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8306CB" w:rsidRDefault="00E77CB3" w:rsidP="008306CB">
      <w:pPr>
        <w:jc w:val="center"/>
        <w:rPr>
          <w:lang w:val="fr-FR"/>
        </w:rPr>
      </w:pPr>
      <w:bookmarkStart w:id="0" w:name="_GoBack"/>
      <w:bookmarkEnd w:id="0"/>
    </w:p>
    <w:p w:rsidR="002C1FAA" w:rsidRPr="008306CB" w:rsidRDefault="002C1FAA" w:rsidP="008306CB">
      <w:pPr>
        <w:jc w:val="center"/>
        <w:rPr>
          <w:lang w:val="fr-FR"/>
        </w:rPr>
      </w:pPr>
    </w:p>
    <w:p w:rsidR="002C1FAA" w:rsidRPr="008306CB" w:rsidRDefault="002C1FAA" w:rsidP="008306CB">
      <w:pPr>
        <w:jc w:val="center"/>
        <w:rPr>
          <w:lang w:val="fr-FR"/>
        </w:rPr>
      </w:pPr>
    </w:p>
    <w:p w:rsidR="00E77CB3" w:rsidRPr="008306CB" w:rsidRDefault="00652014" w:rsidP="008306CB">
      <w:pPr>
        <w:jc w:val="center"/>
        <w:rPr>
          <w:lang w:val="fr-FR"/>
        </w:rPr>
      </w:pPr>
      <w:r w:rsidRPr="008306CB">
        <w:rPr>
          <w:lang w:val="fr-FR"/>
        </w:rPr>
        <w:t>PREMIÈRE SECTION</w:t>
      </w:r>
    </w:p>
    <w:p w:rsidR="00E77CB3" w:rsidRPr="008306CB" w:rsidRDefault="00E77CB3" w:rsidP="008306CB">
      <w:pPr>
        <w:jc w:val="center"/>
        <w:rPr>
          <w:lang w:val="fr-FR"/>
        </w:rPr>
      </w:pPr>
    </w:p>
    <w:p w:rsidR="002C1FAA" w:rsidRPr="008306CB" w:rsidRDefault="002C1FAA" w:rsidP="008306CB">
      <w:pPr>
        <w:jc w:val="center"/>
        <w:rPr>
          <w:lang w:val="fr-FR"/>
        </w:rPr>
      </w:pPr>
    </w:p>
    <w:p w:rsidR="002C1FAA" w:rsidRPr="008306CB" w:rsidRDefault="002C1FAA" w:rsidP="008306CB">
      <w:pPr>
        <w:jc w:val="center"/>
        <w:rPr>
          <w:lang w:val="fr-FR"/>
        </w:rPr>
      </w:pPr>
    </w:p>
    <w:p w:rsidR="002C1FAA" w:rsidRPr="008306CB" w:rsidRDefault="002C1FAA" w:rsidP="008306CB">
      <w:pPr>
        <w:jc w:val="center"/>
        <w:rPr>
          <w:lang w:val="fr-FR"/>
        </w:rPr>
      </w:pPr>
    </w:p>
    <w:p w:rsidR="002C1FAA" w:rsidRPr="008306CB" w:rsidRDefault="002C1FAA" w:rsidP="008306CB">
      <w:pPr>
        <w:jc w:val="center"/>
        <w:rPr>
          <w:lang w:val="fr-FR"/>
        </w:rPr>
      </w:pPr>
    </w:p>
    <w:p w:rsidR="002C1FAA" w:rsidRPr="008306CB" w:rsidRDefault="002C1FAA" w:rsidP="008306CB">
      <w:pPr>
        <w:jc w:val="center"/>
        <w:rPr>
          <w:lang w:val="fr-FR"/>
        </w:rPr>
      </w:pPr>
    </w:p>
    <w:p w:rsidR="00E77CB3" w:rsidRPr="008306CB" w:rsidRDefault="00E77CB3" w:rsidP="008306CB">
      <w:pPr>
        <w:jc w:val="center"/>
        <w:rPr>
          <w:b/>
          <w:lang w:val="fr-FR"/>
        </w:rPr>
      </w:pPr>
      <w:bookmarkStart w:id="1" w:name="To"/>
      <w:r w:rsidRPr="008306CB">
        <w:rPr>
          <w:b/>
          <w:lang w:val="fr-FR"/>
        </w:rPr>
        <w:t xml:space="preserve">AFFAIRE </w:t>
      </w:r>
      <w:bookmarkEnd w:id="1"/>
      <w:r w:rsidR="00652014" w:rsidRPr="008306CB">
        <w:rPr>
          <w:b/>
          <w:lang w:val="fr-FR"/>
        </w:rPr>
        <w:t>WITKOWSKI c. POLOGNE</w:t>
      </w:r>
    </w:p>
    <w:p w:rsidR="00E77CB3" w:rsidRPr="008306CB" w:rsidRDefault="00E77CB3" w:rsidP="008306CB">
      <w:pPr>
        <w:jc w:val="center"/>
        <w:rPr>
          <w:lang w:val="fr-FR"/>
        </w:rPr>
      </w:pPr>
    </w:p>
    <w:p w:rsidR="002C1FAA" w:rsidRPr="008306CB" w:rsidRDefault="00E77CB3" w:rsidP="008306CB">
      <w:pPr>
        <w:jc w:val="center"/>
        <w:rPr>
          <w:lang w:val="fr-FR"/>
        </w:rPr>
      </w:pPr>
      <w:r w:rsidRPr="008306CB">
        <w:rPr>
          <w:i/>
          <w:lang w:val="fr-FR"/>
        </w:rPr>
        <w:t>(</w:t>
      </w:r>
      <w:r w:rsidR="00652014" w:rsidRPr="008306CB">
        <w:rPr>
          <w:i/>
          <w:lang w:val="fr-FR"/>
        </w:rPr>
        <w:t>Requête n</w:t>
      </w:r>
      <w:r w:rsidR="00652014" w:rsidRPr="008306CB">
        <w:rPr>
          <w:i/>
          <w:vertAlign w:val="superscript"/>
          <w:lang w:val="fr-FR"/>
        </w:rPr>
        <w:t>o</w:t>
      </w:r>
      <w:r w:rsidR="00652014" w:rsidRPr="008306CB">
        <w:rPr>
          <w:i/>
          <w:lang w:val="fr-FR"/>
        </w:rPr>
        <w:t xml:space="preserve"> 21497/14</w:t>
      </w:r>
      <w:r w:rsidRPr="008306CB">
        <w:rPr>
          <w:i/>
          <w:lang w:val="fr-FR"/>
        </w:rPr>
        <w:t>)</w:t>
      </w:r>
    </w:p>
    <w:p w:rsidR="002C1FAA" w:rsidRPr="008306CB" w:rsidRDefault="002C1FAA" w:rsidP="008306CB">
      <w:pPr>
        <w:jc w:val="center"/>
        <w:rPr>
          <w:szCs w:val="24"/>
          <w:lang w:val="fr-FR"/>
        </w:rPr>
      </w:pPr>
    </w:p>
    <w:p w:rsidR="002C1FAA" w:rsidRPr="008306CB" w:rsidRDefault="002C1FAA" w:rsidP="008306CB">
      <w:pPr>
        <w:jc w:val="center"/>
        <w:rPr>
          <w:szCs w:val="24"/>
          <w:lang w:val="fr-FR"/>
        </w:rPr>
      </w:pPr>
    </w:p>
    <w:p w:rsidR="002C1FAA" w:rsidRPr="008306CB" w:rsidRDefault="002C1FAA" w:rsidP="008306CB">
      <w:pPr>
        <w:jc w:val="center"/>
        <w:rPr>
          <w:szCs w:val="24"/>
          <w:lang w:val="fr-FR"/>
        </w:rPr>
      </w:pPr>
    </w:p>
    <w:p w:rsidR="002C1FAA" w:rsidRPr="008306CB" w:rsidRDefault="002C1FAA" w:rsidP="008306CB">
      <w:pPr>
        <w:jc w:val="center"/>
        <w:rPr>
          <w:szCs w:val="24"/>
          <w:lang w:val="fr-FR"/>
        </w:rPr>
      </w:pPr>
    </w:p>
    <w:p w:rsidR="002C1FAA" w:rsidRPr="008306CB" w:rsidRDefault="002C1FAA" w:rsidP="008306CB">
      <w:pPr>
        <w:jc w:val="center"/>
        <w:rPr>
          <w:szCs w:val="24"/>
          <w:lang w:val="fr-FR"/>
        </w:rPr>
      </w:pPr>
    </w:p>
    <w:p w:rsidR="002C1FAA" w:rsidRPr="008306CB" w:rsidRDefault="002C1FAA" w:rsidP="008306CB">
      <w:pPr>
        <w:jc w:val="center"/>
        <w:rPr>
          <w:szCs w:val="24"/>
          <w:lang w:val="fr-FR"/>
        </w:rPr>
      </w:pPr>
    </w:p>
    <w:p w:rsidR="002C1FAA" w:rsidRPr="008306CB" w:rsidRDefault="002C1FAA" w:rsidP="008306CB">
      <w:pPr>
        <w:jc w:val="center"/>
        <w:rPr>
          <w:szCs w:val="24"/>
          <w:lang w:val="fr-FR"/>
        </w:rPr>
      </w:pPr>
    </w:p>
    <w:p w:rsidR="008306CB" w:rsidRPr="008306CB" w:rsidRDefault="008306CB" w:rsidP="008306CB">
      <w:pPr>
        <w:jc w:val="center"/>
        <w:rPr>
          <w:szCs w:val="24"/>
          <w:lang w:val="fr-FR"/>
        </w:rPr>
      </w:pPr>
    </w:p>
    <w:p w:rsidR="008306CB" w:rsidRPr="008306CB" w:rsidRDefault="008306CB" w:rsidP="008306CB">
      <w:pPr>
        <w:jc w:val="center"/>
        <w:rPr>
          <w:szCs w:val="24"/>
          <w:lang w:val="fr-FR"/>
        </w:rPr>
      </w:pPr>
    </w:p>
    <w:p w:rsidR="002C1FAA" w:rsidRPr="008306CB" w:rsidRDefault="002C1FAA" w:rsidP="008306CB">
      <w:pPr>
        <w:jc w:val="center"/>
        <w:rPr>
          <w:szCs w:val="24"/>
          <w:lang w:val="fr-FR"/>
        </w:rPr>
      </w:pPr>
    </w:p>
    <w:p w:rsidR="002C1FAA" w:rsidRPr="008306CB" w:rsidRDefault="002C1FAA" w:rsidP="008306CB">
      <w:pPr>
        <w:jc w:val="center"/>
        <w:rPr>
          <w:szCs w:val="24"/>
          <w:lang w:val="fr-FR"/>
        </w:rPr>
      </w:pPr>
    </w:p>
    <w:p w:rsidR="002C1FAA" w:rsidRPr="008306CB" w:rsidRDefault="002C1FAA" w:rsidP="008306CB">
      <w:pPr>
        <w:jc w:val="center"/>
        <w:rPr>
          <w:szCs w:val="24"/>
          <w:lang w:val="fr-FR"/>
        </w:rPr>
      </w:pPr>
      <w:r w:rsidRPr="008306CB">
        <w:rPr>
          <w:szCs w:val="24"/>
          <w:lang w:val="fr-FR"/>
        </w:rPr>
        <w:t>ARRÊT</w:t>
      </w:r>
    </w:p>
    <w:p w:rsidR="002C1FAA" w:rsidRPr="008306CB" w:rsidRDefault="002C1FAA" w:rsidP="008306CB">
      <w:pPr>
        <w:jc w:val="center"/>
        <w:rPr>
          <w:szCs w:val="24"/>
          <w:lang w:val="fr-FR"/>
        </w:rPr>
      </w:pPr>
    </w:p>
    <w:p w:rsidR="008306CB" w:rsidRPr="008306CB" w:rsidRDefault="008306CB" w:rsidP="008306CB">
      <w:pPr>
        <w:jc w:val="center"/>
        <w:rPr>
          <w:szCs w:val="24"/>
          <w:lang w:val="fr-FR"/>
        </w:rPr>
      </w:pPr>
    </w:p>
    <w:p w:rsidR="008306CB" w:rsidRPr="008306CB" w:rsidRDefault="008306CB" w:rsidP="008306CB">
      <w:pPr>
        <w:jc w:val="center"/>
        <w:rPr>
          <w:szCs w:val="24"/>
          <w:lang w:val="fr-FR"/>
        </w:rPr>
      </w:pPr>
    </w:p>
    <w:p w:rsidR="002C1FAA" w:rsidRPr="008306CB" w:rsidRDefault="002C1FAA" w:rsidP="008306CB">
      <w:pPr>
        <w:jc w:val="center"/>
        <w:rPr>
          <w:szCs w:val="24"/>
          <w:lang w:val="fr-FR"/>
        </w:rPr>
      </w:pPr>
    </w:p>
    <w:p w:rsidR="002C1FAA" w:rsidRPr="008306CB" w:rsidRDefault="002C1FAA" w:rsidP="008306CB">
      <w:pPr>
        <w:jc w:val="center"/>
        <w:rPr>
          <w:szCs w:val="24"/>
          <w:lang w:val="fr-FR"/>
        </w:rPr>
      </w:pPr>
      <w:r w:rsidRPr="008306CB">
        <w:rPr>
          <w:szCs w:val="24"/>
          <w:lang w:val="fr-FR"/>
        </w:rPr>
        <w:t>STRASBOURG</w:t>
      </w:r>
    </w:p>
    <w:p w:rsidR="002C1FAA" w:rsidRPr="008306CB" w:rsidRDefault="002C1FAA" w:rsidP="008306CB">
      <w:pPr>
        <w:jc w:val="center"/>
        <w:rPr>
          <w:szCs w:val="24"/>
          <w:lang w:val="fr-FR"/>
        </w:rPr>
      </w:pPr>
    </w:p>
    <w:p w:rsidR="002C1FAA" w:rsidRPr="008306CB" w:rsidRDefault="002C1FAA" w:rsidP="008306CB">
      <w:pPr>
        <w:jc w:val="center"/>
        <w:rPr>
          <w:szCs w:val="24"/>
          <w:lang w:val="fr-FR"/>
        </w:rPr>
      </w:pPr>
      <w:r w:rsidRPr="008306CB">
        <w:rPr>
          <w:szCs w:val="24"/>
          <w:lang w:val="fr-FR"/>
        </w:rPr>
        <w:t>13 décembre 2018</w:t>
      </w:r>
    </w:p>
    <w:p w:rsidR="002C1FAA" w:rsidRPr="008306CB" w:rsidRDefault="002C1FAA" w:rsidP="008306CB">
      <w:pPr>
        <w:jc w:val="center"/>
        <w:rPr>
          <w:szCs w:val="24"/>
          <w:lang w:val="fr-FR"/>
        </w:rPr>
      </w:pPr>
    </w:p>
    <w:p w:rsidR="00596E29" w:rsidRPr="008306CB" w:rsidRDefault="00596E29" w:rsidP="008306CB">
      <w:pPr>
        <w:jc w:val="center"/>
        <w:rPr>
          <w:szCs w:val="24"/>
          <w:lang w:val="fr-FR"/>
        </w:rPr>
      </w:pPr>
    </w:p>
    <w:p w:rsidR="002C1FAA" w:rsidRPr="008306CB" w:rsidRDefault="002C1FAA" w:rsidP="008306CB">
      <w:pPr>
        <w:jc w:val="center"/>
        <w:rPr>
          <w:szCs w:val="24"/>
          <w:lang w:val="fr-FR"/>
        </w:rPr>
      </w:pPr>
    </w:p>
    <w:p w:rsidR="00A16318" w:rsidRPr="008306CB" w:rsidRDefault="002C1FAA" w:rsidP="008306CB">
      <w:pPr>
        <w:rPr>
          <w:szCs w:val="24"/>
          <w:lang w:val="fr-FR"/>
        </w:rPr>
      </w:pPr>
      <w:r w:rsidRPr="008306CB">
        <w:rPr>
          <w:i/>
          <w:sz w:val="22"/>
          <w:szCs w:val="24"/>
          <w:lang w:val="fr-FR"/>
        </w:rPr>
        <w:t>Cet arrêt deviendra définitif dans les conditions définies à l</w:t>
      </w:r>
      <w:r w:rsidR="008306CB" w:rsidRPr="008306CB">
        <w:rPr>
          <w:i/>
          <w:sz w:val="22"/>
          <w:szCs w:val="24"/>
          <w:lang w:val="fr-FR"/>
        </w:rPr>
        <w:t>’</w:t>
      </w:r>
      <w:r w:rsidRPr="008306CB">
        <w:rPr>
          <w:i/>
          <w:sz w:val="22"/>
          <w:szCs w:val="24"/>
          <w:lang w:val="fr-FR"/>
        </w:rPr>
        <w:t>article 44 § 2 de la Convention. Il peut subir des retouches de forme.</w:t>
      </w:r>
    </w:p>
    <w:p w:rsidR="002C1FAA" w:rsidRPr="008306CB" w:rsidRDefault="002C1FAA" w:rsidP="008306CB">
      <w:pPr>
        <w:pStyle w:val="JuCase"/>
        <w:rPr>
          <w:lang w:val="fr-FR"/>
        </w:rPr>
        <w:sectPr w:rsidR="002C1FAA" w:rsidRPr="008306CB" w:rsidSect="002C1FAA">
          <w:headerReference w:type="default" r:id="rId12"/>
          <w:headerReference w:type="first" r:id="rId13"/>
          <w:footerReference w:type="first" r:id="rId14"/>
          <w:footnotePr>
            <w:numRestart w:val="eachSect"/>
          </w:footnotePr>
          <w:pgSz w:w="11906" w:h="16838" w:code="9"/>
          <w:pgMar w:top="2274" w:right="2274" w:bottom="1985" w:left="2274" w:header="1701" w:footer="720" w:gutter="0"/>
          <w:pgNumType w:start="1"/>
          <w:cols w:space="720"/>
          <w:titlePg/>
          <w:docGrid w:linePitch="326"/>
        </w:sectPr>
      </w:pPr>
    </w:p>
    <w:p w:rsidR="00E77CB3" w:rsidRPr="008306CB" w:rsidRDefault="00E77CB3" w:rsidP="008306CB">
      <w:pPr>
        <w:pStyle w:val="JuCase"/>
        <w:rPr>
          <w:lang w:val="fr-FR"/>
        </w:rPr>
      </w:pPr>
      <w:r w:rsidRPr="008306CB">
        <w:rPr>
          <w:lang w:val="fr-FR"/>
        </w:rPr>
        <w:lastRenderedPageBreak/>
        <w:t>En l</w:t>
      </w:r>
      <w:r w:rsidR="008306CB" w:rsidRPr="008306CB">
        <w:rPr>
          <w:lang w:val="fr-FR"/>
        </w:rPr>
        <w:t>’</w:t>
      </w:r>
      <w:r w:rsidRPr="008306CB">
        <w:rPr>
          <w:lang w:val="fr-FR"/>
        </w:rPr>
        <w:t xml:space="preserve">affaire </w:t>
      </w:r>
      <w:r w:rsidR="00652014" w:rsidRPr="008306CB">
        <w:rPr>
          <w:lang w:val="fr-FR"/>
        </w:rPr>
        <w:t>Witkowski c. Pologne</w:t>
      </w:r>
      <w:r w:rsidRPr="008306CB">
        <w:rPr>
          <w:lang w:val="fr-FR"/>
        </w:rPr>
        <w:t>,</w:t>
      </w:r>
    </w:p>
    <w:p w:rsidR="00E77CB3" w:rsidRPr="008306CB" w:rsidRDefault="00E77CB3" w:rsidP="008306CB">
      <w:pPr>
        <w:pStyle w:val="ECHRPara"/>
        <w:rPr>
          <w:lang w:val="fr-FR"/>
        </w:rPr>
      </w:pPr>
      <w:r w:rsidRPr="008306CB">
        <w:rPr>
          <w:lang w:val="fr-FR"/>
        </w:rPr>
        <w:t>La Cour européenne des droits de l</w:t>
      </w:r>
      <w:r w:rsidR="008306CB" w:rsidRPr="008306CB">
        <w:rPr>
          <w:lang w:val="fr-FR"/>
        </w:rPr>
        <w:t>’</w:t>
      </w:r>
      <w:r w:rsidRPr="008306CB">
        <w:rPr>
          <w:lang w:val="fr-FR"/>
        </w:rPr>
        <w:t>homme (</w:t>
      </w:r>
      <w:r w:rsidR="00652014" w:rsidRPr="008306CB">
        <w:rPr>
          <w:lang w:val="fr-FR"/>
        </w:rPr>
        <w:t>première section</w:t>
      </w:r>
      <w:r w:rsidRPr="008306CB">
        <w:rPr>
          <w:lang w:val="fr-FR"/>
        </w:rPr>
        <w:t xml:space="preserve">), siégeant en </w:t>
      </w:r>
      <w:r w:rsidR="00652014" w:rsidRPr="008306CB">
        <w:rPr>
          <w:lang w:val="fr-FR"/>
        </w:rPr>
        <w:t>une chambre composée</w:t>
      </w:r>
      <w:r w:rsidRPr="008306CB">
        <w:rPr>
          <w:lang w:val="fr-FR"/>
        </w:rPr>
        <w:t xml:space="preserve"> de :</w:t>
      </w:r>
    </w:p>
    <w:p w:rsidR="00E77CB3" w:rsidRPr="008306CB" w:rsidRDefault="002C1FAA" w:rsidP="008306CB">
      <w:pPr>
        <w:pStyle w:val="ECHRDecisionBody"/>
        <w:rPr>
          <w:lang w:val="fr-FR"/>
        </w:rPr>
      </w:pPr>
      <w:r w:rsidRPr="008306CB">
        <w:rPr>
          <w:lang w:val="fr-FR"/>
        </w:rPr>
        <w:tab/>
        <w:t>Linos-Alexandre Sicilianos,</w:t>
      </w:r>
      <w:r w:rsidRPr="008306CB">
        <w:rPr>
          <w:i/>
          <w:lang w:val="fr-FR"/>
        </w:rPr>
        <w:t xml:space="preserve"> président,</w:t>
      </w:r>
      <w:r w:rsidRPr="008306CB">
        <w:rPr>
          <w:i/>
          <w:lang w:val="fr-FR"/>
        </w:rPr>
        <w:br/>
      </w:r>
      <w:r w:rsidRPr="008306CB">
        <w:rPr>
          <w:lang w:val="fr-FR"/>
        </w:rPr>
        <w:tab/>
        <w:t>Ksenija Turković,</w:t>
      </w:r>
      <w:r w:rsidRPr="008306CB">
        <w:rPr>
          <w:i/>
          <w:lang w:val="fr-FR"/>
        </w:rPr>
        <w:br/>
      </w:r>
      <w:r w:rsidRPr="008306CB">
        <w:rPr>
          <w:lang w:val="fr-FR"/>
        </w:rPr>
        <w:tab/>
        <w:t>Krzysztof Wojtyczek,</w:t>
      </w:r>
      <w:r w:rsidRPr="008306CB">
        <w:rPr>
          <w:i/>
          <w:lang w:val="fr-FR"/>
        </w:rPr>
        <w:br/>
      </w:r>
      <w:r w:rsidRPr="008306CB">
        <w:rPr>
          <w:lang w:val="fr-FR"/>
        </w:rPr>
        <w:tab/>
        <w:t>Armen Harutyunyan,</w:t>
      </w:r>
      <w:r w:rsidRPr="008306CB">
        <w:rPr>
          <w:i/>
          <w:lang w:val="fr-FR"/>
        </w:rPr>
        <w:br/>
      </w:r>
      <w:r w:rsidRPr="008306CB">
        <w:rPr>
          <w:lang w:val="fr-FR"/>
        </w:rPr>
        <w:tab/>
        <w:t>Tim Eicke,</w:t>
      </w:r>
      <w:r w:rsidRPr="008306CB">
        <w:rPr>
          <w:i/>
          <w:lang w:val="fr-FR"/>
        </w:rPr>
        <w:br/>
      </w:r>
      <w:r w:rsidRPr="008306CB">
        <w:rPr>
          <w:lang w:val="fr-FR"/>
        </w:rPr>
        <w:tab/>
        <w:t>Jovan Ilievski,</w:t>
      </w:r>
      <w:r w:rsidRPr="008306CB">
        <w:rPr>
          <w:i/>
          <w:lang w:val="fr-FR"/>
        </w:rPr>
        <w:br/>
      </w:r>
      <w:r w:rsidRPr="008306CB">
        <w:rPr>
          <w:lang w:val="fr-FR"/>
        </w:rPr>
        <w:tab/>
        <w:t>Gilberto Felici,</w:t>
      </w:r>
      <w:r w:rsidRPr="008306CB">
        <w:rPr>
          <w:i/>
          <w:lang w:val="fr-FR"/>
        </w:rPr>
        <w:t xml:space="preserve"> juges,</w:t>
      </w:r>
      <w:r w:rsidR="00E77CB3" w:rsidRPr="008306CB">
        <w:rPr>
          <w:lang w:val="fr-FR"/>
        </w:rPr>
        <w:br/>
        <w:t xml:space="preserve">et de </w:t>
      </w:r>
      <w:r w:rsidR="00652014" w:rsidRPr="008306CB">
        <w:rPr>
          <w:lang w:val="fr-FR"/>
        </w:rPr>
        <w:t>Abel Campos</w:t>
      </w:r>
      <w:r w:rsidR="00E77CB3" w:rsidRPr="008306CB">
        <w:rPr>
          <w:lang w:val="fr-FR"/>
        </w:rPr>
        <w:t xml:space="preserve">, </w:t>
      </w:r>
      <w:r w:rsidR="00652014" w:rsidRPr="008306CB">
        <w:rPr>
          <w:i/>
          <w:lang w:val="fr-FR"/>
        </w:rPr>
        <w:t>greffier</w:t>
      </w:r>
      <w:r w:rsidR="00652014" w:rsidRPr="008306CB">
        <w:rPr>
          <w:iCs/>
          <w:lang w:val="fr-FR"/>
        </w:rPr>
        <w:t xml:space="preserve"> </w:t>
      </w:r>
      <w:r w:rsidR="00652014" w:rsidRPr="008306CB">
        <w:rPr>
          <w:i/>
          <w:iCs/>
          <w:lang w:val="fr-FR"/>
        </w:rPr>
        <w:t>d</w:t>
      </w:r>
      <w:r w:rsidR="00652014" w:rsidRPr="008306CB">
        <w:rPr>
          <w:i/>
          <w:lang w:val="fr-FR"/>
        </w:rPr>
        <w:t>e section</w:t>
      </w:r>
      <w:r w:rsidR="00E77CB3" w:rsidRPr="008306CB">
        <w:rPr>
          <w:lang w:val="fr-FR"/>
        </w:rPr>
        <w:t>,</w:t>
      </w:r>
    </w:p>
    <w:p w:rsidR="00E77CB3" w:rsidRPr="008306CB" w:rsidRDefault="00E77CB3" w:rsidP="008306CB">
      <w:pPr>
        <w:pStyle w:val="ECHRPara"/>
        <w:rPr>
          <w:lang w:val="fr-FR"/>
        </w:rPr>
      </w:pPr>
      <w:r w:rsidRPr="008306CB">
        <w:rPr>
          <w:lang w:val="fr-FR"/>
        </w:rPr>
        <w:t xml:space="preserve">Après en avoir délibéré en chambre du conseil le </w:t>
      </w:r>
      <w:r w:rsidR="002C1FAA" w:rsidRPr="008306CB">
        <w:rPr>
          <w:lang w:val="fr-FR"/>
        </w:rPr>
        <w:t>20 novembre 2018</w:t>
      </w:r>
      <w:r w:rsidRPr="008306CB">
        <w:rPr>
          <w:lang w:val="fr-FR"/>
        </w:rPr>
        <w:t>,</w:t>
      </w:r>
    </w:p>
    <w:p w:rsidR="00E77CB3" w:rsidRPr="008306CB" w:rsidRDefault="00E77CB3" w:rsidP="008306CB">
      <w:pPr>
        <w:pStyle w:val="ECHRPara"/>
        <w:rPr>
          <w:lang w:val="fr-FR"/>
        </w:rPr>
      </w:pPr>
      <w:r w:rsidRPr="008306CB">
        <w:rPr>
          <w:lang w:val="fr-FR"/>
        </w:rPr>
        <w:t>Rend l</w:t>
      </w:r>
      <w:r w:rsidR="008306CB" w:rsidRPr="008306CB">
        <w:rPr>
          <w:lang w:val="fr-FR"/>
        </w:rPr>
        <w:t>’</w:t>
      </w:r>
      <w:r w:rsidRPr="008306CB">
        <w:rPr>
          <w:lang w:val="fr-FR"/>
        </w:rPr>
        <w:t>arrêt que voici, adopté à cette date :</w:t>
      </w:r>
    </w:p>
    <w:p w:rsidR="00E77CB3" w:rsidRPr="008306CB" w:rsidRDefault="00E77CB3" w:rsidP="008306CB">
      <w:pPr>
        <w:pStyle w:val="ECHRTitle1"/>
        <w:rPr>
          <w:lang w:val="fr-FR"/>
        </w:rPr>
      </w:pPr>
      <w:r w:rsidRPr="008306CB">
        <w:rPr>
          <w:lang w:val="fr-FR"/>
        </w:rPr>
        <w:t>PROCÉDURE</w:t>
      </w:r>
    </w:p>
    <w:p w:rsidR="00E77CB3"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1</w:t>
      </w:r>
      <w:r w:rsidRPr="008306CB">
        <w:rPr>
          <w:lang w:val="fr-FR"/>
        </w:rPr>
        <w:fldChar w:fldCharType="end"/>
      </w:r>
      <w:r w:rsidR="00E77CB3" w:rsidRPr="008306CB">
        <w:rPr>
          <w:lang w:val="fr-FR"/>
        </w:rPr>
        <w:t>.  À l</w:t>
      </w:r>
      <w:r w:rsidR="008306CB" w:rsidRPr="008306CB">
        <w:rPr>
          <w:lang w:val="fr-FR"/>
        </w:rPr>
        <w:t>’</w:t>
      </w:r>
      <w:r w:rsidR="00E77CB3" w:rsidRPr="008306CB">
        <w:rPr>
          <w:lang w:val="fr-FR"/>
        </w:rPr>
        <w:t>origine de l</w:t>
      </w:r>
      <w:r w:rsidR="008306CB" w:rsidRPr="008306CB">
        <w:rPr>
          <w:lang w:val="fr-FR"/>
        </w:rPr>
        <w:t>’</w:t>
      </w:r>
      <w:r w:rsidR="00E77CB3" w:rsidRPr="008306CB">
        <w:rPr>
          <w:lang w:val="fr-FR"/>
        </w:rPr>
        <w:t xml:space="preserve">affaire </w:t>
      </w:r>
      <w:r w:rsidRPr="008306CB">
        <w:rPr>
          <w:lang w:val="fr-FR"/>
        </w:rPr>
        <w:t>se trouve une requête (n</w:t>
      </w:r>
      <w:r w:rsidRPr="008306CB">
        <w:rPr>
          <w:vertAlign w:val="superscript"/>
          <w:lang w:val="fr-FR"/>
        </w:rPr>
        <w:t>o</w:t>
      </w:r>
      <w:r w:rsidRPr="008306CB">
        <w:rPr>
          <w:lang w:val="fr-FR"/>
        </w:rPr>
        <w:t xml:space="preserve"> 21497/14) dirigée</w:t>
      </w:r>
      <w:r w:rsidR="00E77CB3" w:rsidRPr="008306CB">
        <w:rPr>
          <w:lang w:val="fr-FR"/>
        </w:rPr>
        <w:t xml:space="preserve"> contre </w:t>
      </w:r>
      <w:r w:rsidRPr="008306CB">
        <w:rPr>
          <w:lang w:val="fr-FR"/>
        </w:rPr>
        <w:t>la République de Pologne</w:t>
      </w:r>
      <w:r w:rsidR="00E77CB3" w:rsidRPr="008306CB">
        <w:rPr>
          <w:lang w:val="fr-FR"/>
        </w:rPr>
        <w:t xml:space="preserve"> et dont </w:t>
      </w:r>
      <w:r w:rsidRPr="008306CB">
        <w:rPr>
          <w:lang w:val="fr-FR"/>
        </w:rPr>
        <w:t>un ressortissant de cet État, M.</w:t>
      </w:r>
      <w:r w:rsidR="00C91CB9" w:rsidRPr="008306CB">
        <w:rPr>
          <w:lang w:val="fr-FR"/>
        </w:rPr>
        <w:t> </w:t>
      </w:r>
      <w:r w:rsidRPr="008306CB">
        <w:rPr>
          <w:lang w:val="fr-FR"/>
        </w:rPr>
        <w:t>Mariusz Witkowski (« le requérant »), a saisi la Cour le 5 mars 2014</w:t>
      </w:r>
      <w:r w:rsidR="00E77CB3" w:rsidRPr="008306CB">
        <w:rPr>
          <w:lang w:val="fr-FR"/>
        </w:rPr>
        <w:t xml:space="preserve"> en vertu de </w:t>
      </w:r>
      <w:r w:rsidRPr="008306CB">
        <w:rPr>
          <w:lang w:val="fr-FR"/>
        </w:rPr>
        <w:t>l</w:t>
      </w:r>
      <w:r w:rsidR="008306CB" w:rsidRPr="008306CB">
        <w:rPr>
          <w:lang w:val="fr-FR"/>
        </w:rPr>
        <w:t>’</w:t>
      </w:r>
      <w:r w:rsidRPr="008306CB">
        <w:rPr>
          <w:lang w:val="fr-FR"/>
        </w:rPr>
        <w:t>article 34</w:t>
      </w:r>
      <w:r w:rsidR="00E77CB3" w:rsidRPr="008306CB">
        <w:rPr>
          <w:lang w:val="fr-FR"/>
        </w:rPr>
        <w:t xml:space="preserve"> de la Convention de sauvegarde des droits de l</w:t>
      </w:r>
      <w:r w:rsidR="008306CB" w:rsidRPr="008306CB">
        <w:rPr>
          <w:lang w:val="fr-FR"/>
        </w:rPr>
        <w:t>’</w:t>
      </w:r>
      <w:r w:rsidR="00E77CB3" w:rsidRPr="008306CB">
        <w:rPr>
          <w:lang w:val="fr-FR"/>
        </w:rPr>
        <w:t>homme et des libertés fondamentales (« la Convention »).</w:t>
      </w:r>
    </w:p>
    <w:p w:rsidR="00652014"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2</w:t>
      </w:r>
      <w:r w:rsidRPr="008306CB">
        <w:rPr>
          <w:lang w:val="fr-FR"/>
        </w:rPr>
        <w:fldChar w:fldCharType="end"/>
      </w:r>
      <w:r w:rsidR="00E77CB3" w:rsidRPr="008306CB">
        <w:rPr>
          <w:lang w:val="fr-FR"/>
        </w:rPr>
        <w:t>.  </w:t>
      </w:r>
      <w:r w:rsidRPr="008306CB">
        <w:rPr>
          <w:lang w:val="fr-FR"/>
        </w:rPr>
        <w:t>Le requérant a été représenté par M</w:t>
      </w:r>
      <w:r w:rsidRPr="008306CB">
        <w:rPr>
          <w:vertAlign w:val="superscript"/>
          <w:lang w:val="fr-FR"/>
        </w:rPr>
        <w:t>e</w:t>
      </w:r>
      <w:r w:rsidRPr="008306CB">
        <w:rPr>
          <w:lang w:val="fr-FR"/>
        </w:rPr>
        <w:t> T. Bacewicz, avocat à</w:t>
      </w:r>
      <w:r w:rsidR="00C56340" w:rsidRPr="008306CB">
        <w:rPr>
          <w:lang w:val="fr-FR"/>
        </w:rPr>
        <w:t xml:space="preserve"> Cracovie</w:t>
      </w:r>
      <w:r w:rsidRPr="008306CB">
        <w:rPr>
          <w:lang w:val="fr-FR"/>
        </w:rPr>
        <w:t xml:space="preserve">. </w:t>
      </w:r>
      <w:r w:rsidR="00E77CB3" w:rsidRPr="008306CB">
        <w:rPr>
          <w:lang w:val="fr-FR"/>
        </w:rPr>
        <w:t xml:space="preserve">Le gouvernement </w:t>
      </w:r>
      <w:r w:rsidRPr="008306CB">
        <w:rPr>
          <w:lang w:val="fr-FR"/>
        </w:rPr>
        <w:t>polonais</w:t>
      </w:r>
      <w:r w:rsidR="00E77CB3" w:rsidRPr="008306CB">
        <w:rPr>
          <w:lang w:val="fr-FR"/>
        </w:rPr>
        <w:t xml:space="preserve"> (« le Gouvernement ») a été représenté par son agent</w:t>
      </w:r>
      <w:r w:rsidR="0054478D" w:rsidRPr="008306CB">
        <w:rPr>
          <w:lang w:val="fr-FR"/>
        </w:rPr>
        <w:t>e</w:t>
      </w:r>
      <w:r w:rsidR="00E77CB3" w:rsidRPr="008306CB">
        <w:rPr>
          <w:lang w:val="fr-FR"/>
        </w:rPr>
        <w:t>,</w:t>
      </w:r>
      <w:r w:rsidR="00646018" w:rsidRPr="008306CB">
        <w:rPr>
          <w:lang w:val="fr-FR"/>
        </w:rPr>
        <w:t xml:space="preserve"> M</w:t>
      </w:r>
      <w:r w:rsidR="00646018" w:rsidRPr="008306CB">
        <w:rPr>
          <w:vertAlign w:val="superscript"/>
          <w:lang w:val="fr-FR"/>
        </w:rPr>
        <w:t>me</w:t>
      </w:r>
      <w:r w:rsidR="00646018" w:rsidRPr="008306CB">
        <w:rPr>
          <w:lang w:val="fr-FR"/>
        </w:rPr>
        <w:t xml:space="preserve"> J. Chrzanowska, </w:t>
      </w:r>
      <w:r w:rsidR="0056084F" w:rsidRPr="008306CB">
        <w:rPr>
          <w:lang w:val="fr-FR"/>
        </w:rPr>
        <w:t xml:space="preserve">remplacée ultérieurement par </w:t>
      </w:r>
      <w:r w:rsidR="00C50542" w:rsidRPr="008306CB">
        <w:rPr>
          <w:lang w:val="fr-FR"/>
        </w:rPr>
        <w:t>M</w:t>
      </w:r>
      <w:r w:rsidR="00C50542" w:rsidRPr="008306CB">
        <w:rPr>
          <w:vertAlign w:val="superscript"/>
          <w:lang w:val="fr-FR"/>
        </w:rPr>
        <w:t>me</w:t>
      </w:r>
      <w:r w:rsidR="0056084F" w:rsidRPr="008306CB">
        <w:rPr>
          <w:lang w:val="fr-FR"/>
        </w:rPr>
        <w:t> </w:t>
      </w:r>
      <w:r w:rsidR="00C50542" w:rsidRPr="008306CB">
        <w:rPr>
          <w:lang w:val="fr-FR"/>
        </w:rPr>
        <w:t>A.</w:t>
      </w:r>
      <w:r w:rsidR="0056084F" w:rsidRPr="008306CB">
        <w:rPr>
          <w:lang w:val="fr-FR"/>
        </w:rPr>
        <w:t> </w:t>
      </w:r>
      <w:r w:rsidR="00C50542" w:rsidRPr="008306CB">
        <w:rPr>
          <w:lang w:val="fr-FR"/>
        </w:rPr>
        <w:t>M</w:t>
      </w:r>
      <w:r w:rsidR="009F4A62" w:rsidRPr="008306CB">
        <w:rPr>
          <w:rFonts w:cstheme="minorHAnsi"/>
          <w:lang w:val="fr-FR"/>
        </w:rPr>
        <w:t>ęż</w:t>
      </w:r>
      <w:r w:rsidR="00C50542" w:rsidRPr="008306CB">
        <w:rPr>
          <w:lang w:val="fr-FR"/>
        </w:rPr>
        <w:t xml:space="preserve">ykowska, </w:t>
      </w:r>
      <w:r w:rsidR="0056084F" w:rsidRPr="008306CB">
        <w:rPr>
          <w:lang w:val="fr-FR"/>
        </w:rPr>
        <w:t xml:space="preserve">co-agente, </w:t>
      </w:r>
      <w:r w:rsidR="00646018" w:rsidRPr="008306CB">
        <w:rPr>
          <w:lang w:val="fr-FR"/>
        </w:rPr>
        <w:t>du ministère des Affaires étrangères.</w:t>
      </w:r>
    </w:p>
    <w:p w:rsidR="00394A76"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w:t>
      </w:r>
      <w:r w:rsidRPr="008306CB">
        <w:rPr>
          <w:lang w:val="fr-FR"/>
        </w:rPr>
        <w:fldChar w:fldCharType="end"/>
      </w:r>
      <w:r w:rsidR="0026100E" w:rsidRPr="008306CB">
        <w:rPr>
          <w:lang w:val="fr-FR"/>
        </w:rPr>
        <w:t xml:space="preserve">.  Le requérant </w:t>
      </w:r>
      <w:r w:rsidR="00394A76" w:rsidRPr="008306CB">
        <w:rPr>
          <w:lang w:val="fr-FR"/>
        </w:rPr>
        <w:t>se plaint d</w:t>
      </w:r>
      <w:r w:rsidR="008306CB" w:rsidRPr="008306CB">
        <w:rPr>
          <w:lang w:val="fr-FR"/>
        </w:rPr>
        <w:t>’</w:t>
      </w:r>
      <w:r w:rsidR="00394A76" w:rsidRPr="008306CB">
        <w:rPr>
          <w:lang w:val="fr-FR"/>
        </w:rPr>
        <w:t>une violation de son droit</w:t>
      </w:r>
      <w:r w:rsidR="009A7451" w:rsidRPr="008306CB">
        <w:rPr>
          <w:lang w:val="fr-FR"/>
        </w:rPr>
        <w:t xml:space="preserve"> d</w:t>
      </w:r>
      <w:r w:rsidR="008306CB" w:rsidRPr="008306CB">
        <w:rPr>
          <w:lang w:val="fr-FR"/>
        </w:rPr>
        <w:t>’</w:t>
      </w:r>
      <w:r w:rsidR="009A7451" w:rsidRPr="008306CB">
        <w:rPr>
          <w:lang w:val="fr-FR"/>
        </w:rPr>
        <w:t>accès</w:t>
      </w:r>
      <w:r w:rsidR="00394A76" w:rsidRPr="008306CB">
        <w:rPr>
          <w:lang w:val="fr-FR"/>
        </w:rPr>
        <w:t xml:space="preserve"> à un tribunal </w:t>
      </w:r>
      <w:r w:rsidR="00EE6716" w:rsidRPr="008306CB">
        <w:rPr>
          <w:lang w:val="fr-FR"/>
        </w:rPr>
        <w:t xml:space="preserve">en raison </w:t>
      </w:r>
      <w:r w:rsidR="00394A76" w:rsidRPr="008306CB">
        <w:rPr>
          <w:lang w:val="fr-FR"/>
        </w:rPr>
        <w:t xml:space="preserve">de son impossibilité de faire appel contre un jugement </w:t>
      </w:r>
      <w:r w:rsidR="000548CA" w:rsidRPr="008306CB">
        <w:rPr>
          <w:lang w:val="fr-FR"/>
        </w:rPr>
        <w:t xml:space="preserve">pénal du tribunal de première instance </w:t>
      </w:r>
      <w:r w:rsidR="00394A76" w:rsidRPr="008306CB">
        <w:rPr>
          <w:lang w:val="fr-FR"/>
        </w:rPr>
        <w:t>du 19 mars 2013</w:t>
      </w:r>
      <w:r w:rsidR="00EE6716" w:rsidRPr="008306CB">
        <w:rPr>
          <w:lang w:val="fr-FR"/>
        </w:rPr>
        <w:t>,</w:t>
      </w:r>
      <w:r w:rsidR="00CF2A9B" w:rsidRPr="008306CB">
        <w:rPr>
          <w:lang w:val="fr-FR"/>
        </w:rPr>
        <w:t xml:space="preserve"> </w:t>
      </w:r>
      <w:r w:rsidR="00394A76" w:rsidRPr="008306CB">
        <w:rPr>
          <w:lang w:val="fr-FR"/>
        </w:rPr>
        <w:t xml:space="preserve">consécutive au </w:t>
      </w:r>
      <w:r w:rsidR="00CE7399" w:rsidRPr="008306CB">
        <w:rPr>
          <w:lang w:val="fr-FR"/>
        </w:rPr>
        <w:t xml:space="preserve">refus </w:t>
      </w:r>
      <w:r w:rsidR="000548CA" w:rsidRPr="008306CB">
        <w:rPr>
          <w:lang w:val="fr-FR"/>
        </w:rPr>
        <w:t xml:space="preserve">dudit tribunal </w:t>
      </w:r>
      <w:r w:rsidR="00CE7399" w:rsidRPr="008306CB">
        <w:rPr>
          <w:lang w:val="fr-FR"/>
        </w:rPr>
        <w:t>d</w:t>
      </w:r>
      <w:r w:rsidR="008306CB" w:rsidRPr="008306CB">
        <w:rPr>
          <w:lang w:val="fr-FR"/>
        </w:rPr>
        <w:t>’</w:t>
      </w:r>
      <w:r w:rsidR="00CE7399" w:rsidRPr="008306CB">
        <w:rPr>
          <w:lang w:val="fr-FR"/>
        </w:rPr>
        <w:t xml:space="preserve">examiner </w:t>
      </w:r>
      <w:r w:rsidR="00C62911" w:rsidRPr="008306CB">
        <w:rPr>
          <w:lang w:val="fr-FR"/>
        </w:rPr>
        <w:t>sa demande d</w:t>
      </w:r>
      <w:r w:rsidR="008306CB" w:rsidRPr="008306CB">
        <w:rPr>
          <w:lang w:val="fr-FR"/>
        </w:rPr>
        <w:t>’</w:t>
      </w:r>
      <w:r w:rsidR="00C62911" w:rsidRPr="008306CB">
        <w:rPr>
          <w:lang w:val="fr-FR"/>
        </w:rPr>
        <w:t>établir les motifs du jugement et le</w:t>
      </w:r>
      <w:r w:rsidR="00CE7399" w:rsidRPr="008306CB">
        <w:rPr>
          <w:lang w:val="fr-FR"/>
        </w:rPr>
        <w:t>s lui notifier avec ce dernier</w:t>
      </w:r>
      <w:r w:rsidR="00BC40F4" w:rsidRPr="008306CB">
        <w:rPr>
          <w:lang w:val="fr-FR"/>
        </w:rPr>
        <w:t xml:space="preserve"> car ce refus aurait été </w:t>
      </w:r>
      <w:r w:rsidR="00394A76" w:rsidRPr="008306CB">
        <w:rPr>
          <w:lang w:val="fr-FR"/>
        </w:rPr>
        <w:t>postérieur à l</w:t>
      </w:r>
      <w:r w:rsidR="008306CB" w:rsidRPr="008306CB">
        <w:rPr>
          <w:lang w:val="fr-FR"/>
        </w:rPr>
        <w:t>’</w:t>
      </w:r>
      <w:r w:rsidR="00394A76" w:rsidRPr="008306CB">
        <w:rPr>
          <w:lang w:val="fr-FR"/>
        </w:rPr>
        <w:t>expiration du délai</w:t>
      </w:r>
      <w:r w:rsidR="00997334" w:rsidRPr="008306CB">
        <w:rPr>
          <w:lang w:val="fr-FR"/>
        </w:rPr>
        <w:t xml:space="preserve"> légal imparti</w:t>
      </w:r>
      <w:r w:rsidR="00394A76" w:rsidRPr="008306CB">
        <w:rPr>
          <w:lang w:val="fr-FR"/>
        </w:rPr>
        <w:t xml:space="preserve"> pour </w:t>
      </w:r>
      <w:r w:rsidR="00874874" w:rsidRPr="008306CB">
        <w:rPr>
          <w:lang w:val="fr-FR"/>
        </w:rPr>
        <w:t xml:space="preserve">interjeter </w:t>
      </w:r>
      <w:r w:rsidR="00394A76" w:rsidRPr="008306CB">
        <w:rPr>
          <w:lang w:val="fr-FR"/>
        </w:rPr>
        <w:t>appel.</w:t>
      </w:r>
    </w:p>
    <w:p w:rsidR="00646018"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w:t>
      </w:r>
      <w:r w:rsidRPr="008306CB">
        <w:rPr>
          <w:lang w:val="fr-FR"/>
        </w:rPr>
        <w:fldChar w:fldCharType="end"/>
      </w:r>
      <w:r w:rsidR="00E77CB3" w:rsidRPr="008306CB">
        <w:rPr>
          <w:lang w:val="fr-FR"/>
        </w:rPr>
        <w:t>.  </w:t>
      </w:r>
      <w:r w:rsidRPr="008306CB">
        <w:rPr>
          <w:lang w:val="fr-FR"/>
        </w:rPr>
        <w:t xml:space="preserve">Le </w:t>
      </w:r>
      <w:r w:rsidRPr="008306CB">
        <w:rPr>
          <w:szCs w:val="24"/>
          <w:lang w:val="fr-FR"/>
        </w:rPr>
        <w:t>14 janvier 2015</w:t>
      </w:r>
      <w:r w:rsidR="00E77CB3" w:rsidRPr="008306CB">
        <w:rPr>
          <w:lang w:val="fr-FR"/>
        </w:rPr>
        <w:t xml:space="preserve">, </w:t>
      </w:r>
      <w:r w:rsidRPr="008306CB">
        <w:rPr>
          <w:lang w:val="fr-FR"/>
        </w:rPr>
        <w:t xml:space="preserve">le grief concernant </w:t>
      </w:r>
      <w:r w:rsidR="00BC40F4" w:rsidRPr="008306CB">
        <w:rPr>
          <w:lang w:val="fr-FR"/>
        </w:rPr>
        <w:t>l</w:t>
      </w:r>
      <w:r w:rsidR="008306CB" w:rsidRPr="008306CB">
        <w:rPr>
          <w:lang w:val="fr-FR"/>
        </w:rPr>
        <w:t>’</w:t>
      </w:r>
      <w:r w:rsidR="00646018" w:rsidRPr="008306CB">
        <w:rPr>
          <w:lang w:val="fr-FR"/>
        </w:rPr>
        <w:t xml:space="preserve">atteinte </w:t>
      </w:r>
      <w:r w:rsidR="00BC40F4" w:rsidRPr="008306CB">
        <w:rPr>
          <w:lang w:val="fr-FR"/>
        </w:rPr>
        <w:t>au</w:t>
      </w:r>
      <w:r w:rsidR="00646018" w:rsidRPr="008306CB">
        <w:rPr>
          <w:lang w:val="fr-FR"/>
        </w:rPr>
        <w:t xml:space="preserve"> droit </w:t>
      </w:r>
      <w:r w:rsidR="00BC40F4" w:rsidRPr="008306CB">
        <w:rPr>
          <w:lang w:val="fr-FR"/>
        </w:rPr>
        <w:t>d</w:t>
      </w:r>
      <w:r w:rsidR="008306CB" w:rsidRPr="008306CB">
        <w:rPr>
          <w:lang w:val="fr-FR"/>
        </w:rPr>
        <w:t>’</w:t>
      </w:r>
      <w:r w:rsidR="00BC40F4" w:rsidRPr="008306CB">
        <w:rPr>
          <w:lang w:val="fr-FR"/>
        </w:rPr>
        <w:t xml:space="preserve">accès </w:t>
      </w:r>
      <w:r w:rsidR="00646018" w:rsidRPr="008306CB">
        <w:rPr>
          <w:lang w:val="fr-FR"/>
        </w:rPr>
        <w:t>du requérant à un tribunal a été communiqué au Gouvernement et la requête a été déclarée irrecevable pour le surplus conformément à l</w:t>
      </w:r>
      <w:r w:rsidR="008306CB" w:rsidRPr="008306CB">
        <w:rPr>
          <w:lang w:val="fr-FR"/>
        </w:rPr>
        <w:t>’</w:t>
      </w:r>
      <w:r w:rsidR="00646018" w:rsidRPr="008306CB">
        <w:rPr>
          <w:lang w:val="fr-FR"/>
        </w:rPr>
        <w:t>article 54 § 3 du règlement de la Cour.</w:t>
      </w:r>
    </w:p>
    <w:p w:rsidR="00E77CB3" w:rsidRPr="008306CB" w:rsidRDefault="00E77CB3" w:rsidP="008306CB">
      <w:pPr>
        <w:pStyle w:val="ECHRTitle1"/>
        <w:tabs>
          <w:tab w:val="left" w:pos="5387"/>
        </w:tabs>
        <w:rPr>
          <w:lang w:val="fr-FR"/>
        </w:rPr>
      </w:pPr>
      <w:r w:rsidRPr="008306CB">
        <w:rPr>
          <w:lang w:val="fr-FR"/>
        </w:rPr>
        <w:t>EN FAIT</w:t>
      </w:r>
    </w:p>
    <w:p w:rsidR="00E77CB3" w:rsidRPr="008306CB" w:rsidRDefault="00E77CB3" w:rsidP="008306CB">
      <w:pPr>
        <w:pStyle w:val="ECHRHeading1"/>
        <w:rPr>
          <w:lang w:val="fr-FR"/>
        </w:rPr>
      </w:pPr>
      <w:r w:rsidRPr="008306CB">
        <w:rPr>
          <w:lang w:val="fr-FR"/>
        </w:rPr>
        <w:t>I.  LES CIRCONSTANCES DE L</w:t>
      </w:r>
      <w:r w:rsidR="008306CB" w:rsidRPr="008306CB">
        <w:rPr>
          <w:lang w:val="fr-FR"/>
        </w:rPr>
        <w:t>’</w:t>
      </w:r>
      <w:r w:rsidRPr="008306CB">
        <w:rPr>
          <w:lang w:val="fr-FR"/>
        </w:rPr>
        <w:t>ESPÈCE</w:t>
      </w:r>
    </w:p>
    <w:p w:rsidR="00E77CB3"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w:t>
      </w:r>
      <w:r w:rsidRPr="008306CB">
        <w:rPr>
          <w:lang w:val="fr-FR"/>
        </w:rPr>
        <w:fldChar w:fldCharType="end"/>
      </w:r>
      <w:r w:rsidR="00E77CB3" w:rsidRPr="008306CB">
        <w:rPr>
          <w:lang w:val="fr-FR"/>
        </w:rPr>
        <w:t>.  </w:t>
      </w:r>
      <w:r w:rsidRPr="008306CB">
        <w:rPr>
          <w:lang w:val="fr-FR"/>
        </w:rPr>
        <w:t>Le requérant est né en 1974 et réside à Wadowice</w:t>
      </w:r>
      <w:r w:rsidR="00E77CB3" w:rsidRPr="008306CB">
        <w:rPr>
          <w:lang w:val="fr-FR"/>
        </w:rPr>
        <w:t>.</w:t>
      </w:r>
    </w:p>
    <w:p w:rsidR="00EE4E6C" w:rsidRPr="008306CB" w:rsidRDefault="00652014" w:rsidP="008306CB">
      <w:pPr>
        <w:pStyle w:val="ECHRPara"/>
        <w:rPr>
          <w:lang w:val="fr-FR"/>
        </w:rPr>
      </w:pPr>
      <w:r w:rsidRPr="008306CB">
        <w:rPr>
          <w:lang w:val="fr-FR"/>
        </w:rPr>
        <w:lastRenderedPageBreak/>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6</w:t>
      </w:r>
      <w:r w:rsidRPr="008306CB">
        <w:rPr>
          <w:lang w:val="fr-FR"/>
        </w:rPr>
        <w:fldChar w:fldCharType="end"/>
      </w:r>
      <w:r w:rsidR="00E77CB3" w:rsidRPr="008306CB">
        <w:rPr>
          <w:lang w:val="fr-FR"/>
        </w:rPr>
        <w:t>.  </w:t>
      </w:r>
      <w:r w:rsidR="00860AB0" w:rsidRPr="008306CB">
        <w:rPr>
          <w:lang w:val="fr-FR"/>
        </w:rPr>
        <w:t>Il</w:t>
      </w:r>
      <w:r w:rsidR="00683508" w:rsidRPr="008306CB">
        <w:rPr>
          <w:lang w:val="fr-FR"/>
        </w:rPr>
        <w:t xml:space="preserve"> fut accusé de</w:t>
      </w:r>
      <w:r w:rsidR="000548CA" w:rsidRPr="008306CB">
        <w:rPr>
          <w:lang w:val="fr-FR"/>
        </w:rPr>
        <w:t xml:space="preserve"> divulgation irrégulière d</w:t>
      </w:r>
      <w:r w:rsidR="008306CB" w:rsidRPr="008306CB">
        <w:rPr>
          <w:lang w:val="fr-FR"/>
        </w:rPr>
        <w:t>’</w:t>
      </w:r>
      <w:r w:rsidR="000548CA" w:rsidRPr="008306CB">
        <w:rPr>
          <w:lang w:val="fr-FR"/>
        </w:rPr>
        <w:t>informations obtenues à l</w:t>
      </w:r>
      <w:r w:rsidR="008306CB" w:rsidRPr="008306CB">
        <w:rPr>
          <w:lang w:val="fr-FR"/>
        </w:rPr>
        <w:t>’</w:t>
      </w:r>
      <w:r w:rsidR="000548CA" w:rsidRPr="008306CB">
        <w:rPr>
          <w:lang w:val="fr-FR"/>
        </w:rPr>
        <w:t xml:space="preserve">occasion de </w:t>
      </w:r>
      <w:r w:rsidR="00860AB0" w:rsidRPr="008306CB">
        <w:rPr>
          <w:lang w:val="fr-FR"/>
        </w:rPr>
        <w:t>l</w:t>
      </w:r>
      <w:r w:rsidR="008306CB" w:rsidRPr="008306CB">
        <w:rPr>
          <w:lang w:val="fr-FR"/>
        </w:rPr>
        <w:t>’</w:t>
      </w:r>
      <w:r w:rsidR="00860AB0" w:rsidRPr="008306CB">
        <w:rPr>
          <w:lang w:val="fr-FR"/>
        </w:rPr>
        <w:t xml:space="preserve">exercice </w:t>
      </w:r>
      <w:r w:rsidR="000548CA" w:rsidRPr="008306CB">
        <w:rPr>
          <w:lang w:val="fr-FR"/>
        </w:rPr>
        <w:t xml:space="preserve">de son activité </w:t>
      </w:r>
      <w:r w:rsidR="002F1E68" w:rsidRPr="008306CB">
        <w:rPr>
          <w:lang w:val="fr-FR"/>
        </w:rPr>
        <w:t>professionnel</w:t>
      </w:r>
      <w:r w:rsidR="00CE7A03" w:rsidRPr="008306CB">
        <w:rPr>
          <w:lang w:val="fr-FR"/>
        </w:rPr>
        <w:t>le</w:t>
      </w:r>
      <w:r w:rsidR="00997334" w:rsidRPr="008306CB">
        <w:rPr>
          <w:lang w:val="fr-FR"/>
        </w:rPr>
        <w:t>.</w:t>
      </w:r>
    </w:p>
    <w:p w:rsidR="00D35722" w:rsidRPr="008306CB" w:rsidRDefault="00996C18"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7</w:t>
      </w:r>
      <w:r w:rsidRPr="008306CB">
        <w:rPr>
          <w:lang w:val="fr-FR"/>
        </w:rPr>
        <w:fldChar w:fldCharType="end"/>
      </w:r>
      <w:r w:rsidRPr="008306CB">
        <w:rPr>
          <w:lang w:val="fr-FR"/>
        </w:rPr>
        <w:t>.  </w:t>
      </w:r>
      <w:r w:rsidR="00860AB0" w:rsidRPr="008306CB">
        <w:rPr>
          <w:lang w:val="fr-FR"/>
        </w:rPr>
        <w:t>Il ne se présenta pas à</w:t>
      </w:r>
      <w:r w:rsidR="00D35722" w:rsidRPr="008306CB">
        <w:rPr>
          <w:lang w:val="fr-FR"/>
        </w:rPr>
        <w:t xml:space="preserve"> l</w:t>
      </w:r>
      <w:r w:rsidR="008306CB" w:rsidRPr="008306CB">
        <w:rPr>
          <w:lang w:val="fr-FR"/>
        </w:rPr>
        <w:t>’</w:t>
      </w:r>
      <w:r w:rsidR="00D35722" w:rsidRPr="008306CB">
        <w:rPr>
          <w:lang w:val="fr-FR"/>
        </w:rPr>
        <w:t xml:space="preserve">audience </w:t>
      </w:r>
      <w:r w:rsidR="00456148" w:rsidRPr="008306CB">
        <w:rPr>
          <w:lang w:val="fr-FR"/>
        </w:rPr>
        <w:t>du 12 mars 2013 bien qu</w:t>
      </w:r>
      <w:r w:rsidR="008306CB" w:rsidRPr="008306CB">
        <w:rPr>
          <w:lang w:val="fr-FR"/>
        </w:rPr>
        <w:t>’</w:t>
      </w:r>
      <w:r w:rsidR="00456148" w:rsidRPr="008306CB">
        <w:rPr>
          <w:lang w:val="fr-FR"/>
        </w:rPr>
        <w:t>il ait</w:t>
      </w:r>
      <w:r w:rsidR="00D35722" w:rsidRPr="008306CB">
        <w:rPr>
          <w:lang w:val="fr-FR"/>
        </w:rPr>
        <w:t xml:space="preserve"> </w:t>
      </w:r>
      <w:r w:rsidR="00CE7A03" w:rsidRPr="008306CB">
        <w:rPr>
          <w:lang w:val="fr-FR"/>
        </w:rPr>
        <w:t>été</w:t>
      </w:r>
      <w:r w:rsidR="00D35722" w:rsidRPr="008306CB">
        <w:rPr>
          <w:lang w:val="fr-FR"/>
        </w:rPr>
        <w:t xml:space="preserve"> informé de la date de celle-ci. </w:t>
      </w:r>
      <w:r w:rsidR="00860AB0" w:rsidRPr="008306CB">
        <w:rPr>
          <w:lang w:val="fr-FR"/>
        </w:rPr>
        <w:t>S</w:t>
      </w:r>
      <w:r w:rsidR="00D35722" w:rsidRPr="008306CB">
        <w:rPr>
          <w:lang w:val="fr-FR"/>
        </w:rPr>
        <w:t>a présence n</w:t>
      </w:r>
      <w:r w:rsidR="008306CB" w:rsidRPr="008306CB">
        <w:rPr>
          <w:lang w:val="fr-FR"/>
        </w:rPr>
        <w:t>’</w:t>
      </w:r>
      <w:r w:rsidR="00D35722" w:rsidRPr="008306CB">
        <w:rPr>
          <w:lang w:val="fr-FR"/>
        </w:rPr>
        <w:t>étant pas obligatoire, le tribunal poursuivit la procédure.</w:t>
      </w:r>
    </w:p>
    <w:p w:rsidR="002C1FAA" w:rsidRPr="008306CB" w:rsidRDefault="00D35722"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8</w:t>
      </w:r>
      <w:r w:rsidRPr="008306CB">
        <w:rPr>
          <w:lang w:val="fr-FR"/>
        </w:rPr>
        <w:fldChar w:fldCharType="end"/>
      </w:r>
      <w:r w:rsidRPr="008306CB">
        <w:rPr>
          <w:lang w:val="fr-FR"/>
        </w:rPr>
        <w:t>.  </w:t>
      </w:r>
      <w:r w:rsidR="00683508" w:rsidRPr="008306CB">
        <w:rPr>
          <w:lang w:val="fr-FR"/>
        </w:rPr>
        <w:t>Le 12 mars 2013, le tribunal de district de Wadowice</w:t>
      </w:r>
      <w:r w:rsidR="00647698" w:rsidRPr="008306CB">
        <w:rPr>
          <w:lang w:val="fr-FR"/>
        </w:rPr>
        <w:t xml:space="preserve"> (« le tribunal</w:t>
      </w:r>
      <w:r w:rsidR="0026162A" w:rsidRPr="008306CB">
        <w:rPr>
          <w:lang w:val="fr-FR"/>
        </w:rPr>
        <w:t xml:space="preserve"> de district</w:t>
      </w:r>
      <w:r w:rsidR="00860AB0" w:rsidRPr="008306CB">
        <w:rPr>
          <w:lang w:val="fr-FR"/>
        </w:rPr>
        <w:t> </w:t>
      </w:r>
      <w:r w:rsidR="00647698" w:rsidRPr="008306CB">
        <w:rPr>
          <w:lang w:val="fr-FR"/>
        </w:rPr>
        <w:t>»)</w:t>
      </w:r>
      <w:r w:rsidR="00683508" w:rsidRPr="008306CB">
        <w:rPr>
          <w:lang w:val="fr-FR"/>
        </w:rPr>
        <w:t xml:space="preserve"> prononça la clôture </w:t>
      </w:r>
      <w:r w:rsidR="00EE4E6C" w:rsidRPr="008306CB">
        <w:rPr>
          <w:lang w:val="fr-FR"/>
        </w:rPr>
        <w:t>de l</w:t>
      </w:r>
      <w:r w:rsidR="008306CB" w:rsidRPr="008306CB">
        <w:rPr>
          <w:lang w:val="fr-FR"/>
        </w:rPr>
        <w:t>’</w:t>
      </w:r>
      <w:r w:rsidR="00EE4E6C" w:rsidRPr="008306CB">
        <w:rPr>
          <w:lang w:val="fr-FR"/>
        </w:rPr>
        <w:t xml:space="preserve">audience </w:t>
      </w:r>
      <w:r w:rsidR="00996C18" w:rsidRPr="008306CB">
        <w:rPr>
          <w:lang w:val="fr-FR"/>
        </w:rPr>
        <w:t>et ajourna</w:t>
      </w:r>
      <w:r w:rsidR="00683508" w:rsidRPr="008306CB">
        <w:rPr>
          <w:lang w:val="fr-FR"/>
        </w:rPr>
        <w:t xml:space="preserve"> </w:t>
      </w:r>
      <w:r w:rsidR="00996C18" w:rsidRPr="008306CB">
        <w:rPr>
          <w:lang w:val="fr-FR"/>
        </w:rPr>
        <w:t xml:space="preserve">le prononcé du jugement </w:t>
      </w:r>
      <w:r w:rsidR="00683508" w:rsidRPr="008306CB">
        <w:rPr>
          <w:lang w:val="fr-FR"/>
        </w:rPr>
        <w:t>au 19 mars 2013</w:t>
      </w:r>
      <w:r w:rsidR="00996C18" w:rsidRPr="008306CB">
        <w:rPr>
          <w:lang w:val="fr-FR"/>
        </w:rPr>
        <w:t xml:space="preserve"> à 10</w:t>
      </w:r>
      <w:r w:rsidR="00860AB0" w:rsidRPr="008306CB">
        <w:rPr>
          <w:lang w:val="fr-FR"/>
        </w:rPr>
        <w:t> </w:t>
      </w:r>
      <w:r w:rsidR="00996C18" w:rsidRPr="008306CB">
        <w:rPr>
          <w:lang w:val="fr-FR"/>
        </w:rPr>
        <w:t>h</w:t>
      </w:r>
      <w:r w:rsidR="00860AB0" w:rsidRPr="008306CB">
        <w:rPr>
          <w:lang w:val="fr-FR"/>
        </w:rPr>
        <w:t> </w:t>
      </w:r>
      <w:r w:rsidR="00996C18" w:rsidRPr="008306CB">
        <w:rPr>
          <w:lang w:val="fr-FR"/>
        </w:rPr>
        <w:t>45.</w:t>
      </w:r>
    </w:p>
    <w:p w:rsidR="00683508" w:rsidRPr="008306CB" w:rsidRDefault="00D35722"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9</w:t>
      </w:r>
      <w:r w:rsidRPr="008306CB">
        <w:rPr>
          <w:lang w:val="fr-FR"/>
        </w:rPr>
        <w:fldChar w:fldCharType="end"/>
      </w:r>
      <w:r w:rsidRPr="008306CB">
        <w:rPr>
          <w:lang w:val="fr-FR"/>
        </w:rPr>
        <w:t>.  E</w:t>
      </w:r>
      <w:r w:rsidR="00A8336B" w:rsidRPr="008306CB">
        <w:rPr>
          <w:lang w:val="fr-FR"/>
        </w:rPr>
        <w:t>n raison de son absence</w:t>
      </w:r>
      <w:r w:rsidR="00C62911" w:rsidRPr="008306CB">
        <w:rPr>
          <w:lang w:val="fr-FR"/>
        </w:rPr>
        <w:t xml:space="preserve"> </w:t>
      </w:r>
      <w:r w:rsidR="00EC0EA7" w:rsidRPr="008306CB">
        <w:rPr>
          <w:lang w:val="fr-FR"/>
        </w:rPr>
        <w:t>de son</w:t>
      </w:r>
      <w:r w:rsidR="00C62911" w:rsidRPr="008306CB">
        <w:rPr>
          <w:lang w:val="fr-FR"/>
        </w:rPr>
        <w:t xml:space="preserve"> </w:t>
      </w:r>
      <w:r w:rsidR="000548CA" w:rsidRPr="008306CB">
        <w:rPr>
          <w:lang w:val="fr-FR"/>
        </w:rPr>
        <w:t xml:space="preserve">domicile </w:t>
      </w:r>
      <w:r w:rsidR="002103BD" w:rsidRPr="008306CB">
        <w:rPr>
          <w:lang w:val="fr-FR"/>
        </w:rPr>
        <w:t>à</w:t>
      </w:r>
      <w:r w:rsidR="00456148" w:rsidRPr="008306CB">
        <w:rPr>
          <w:lang w:val="fr-FR"/>
        </w:rPr>
        <w:t xml:space="preserve"> ce </w:t>
      </w:r>
      <w:r w:rsidR="002103BD" w:rsidRPr="008306CB">
        <w:rPr>
          <w:lang w:val="fr-FR"/>
        </w:rPr>
        <w:t>moment</w:t>
      </w:r>
      <w:r w:rsidR="00456148" w:rsidRPr="008306CB">
        <w:rPr>
          <w:lang w:val="fr-FR"/>
        </w:rPr>
        <w:t>-là</w:t>
      </w:r>
      <w:r w:rsidR="00A8336B" w:rsidRPr="008306CB">
        <w:rPr>
          <w:lang w:val="fr-FR"/>
        </w:rPr>
        <w:t xml:space="preserve">, </w:t>
      </w:r>
      <w:r w:rsidR="00996C18" w:rsidRPr="008306CB">
        <w:rPr>
          <w:lang w:val="fr-FR"/>
        </w:rPr>
        <w:t xml:space="preserve">le requérant </w:t>
      </w:r>
      <w:r w:rsidR="00683508" w:rsidRPr="008306CB">
        <w:rPr>
          <w:lang w:val="fr-FR"/>
        </w:rPr>
        <w:t xml:space="preserve">demanda à </w:t>
      </w:r>
      <w:r w:rsidR="00647698" w:rsidRPr="008306CB">
        <w:rPr>
          <w:lang w:val="fr-FR"/>
        </w:rPr>
        <w:t xml:space="preserve">une tierce personne </w:t>
      </w:r>
      <w:r w:rsidR="00683508" w:rsidRPr="008306CB">
        <w:rPr>
          <w:lang w:val="fr-FR"/>
        </w:rPr>
        <w:t xml:space="preserve">de déposer </w:t>
      </w:r>
      <w:r w:rsidR="00996C18" w:rsidRPr="008306CB">
        <w:rPr>
          <w:lang w:val="fr-FR"/>
        </w:rPr>
        <w:t>au tribunal</w:t>
      </w:r>
      <w:r w:rsidR="00A8336B" w:rsidRPr="008306CB">
        <w:rPr>
          <w:lang w:val="fr-FR"/>
        </w:rPr>
        <w:t xml:space="preserve"> </w:t>
      </w:r>
      <w:r w:rsidR="00860AB0" w:rsidRPr="008306CB">
        <w:rPr>
          <w:lang w:val="fr-FR"/>
        </w:rPr>
        <w:t xml:space="preserve">de district </w:t>
      </w:r>
      <w:r w:rsidR="00996C18" w:rsidRPr="008306CB">
        <w:rPr>
          <w:lang w:val="fr-FR"/>
        </w:rPr>
        <w:t>sa demande</w:t>
      </w:r>
      <w:r w:rsidR="00EC0EA7" w:rsidRPr="008306CB">
        <w:rPr>
          <w:lang w:val="fr-FR"/>
        </w:rPr>
        <w:t>,</w:t>
      </w:r>
      <w:r w:rsidR="00996C18" w:rsidRPr="008306CB">
        <w:rPr>
          <w:lang w:val="fr-FR"/>
        </w:rPr>
        <w:t xml:space="preserve"> </w:t>
      </w:r>
      <w:r w:rsidR="006C190A" w:rsidRPr="008306CB">
        <w:rPr>
          <w:lang w:val="fr-FR"/>
        </w:rPr>
        <w:t xml:space="preserve">datée du </w:t>
      </w:r>
      <w:r w:rsidR="00A8336B" w:rsidRPr="008306CB">
        <w:rPr>
          <w:lang w:val="fr-FR"/>
        </w:rPr>
        <w:t xml:space="preserve">18 mars </w:t>
      </w:r>
      <w:r w:rsidR="002E7EFE" w:rsidRPr="008306CB">
        <w:rPr>
          <w:lang w:val="fr-FR"/>
        </w:rPr>
        <w:t>2013</w:t>
      </w:r>
      <w:r w:rsidR="00EC0EA7" w:rsidRPr="008306CB">
        <w:rPr>
          <w:lang w:val="fr-FR"/>
        </w:rPr>
        <w:t>,</w:t>
      </w:r>
      <w:r w:rsidR="002E7EFE" w:rsidRPr="008306CB">
        <w:rPr>
          <w:lang w:val="fr-FR"/>
        </w:rPr>
        <w:t xml:space="preserve"> </w:t>
      </w:r>
      <w:r w:rsidR="00EE6716" w:rsidRPr="008306CB">
        <w:rPr>
          <w:lang w:val="fr-FR"/>
        </w:rPr>
        <w:t>d</w:t>
      </w:r>
      <w:r w:rsidR="008306CB" w:rsidRPr="008306CB">
        <w:rPr>
          <w:lang w:val="fr-FR"/>
        </w:rPr>
        <w:t>’</w:t>
      </w:r>
      <w:r w:rsidR="00EE6716" w:rsidRPr="008306CB">
        <w:rPr>
          <w:lang w:val="fr-FR"/>
        </w:rPr>
        <w:t xml:space="preserve">établissement et de notification des </w:t>
      </w:r>
      <w:r w:rsidR="00A8336B" w:rsidRPr="008306CB">
        <w:rPr>
          <w:lang w:val="fr-FR"/>
        </w:rPr>
        <w:t xml:space="preserve">motifs du </w:t>
      </w:r>
      <w:r w:rsidR="00683508" w:rsidRPr="008306CB">
        <w:rPr>
          <w:lang w:val="fr-FR"/>
        </w:rPr>
        <w:t xml:space="preserve">jugement </w:t>
      </w:r>
      <w:r w:rsidR="00A8336B" w:rsidRPr="008306CB">
        <w:rPr>
          <w:lang w:val="fr-FR"/>
        </w:rPr>
        <w:t>du</w:t>
      </w:r>
      <w:r w:rsidR="00860AB0" w:rsidRPr="008306CB">
        <w:rPr>
          <w:lang w:val="fr-FR"/>
        </w:rPr>
        <w:t xml:space="preserve"> </w:t>
      </w:r>
      <w:r w:rsidR="00A8336B" w:rsidRPr="008306CB">
        <w:rPr>
          <w:lang w:val="fr-FR"/>
        </w:rPr>
        <w:t xml:space="preserve">12 mars 2013. </w:t>
      </w:r>
      <w:r w:rsidR="00874874" w:rsidRPr="008306CB">
        <w:rPr>
          <w:lang w:val="fr-FR"/>
        </w:rPr>
        <w:t xml:space="preserve">La demande en question fut déposée </w:t>
      </w:r>
      <w:r w:rsidR="00647698" w:rsidRPr="008306CB">
        <w:rPr>
          <w:lang w:val="fr-FR"/>
        </w:rPr>
        <w:t>au</w:t>
      </w:r>
      <w:r w:rsidR="00874874" w:rsidRPr="008306CB">
        <w:rPr>
          <w:lang w:val="fr-FR"/>
        </w:rPr>
        <w:t xml:space="preserve"> </w:t>
      </w:r>
      <w:r w:rsidR="00647698" w:rsidRPr="008306CB">
        <w:rPr>
          <w:lang w:val="fr-FR"/>
        </w:rPr>
        <w:t>tribunal</w:t>
      </w:r>
      <w:r w:rsidR="00874874" w:rsidRPr="008306CB">
        <w:rPr>
          <w:lang w:val="fr-FR"/>
        </w:rPr>
        <w:t xml:space="preserve"> </w:t>
      </w:r>
      <w:r w:rsidR="00683508" w:rsidRPr="008306CB">
        <w:rPr>
          <w:lang w:val="fr-FR"/>
        </w:rPr>
        <w:t>le</w:t>
      </w:r>
      <w:r w:rsidR="00874874" w:rsidRPr="008306CB">
        <w:rPr>
          <w:lang w:val="fr-FR"/>
        </w:rPr>
        <w:t xml:space="preserve"> </w:t>
      </w:r>
      <w:r w:rsidR="00683508" w:rsidRPr="008306CB">
        <w:rPr>
          <w:lang w:val="fr-FR"/>
        </w:rPr>
        <w:t>19</w:t>
      </w:r>
      <w:r w:rsidR="00874874" w:rsidRPr="008306CB">
        <w:rPr>
          <w:lang w:val="fr-FR"/>
        </w:rPr>
        <w:t xml:space="preserve"> </w:t>
      </w:r>
      <w:r w:rsidR="00683508" w:rsidRPr="008306CB">
        <w:rPr>
          <w:lang w:val="fr-FR"/>
        </w:rPr>
        <w:t>mars</w:t>
      </w:r>
      <w:r w:rsidR="00874874" w:rsidRPr="008306CB">
        <w:rPr>
          <w:lang w:val="fr-FR"/>
        </w:rPr>
        <w:t xml:space="preserve"> </w:t>
      </w:r>
      <w:r w:rsidR="00683508" w:rsidRPr="008306CB">
        <w:rPr>
          <w:lang w:val="fr-FR"/>
        </w:rPr>
        <w:t>2013</w:t>
      </w:r>
      <w:r w:rsidR="00874874" w:rsidRPr="008306CB">
        <w:rPr>
          <w:lang w:val="fr-FR"/>
        </w:rPr>
        <w:t xml:space="preserve"> </w:t>
      </w:r>
      <w:r w:rsidR="00996C18" w:rsidRPr="008306CB">
        <w:rPr>
          <w:lang w:val="fr-FR"/>
        </w:rPr>
        <w:t>à</w:t>
      </w:r>
      <w:r w:rsidR="00A63FBD" w:rsidRPr="008306CB">
        <w:rPr>
          <w:lang w:val="fr-FR"/>
        </w:rPr>
        <w:t xml:space="preserve"> 9</w:t>
      </w:r>
      <w:r w:rsidR="00EE6716" w:rsidRPr="008306CB">
        <w:rPr>
          <w:lang w:val="fr-FR"/>
        </w:rPr>
        <w:t xml:space="preserve"> </w:t>
      </w:r>
      <w:r w:rsidR="00A63FBD" w:rsidRPr="008306CB">
        <w:rPr>
          <w:lang w:val="fr-FR"/>
        </w:rPr>
        <w:t>h 4</w:t>
      </w:r>
      <w:r w:rsidR="00A8336B" w:rsidRPr="008306CB">
        <w:rPr>
          <w:lang w:val="fr-FR"/>
        </w:rPr>
        <w:t>0</w:t>
      </w:r>
      <w:r w:rsidR="00683508" w:rsidRPr="008306CB">
        <w:rPr>
          <w:lang w:val="fr-FR"/>
        </w:rPr>
        <w:t>.</w:t>
      </w:r>
    </w:p>
    <w:p w:rsidR="00683508" w:rsidRPr="008306CB" w:rsidRDefault="00683508"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10</w:t>
      </w:r>
      <w:r w:rsidRPr="008306CB">
        <w:rPr>
          <w:lang w:val="fr-FR"/>
        </w:rPr>
        <w:fldChar w:fldCharType="end"/>
      </w:r>
      <w:r w:rsidRPr="008306CB">
        <w:rPr>
          <w:lang w:val="fr-FR"/>
        </w:rPr>
        <w:t>.  Par un jugement prononcé le 19 mars 2013 à 10</w:t>
      </w:r>
      <w:r w:rsidR="00860AB0" w:rsidRPr="008306CB">
        <w:rPr>
          <w:lang w:val="fr-FR"/>
        </w:rPr>
        <w:t> </w:t>
      </w:r>
      <w:r w:rsidRPr="008306CB">
        <w:rPr>
          <w:lang w:val="fr-FR"/>
        </w:rPr>
        <w:t xml:space="preserve">h 45, le tribunal </w:t>
      </w:r>
      <w:r w:rsidR="00860AB0" w:rsidRPr="008306CB">
        <w:rPr>
          <w:lang w:val="fr-FR"/>
        </w:rPr>
        <w:t xml:space="preserve">de district </w:t>
      </w:r>
      <w:r w:rsidR="00E77311" w:rsidRPr="008306CB">
        <w:rPr>
          <w:lang w:val="fr-FR"/>
        </w:rPr>
        <w:t xml:space="preserve">déclara le requérant coupable des faits </w:t>
      </w:r>
      <w:r w:rsidR="00EE6716" w:rsidRPr="008306CB">
        <w:rPr>
          <w:lang w:val="fr-FR"/>
        </w:rPr>
        <w:t xml:space="preserve">qui lui étaient </w:t>
      </w:r>
      <w:r w:rsidR="00E77311" w:rsidRPr="008306CB">
        <w:rPr>
          <w:lang w:val="fr-FR"/>
        </w:rPr>
        <w:t xml:space="preserve">reprochés et le condamna à </w:t>
      </w:r>
      <w:r w:rsidR="00EC0EA7" w:rsidRPr="008306CB">
        <w:rPr>
          <w:lang w:val="fr-FR"/>
        </w:rPr>
        <w:t xml:space="preserve">une </w:t>
      </w:r>
      <w:r w:rsidRPr="008306CB">
        <w:rPr>
          <w:lang w:val="fr-FR"/>
        </w:rPr>
        <w:t xml:space="preserve">amende </w:t>
      </w:r>
      <w:r w:rsidR="00E77311" w:rsidRPr="008306CB">
        <w:rPr>
          <w:lang w:val="fr-FR"/>
        </w:rPr>
        <w:t xml:space="preserve">et </w:t>
      </w:r>
      <w:r w:rsidR="00860AB0" w:rsidRPr="008306CB">
        <w:rPr>
          <w:lang w:val="fr-FR"/>
        </w:rPr>
        <w:t xml:space="preserve">au </w:t>
      </w:r>
      <w:r w:rsidR="00E77311" w:rsidRPr="008306CB">
        <w:rPr>
          <w:lang w:val="fr-FR"/>
        </w:rPr>
        <w:t>remboursement des</w:t>
      </w:r>
      <w:r w:rsidR="00996C18" w:rsidRPr="008306CB">
        <w:rPr>
          <w:lang w:val="fr-FR"/>
        </w:rPr>
        <w:t xml:space="preserve"> frais de procédure.</w:t>
      </w:r>
    </w:p>
    <w:p w:rsidR="00D35722" w:rsidRPr="008306CB" w:rsidRDefault="00683508"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11</w:t>
      </w:r>
      <w:r w:rsidRPr="008306CB">
        <w:rPr>
          <w:lang w:val="fr-FR"/>
        </w:rPr>
        <w:fldChar w:fldCharType="end"/>
      </w:r>
      <w:r w:rsidRPr="008306CB">
        <w:rPr>
          <w:lang w:val="fr-FR"/>
        </w:rPr>
        <w:t>.  Le 25 mars 2013,</w:t>
      </w:r>
      <w:r w:rsidR="005C66BE" w:rsidRPr="008306CB">
        <w:rPr>
          <w:lang w:val="fr-FR"/>
        </w:rPr>
        <w:t xml:space="preserve"> en se référant à l</w:t>
      </w:r>
      <w:r w:rsidR="008306CB" w:rsidRPr="008306CB">
        <w:rPr>
          <w:lang w:val="fr-FR"/>
        </w:rPr>
        <w:t>’</w:t>
      </w:r>
      <w:r w:rsidR="005C66BE" w:rsidRPr="008306CB">
        <w:rPr>
          <w:lang w:val="fr-FR"/>
        </w:rPr>
        <w:t>article 422</w:t>
      </w:r>
      <w:r w:rsidR="007543F1" w:rsidRPr="008306CB">
        <w:rPr>
          <w:lang w:val="fr-FR"/>
        </w:rPr>
        <w:t xml:space="preserve"> § 1</w:t>
      </w:r>
      <w:r w:rsidR="005C66BE" w:rsidRPr="008306CB">
        <w:rPr>
          <w:lang w:val="fr-FR"/>
        </w:rPr>
        <w:t xml:space="preserve"> d</w:t>
      </w:r>
      <w:r w:rsidR="00C56340" w:rsidRPr="008306CB">
        <w:rPr>
          <w:lang w:val="fr-FR"/>
        </w:rPr>
        <w:t>u</w:t>
      </w:r>
      <w:r w:rsidR="00D35722" w:rsidRPr="008306CB">
        <w:rPr>
          <w:lang w:val="fr-FR"/>
        </w:rPr>
        <w:t xml:space="preserve"> code de</w:t>
      </w:r>
      <w:r w:rsidR="00FE438F" w:rsidRPr="008306CB">
        <w:rPr>
          <w:lang w:val="fr-FR"/>
        </w:rPr>
        <w:t xml:space="preserve"> procédure pénale (</w:t>
      </w:r>
      <w:r w:rsidR="005C66BE" w:rsidRPr="008306CB">
        <w:rPr>
          <w:lang w:val="fr-FR"/>
        </w:rPr>
        <w:t xml:space="preserve">CPP), </w:t>
      </w:r>
      <w:r w:rsidRPr="008306CB">
        <w:rPr>
          <w:lang w:val="fr-FR"/>
        </w:rPr>
        <w:t xml:space="preserve">le tribunal </w:t>
      </w:r>
      <w:r w:rsidR="00860AB0" w:rsidRPr="008306CB">
        <w:rPr>
          <w:lang w:val="fr-FR"/>
        </w:rPr>
        <w:t xml:space="preserve">de district </w:t>
      </w:r>
      <w:r w:rsidRPr="008306CB">
        <w:rPr>
          <w:lang w:val="fr-FR"/>
        </w:rPr>
        <w:t>r</w:t>
      </w:r>
      <w:r w:rsidR="0046093D" w:rsidRPr="008306CB">
        <w:rPr>
          <w:lang w:val="fr-FR"/>
        </w:rPr>
        <w:t>efusa d</w:t>
      </w:r>
      <w:r w:rsidR="008306CB" w:rsidRPr="008306CB">
        <w:rPr>
          <w:lang w:val="fr-FR"/>
        </w:rPr>
        <w:t>’</w:t>
      </w:r>
      <w:r w:rsidR="0046093D" w:rsidRPr="008306CB">
        <w:rPr>
          <w:lang w:val="fr-FR"/>
        </w:rPr>
        <w:t>examiner</w:t>
      </w:r>
      <w:r w:rsidRPr="008306CB">
        <w:rPr>
          <w:lang w:val="fr-FR"/>
        </w:rPr>
        <w:t xml:space="preserve"> la demande </w:t>
      </w:r>
      <w:r w:rsidR="00EE6716" w:rsidRPr="008306CB">
        <w:rPr>
          <w:lang w:val="fr-FR"/>
        </w:rPr>
        <w:t xml:space="preserve">formulée par le </w:t>
      </w:r>
      <w:r w:rsidR="00E77311" w:rsidRPr="008306CB">
        <w:rPr>
          <w:lang w:val="fr-FR"/>
        </w:rPr>
        <w:t xml:space="preserve">requérant </w:t>
      </w:r>
      <w:r w:rsidR="00EE6716" w:rsidRPr="008306CB">
        <w:rPr>
          <w:lang w:val="fr-FR"/>
        </w:rPr>
        <w:t>d</w:t>
      </w:r>
      <w:r w:rsidR="008306CB" w:rsidRPr="008306CB">
        <w:rPr>
          <w:lang w:val="fr-FR"/>
        </w:rPr>
        <w:t>’</w:t>
      </w:r>
      <w:r w:rsidR="00EE6716" w:rsidRPr="008306CB">
        <w:rPr>
          <w:lang w:val="fr-FR"/>
        </w:rPr>
        <w:t>établissement d</w:t>
      </w:r>
      <w:r w:rsidR="006612A8" w:rsidRPr="008306CB">
        <w:rPr>
          <w:lang w:val="fr-FR"/>
        </w:rPr>
        <w:t xml:space="preserve">es motifs du jugement </w:t>
      </w:r>
      <w:r w:rsidR="00456148" w:rsidRPr="008306CB">
        <w:rPr>
          <w:lang w:val="fr-FR"/>
        </w:rPr>
        <w:t xml:space="preserve">dès lors </w:t>
      </w:r>
      <w:r w:rsidR="007543F1" w:rsidRPr="008306CB">
        <w:rPr>
          <w:lang w:val="fr-FR"/>
        </w:rPr>
        <w:t xml:space="preserve">que </w:t>
      </w:r>
      <w:r w:rsidR="005C66BE" w:rsidRPr="008306CB">
        <w:rPr>
          <w:lang w:val="fr-FR"/>
        </w:rPr>
        <w:t>celle-ci</w:t>
      </w:r>
      <w:r w:rsidRPr="008306CB">
        <w:rPr>
          <w:lang w:val="fr-FR"/>
        </w:rPr>
        <w:t xml:space="preserve"> avait été déposé</w:t>
      </w:r>
      <w:r w:rsidR="005C66BE" w:rsidRPr="008306CB">
        <w:rPr>
          <w:lang w:val="fr-FR"/>
        </w:rPr>
        <w:t>e avant le prononcé du</w:t>
      </w:r>
      <w:r w:rsidR="00EE6716" w:rsidRPr="008306CB">
        <w:rPr>
          <w:lang w:val="fr-FR"/>
        </w:rPr>
        <w:t>dit</w:t>
      </w:r>
      <w:r w:rsidR="005C66BE" w:rsidRPr="008306CB">
        <w:rPr>
          <w:lang w:val="fr-FR"/>
        </w:rPr>
        <w:t xml:space="preserve"> jugement</w:t>
      </w:r>
      <w:r w:rsidRPr="008306CB">
        <w:rPr>
          <w:lang w:val="fr-FR"/>
        </w:rPr>
        <w:t>.</w:t>
      </w:r>
      <w:r w:rsidR="001F33D3" w:rsidRPr="008306CB">
        <w:rPr>
          <w:lang w:val="fr-FR"/>
        </w:rPr>
        <w:t xml:space="preserve"> </w:t>
      </w:r>
      <w:r w:rsidR="00456148" w:rsidRPr="008306CB">
        <w:rPr>
          <w:lang w:val="fr-FR"/>
        </w:rPr>
        <w:t xml:space="preserve">Il </w:t>
      </w:r>
      <w:r w:rsidR="006F3A9A" w:rsidRPr="008306CB">
        <w:rPr>
          <w:lang w:val="fr-FR"/>
        </w:rPr>
        <w:t xml:space="preserve">indiqua </w:t>
      </w:r>
      <w:r w:rsidR="00760397" w:rsidRPr="008306CB">
        <w:rPr>
          <w:lang w:val="fr-FR"/>
        </w:rPr>
        <w:t>qu</w:t>
      </w:r>
      <w:r w:rsidR="008306CB" w:rsidRPr="008306CB">
        <w:rPr>
          <w:lang w:val="fr-FR"/>
        </w:rPr>
        <w:t>’</w:t>
      </w:r>
      <w:r w:rsidR="00760397" w:rsidRPr="008306CB">
        <w:rPr>
          <w:lang w:val="fr-FR"/>
        </w:rPr>
        <w:t>une telle</w:t>
      </w:r>
      <w:r w:rsidR="00A9575C" w:rsidRPr="008306CB">
        <w:rPr>
          <w:lang w:val="fr-FR"/>
        </w:rPr>
        <w:t xml:space="preserve"> demande </w:t>
      </w:r>
      <w:r w:rsidR="00456148" w:rsidRPr="008306CB">
        <w:rPr>
          <w:lang w:val="fr-FR"/>
        </w:rPr>
        <w:t>était</w:t>
      </w:r>
      <w:r w:rsidR="00A9575C" w:rsidRPr="008306CB">
        <w:rPr>
          <w:lang w:val="fr-FR"/>
        </w:rPr>
        <w:t xml:space="preserve"> une déclaration de volonté portant </w:t>
      </w:r>
      <w:r w:rsidR="00B40D90" w:rsidRPr="008306CB">
        <w:rPr>
          <w:lang w:val="fr-FR"/>
        </w:rPr>
        <w:t>sur un</w:t>
      </w:r>
      <w:r w:rsidR="00A9575C" w:rsidRPr="008306CB">
        <w:rPr>
          <w:lang w:val="fr-FR"/>
        </w:rPr>
        <w:t xml:space="preserve"> jugement rendu</w:t>
      </w:r>
      <w:r w:rsidR="005917D3" w:rsidRPr="008306CB">
        <w:rPr>
          <w:lang w:val="fr-FR"/>
        </w:rPr>
        <w:t xml:space="preserve"> et que</w:t>
      </w:r>
      <w:r w:rsidR="00E77311" w:rsidRPr="008306CB">
        <w:rPr>
          <w:lang w:val="fr-FR"/>
        </w:rPr>
        <w:t xml:space="preserve"> le fait pour le </w:t>
      </w:r>
      <w:r w:rsidR="00B20CDE" w:rsidRPr="008306CB">
        <w:rPr>
          <w:lang w:val="fr-FR"/>
        </w:rPr>
        <w:t>requérant</w:t>
      </w:r>
      <w:r w:rsidR="00E77311" w:rsidRPr="008306CB">
        <w:rPr>
          <w:lang w:val="fr-FR"/>
        </w:rPr>
        <w:t xml:space="preserve"> de l</w:t>
      </w:r>
      <w:r w:rsidR="008306CB" w:rsidRPr="008306CB">
        <w:rPr>
          <w:lang w:val="fr-FR"/>
        </w:rPr>
        <w:t>’</w:t>
      </w:r>
      <w:r w:rsidR="00E77311" w:rsidRPr="008306CB">
        <w:rPr>
          <w:lang w:val="fr-FR"/>
        </w:rPr>
        <w:t>avoir déposé</w:t>
      </w:r>
      <w:r w:rsidR="006F3A9A" w:rsidRPr="008306CB">
        <w:rPr>
          <w:lang w:val="fr-FR"/>
        </w:rPr>
        <w:t>e</w:t>
      </w:r>
      <w:r w:rsidR="005917D3" w:rsidRPr="008306CB">
        <w:rPr>
          <w:lang w:val="fr-FR"/>
        </w:rPr>
        <w:t xml:space="preserve"> </w:t>
      </w:r>
      <w:r w:rsidR="007543F1" w:rsidRPr="008306CB">
        <w:rPr>
          <w:lang w:val="fr-FR"/>
        </w:rPr>
        <w:t>avant le p</w:t>
      </w:r>
      <w:r w:rsidR="0070749E" w:rsidRPr="008306CB">
        <w:rPr>
          <w:lang w:val="fr-FR"/>
        </w:rPr>
        <w:t xml:space="preserve">rononcé du jugement </w:t>
      </w:r>
      <w:r w:rsidR="00EE6716" w:rsidRPr="008306CB">
        <w:rPr>
          <w:lang w:val="fr-FR"/>
        </w:rPr>
        <w:t xml:space="preserve">en cause </w:t>
      </w:r>
      <w:r w:rsidR="005917D3" w:rsidRPr="008306CB">
        <w:rPr>
          <w:lang w:val="fr-FR"/>
        </w:rPr>
        <w:t xml:space="preserve">la rendait </w:t>
      </w:r>
      <w:r w:rsidR="00F75FEA" w:rsidRPr="008306CB">
        <w:rPr>
          <w:lang w:val="fr-FR"/>
        </w:rPr>
        <w:t xml:space="preserve">inefficace </w:t>
      </w:r>
      <w:r w:rsidR="006F3A9A" w:rsidRPr="008306CB">
        <w:rPr>
          <w:lang w:val="fr-FR"/>
        </w:rPr>
        <w:t>puisque l</w:t>
      </w:r>
      <w:r w:rsidR="008306CB" w:rsidRPr="008306CB">
        <w:rPr>
          <w:lang w:val="fr-FR"/>
        </w:rPr>
        <w:t>’</w:t>
      </w:r>
      <w:r w:rsidR="006F3A9A" w:rsidRPr="008306CB">
        <w:rPr>
          <w:lang w:val="fr-FR"/>
        </w:rPr>
        <w:t xml:space="preserve">intéressé </w:t>
      </w:r>
      <w:r w:rsidR="007543F1" w:rsidRPr="008306CB">
        <w:rPr>
          <w:lang w:val="fr-FR"/>
        </w:rPr>
        <w:t>n</w:t>
      </w:r>
      <w:r w:rsidR="008306CB" w:rsidRPr="008306CB">
        <w:rPr>
          <w:lang w:val="fr-FR"/>
        </w:rPr>
        <w:t>’</w:t>
      </w:r>
      <w:r w:rsidR="007543F1" w:rsidRPr="008306CB">
        <w:rPr>
          <w:lang w:val="fr-FR"/>
        </w:rPr>
        <w:t xml:space="preserve">était </w:t>
      </w:r>
      <w:r w:rsidR="0070749E" w:rsidRPr="008306CB">
        <w:rPr>
          <w:lang w:val="fr-FR"/>
        </w:rPr>
        <w:t xml:space="preserve">même </w:t>
      </w:r>
      <w:r w:rsidR="007543F1" w:rsidRPr="008306CB">
        <w:rPr>
          <w:lang w:val="fr-FR"/>
        </w:rPr>
        <w:t>pas</w:t>
      </w:r>
      <w:r w:rsidR="0070749E" w:rsidRPr="008306CB">
        <w:rPr>
          <w:lang w:val="fr-FR"/>
        </w:rPr>
        <w:t xml:space="preserve"> </w:t>
      </w:r>
      <w:r w:rsidR="007543F1" w:rsidRPr="008306CB">
        <w:rPr>
          <w:lang w:val="fr-FR"/>
        </w:rPr>
        <w:t xml:space="preserve">sûr que le jugement </w:t>
      </w:r>
      <w:r w:rsidR="00E77311" w:rsidRPr="008306CB">
        <w:rPr>
          <w:lang w:val="fr-FR"/>
        </w:rPr>
        <w:t>fût</w:t>
      </w:r>
      <w:r w:rsidR="00E80C4B" w:rsidRPr="008306CB">
        <w:rPr>
          <w:lang w:val="fr-FR"/>
        </w:rPr>
        <w:t xml:space="preserve"> </w:t>
      </w:r>
      <w:r w:rsidR="007543F1" w:rsidRPr="008306CB">
        <w:rPr>
          <w:lang w:val="fr-FR"/>
        </w:rPr>
        <w:t>rendu.</w:t>
      </w:r>
    </w:p>
    <w:p w:rsidR="00D35722" w:rsidRPr="008306CB" w:rsidRDefault="005C66BE"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12</w:t>
      </w:r>
      <w:r w:rsidRPr="008306CB">
        <w:rPr>
          <w:lang w:val="fr-FR"/>
        </w:rPr>
        <w:fldChar w:fldCharType="end"/>
      </w:r>
      <w:r w:rsidRPr="008306CB">
        <w:rPr>
          <w:lang w:val="fr-FR"/>
        </w:rPr>
        <w:t>.  </w:t>
      </w:r>
      <w:r w:rsidR="00AF0863" w:rsidRPr="008306CB">
        <w:rPr>
          <w:lang w:val="fr-FR"/>
        </w:rPr>
        <w:t xml:space="preserve">Le 8 avril 2013, le requérant informa le tribunal de district que sa demande déposée le 19 mars 2013 </w:t>
      </w:r>
      <w:r w:rsidR="00DF3452" w:rsidRPr="008306CB">
        <w:rPr>
          <w:lang w:val="fr-FR"/>
        </w:rPr>
        <w:t>concernait</w:t>
      </w:r>
      <w:r w:rsidR="00895827" w:rsidRPr="008306CB">
        <w:rPr>
          <w:lang w:val="fr-FR"/>
        </w:rPr>
        <w:t xml:space="preserve"> le jugement prononcé</w:t>
      </w:r>
      <w:r w:rsidR="00AF0863" w:rsidRPr="008306CB">
        <w:rPr>
          <w:lang w:val="fr-FR"/>
        </w:rPr>
        <w:t xml:space="preserve"> </w:t>
      </w:r>
      <w:r w:rsidR="00EE6716" w:rsidRPr="008306CB">
        <w:rPr>
          <w:lang w:val="fr-FR"/>
        </w:rPr>
        <w:t>à cette dernière date</w:t>
      </w:r>
      <w:r w:rsidR="00D35722" w:rsidRPr="008306CB">
        <w:rPr>
          <w:lang w:val="fr-FR"/>
        </w:rPr>
        <w:t>.</w:t>
      </w:r>
    </w:p>
    <w:p w:rsidR="005C66BE" w:rsidRPr="008306CB" w:rsidRDefault="00AF0863"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13</w:t>
      </w:r>
      <w:r w:rsidRPr="008306CB">
        <w:rPr>
          <w:lang w:val="fr-FR"/>
        </w:rPr>
        <w:fldChar w:fldCharType="end"/>
      </w:r>
      <w:r w:rsidRPr="008306CB">
        <w:rPr>
          <w:lang w:val="fr-FR"/>
        </w:rPr>
        <w:t>.  </w:t>
      </w:r>
      <w:r w:rsidR="005C66BE" w:rsidRPr="008306CB">
        <w:rPr>
          <w:lang w:val="fr-FR"/>
        </w:rPr>
        <w:t>L</w:t>
      </w:r>
      <w:r w:rsidR="00683508" w:rsidRPr="008306CB">
        <w:rPr>
          <w:lang w:val="fr-FR"/>
        </w:rPr>
        <w:t xml:space="preserve">a décision </w:t>
      </w:r>
      <w:r w:rsidR="00895827" w:rsidRPr="008306CB">
        <w:rPr>
          <w:lang w:val="fr-FR"/>
        </w:rPr>
        <w:t xml:space="preserve">du tribunal de district </w:t>
      </w:r>
      <w:r w:rsidR="00683508" w:rsidRPr="008306CB">
        <w:rPr>
          <w:lang w:val="fr-FR"/>
        </w:rPr>
        <w:t xml:space="preserve">du 25 mars </w:t>
      </w:r>
      <w:r w:rsidR="00CA059F" w:rsidRPr="008306CB">
        <w:rPr>
          <w:lang w:val="fr-FR"/>
        </w:rPr>
        <w:t>2013 fut notifié</w:t>
      </w:r>
      <w:r w:rsidR="007D2412" w:rsidRPr="008306CB">
        <w:rPr>
          <w:lang w:val="fr-FR"/>
        </w:rPr>
        <w:t>e</w:t>
      </w:r>
      <w:r w:rsidR="00CA059F" w:rsidRPr="008306CB">
        <w:rPr>
          <w:lang w:val="fr-FR"/>
        </w:rPr>
        <w:t xml:space="preserve"> </w:t>
      </w:r>
      <w:r w:rsidR="00FE438F" w:rsidRPr="008306CB">
        <w:rPr>
          <w:lang w:val="fr-FR"/>
        </w:rPr>
        <w:t>au requérant le 15 avril 2013.</w:t>
      </w:r>
    </w:p>
    <w:p w:rsidR="00683508" w:rsidRPr="008306CB" w:rsidRDefault="00683508"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14</w:t>
      </w:r>
      <w:r w:rsidRPr="008306CB">
        <w:rPr>
          <w:lang w:val="fr-FR"/>
        </w:rPr>
        <w:fldChar w:fldCharType="end"/>
      </w:r>
      <w:r w:rsidRPr="008306CB">
        <w:rPr>
          <w:lang w:val="fr-FR"/>
        </w:rPr>
        <w:t>.  Le 22 avril 2013, le requérant forma un recours</w:t>
      </w:r>
      <w:r w:rsidR="00AF3695" w:rsidRPr="008306CB">
        <w:rPr>
          <w:lang w:val="fr-FR"/>
        </w:rPr>
        <w:t xml:space="preserve"> contre </w:t>
      </w:r>
      <w:r w:rsidR="00EE6716" w:rsidRPr="008306CB">
        <w:rPr>
          <w:lang w:val="fr-FR"/>
        </w:rPr>
        <w:t xml:space="preserve">cette </w:t>
      </w:r>
      <w:r w:rsidR="00AF3695" w:rsidRPr="008306CB">
        <w:rPr>
          <w:lang w:val="fr-FR"/>
        </w:rPr>
        <w:t xml:space="preserve">décision. Il </w:t>
      </w:r>
      <w:r w:rsidR="00EE6716" w:rsidRPr="008306CB">
        <w:rPr>
          <w:lang w:val="fr-FR"/>
        </w:rPr>
        <w:t>alléguait</w:t>
      </w:r>
      <w:r w:rsidR="004114CA" w:rsidRPr="008306CB">
        <w:rPr>
          <w:lang w:val="fr-FR"/>
        </w:rPr>
        <w:t xml:space="preserve"> </w:t>
      </w:r>
      <w:r w:rsidR="00AF3695" w:rsidRPr="008306CB">
        <w:rPr>
          <w:lang w:val="fr-FR"/>
        </w:rPr>
        <w:t>qu</w:t>
      </w:r>
      <w:r w:rsidR="004114CA" w:rsidRPr="008306CB">
        <w:rPr>
          <w:lang w:val="fr-FR"/>
        </w:rPr>
        <w:t xml:space="preserve">e, </w:t>
      </w:r>
      <w:r w:rsidRPr="008306CB">
        <w:rPr>
          <w:lang w:val="fr-FR"/>
        </w:rPr>
        <w:t>en vertu de l</w:t>
      </w:r>
      <w:r w:rsidR="008306CB" w:rsidRPr="008306CB">
        <w:rPr>
          <w:lang w:val="fr-FR"/>
        </w:rPr>
        <w:t>’</w:t>
      </w:r>
      <w:r w:rsidRPr="008306CB">
        <w:rPr>
          <w:lang w:val="fr-FR"/>
        </w:rPr>
        <w:t xml:space="preserve">article 422 </w:t>
      </w:r>
      <w:r w:rsidR="007543F1" w:rsidRPr="008306CB">
        <w:rPr>
          <w:lang w:val="fr-FR"/>
        </w:rPr>
        <w:t xml:space="preserve">§ 1 </w:t>
      </w:r>
      <w:r w:rsidRPr="008306CB">
        <w:rPr>
          <w:lang w:val="fr-FR"/>
        </w:rPr>
        <w:t>du</w:t>
      </w:r>
      <w:r w:rsidR="00F015EB" w:rsidRPr="008306CB">
        <w:rPr>
          <w:lang w:val="fr-FR"/>
        </w:rPr>
        <w:t xml:space="preserve"> CPP</w:t>
      </w:r>
      <w:r w:rsidRPr="008306CB">
        <w:rPr>
          <w:lang w:val="fr-FR"/>
        </w:rPr>
        <w:t>,</w:t>
      </w:r>
      <w:r w:rsidR="00997334" w:rsidRPr="008306CB">
        <w:rPr>
          <w:lang w:val="fr-FR"/>
        </w:rPr>
        <w:t xml:space="preserve"> il</w:t>
      </w:r>
      <w:r w:rsidRPr="008306CB">
        <w:rPr>
          <w:lang w:val="fr-FR"/>
        </w:rPr>
        <w:t xml:space="preserve"> avait</w:t>
      </w:r>
      <w:r w:rsidR="003A6A8C" w:rsidRPr="008306CB">
        <w:rPr>
          <w:lang w:val="fr-FR"/>
        </w:rPr>
        <w:t xml:space="preserve"> </w:t>
      </w:r>
      <w:r w:rsidR="005C66BE" w:rsidRPr="008306CB">
        <w:rPr>
          <w:lang w:val="fr-FR"/>
        </w:rPr>
        <w:t>le</w:t>
      </w:r>
      <w:r w:rsidRPr="008306CB">
        <w:rPr>
          <w:lang w:val="fr-FR"/>
        </w:rPr>
        <w:t xml:space="preserve"> droit de déposer une demande de </w:t>
      </w:r>
      <w:r w:rsidR="00194185" w:rsidRPr="008306CB">
        <w:rPr>
          <w:lang w:val="fr-FR"/>
        </w:rPr>
        <w:t>notification du</w:t>
      </w:r>
      <w:r w:rsidRPr="008306CB">
        <w:rPr>
          <w:lang w:val="fr-FR"/>
        </w:rPr>
        <w:t xml:space="preserve"> jugement avec ses motifs dans </w:t>
      </w:r>
      <w:r w:rsidR="00DC7393" w:rsidRPr="008306CB">
        <w:rPr>
          <w:lang w:val="fr-FR"/>
        </w:rPr>
        <w:t>un</w:t>
      </w:r>
      <w:r w:rsidRPr="008306CB">
        <w:rPr>
          <w:lang w:val="fr-FR"/>
        </w:rPr>
        <w:t xml:space="preserve"> délai de sept jour</w:t>
      </w:r>
      <w:r w:rsidR="00AF50F6" w:rsidRPr="008306CB">
        <w:rPr>
          <w:lang w:val="fr-FR"/>
        </w:rPr>
        <w:t>s</w:t>
      </w:r>
      <w:r w:rsidR="0033524C" w:rsidRPr="008306CB">
        <w:rPr>
          <w:lang w:val="fr-FR"/>
        </w:rPr>
        <w:t xml:space="preserve"> à compter de la date</w:t>
      </w:r>
      <w:r w:rsidRPr="008306CB">
        <w:rPr>
          <w:lang w:val="fr-FR"/>
        </w:rPr>
        <w:t xml:space="preserve"> du prononcé du jugement rendu à son encontre.</w:t>
      </w:r>
    </w:p>
    <w:p w:rsidR="00883A8D" w:rsidRPr="008306CB" w:rsidRDefault="00883A8D"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15</w:t>
      </w:r>
      <w:r w:rsidRPr="008306CB">
        <w:rPr>
          <w:lang w:val="fr-FR"/>
        </w:rPr>
        <w:fldChar w:fldCharType="end"/>
      </w:r>
      <w:r w:rsidRPr="008306CB">
        <w:rPr>
          <w:lang w:val="fr-FR"/>
        </w:rPr>
        <w:t>. </w:t>
      </w:r>
      <w:r w:rsidR="00DC7393" w:rsidRPr="008306CB">
        <w:rPr>
          <w:lang w:val="fr-FR"/>
        </w:rPr>
        <w:t> </w:t>
      </w:r>
      <w:r w:rsidRPr="008306CB">
        <w:rPr>
          <w:lang w:val="fr-FR"/>
        </w:rPr>
        <w:t xml:space="preserve">Le 28 novembre 2013, le tribunal régional de Cracovie </w:t>
      </w:r>
      <w:r w:rsidR="00445BDC" w:rsidRPr="008306CB">
        <w:rPr>
          <w:lang w:val="fr-FR"/>
        </w:rPr>
        <w:t xml:space="preserve">(« </w:t>
      </w:r>
      <w:r w:rsidRPr="008306CB">
        <w:rPr>
          <w:lang w:val="fr-FR"/>
        </w:rPr>
        <w:t xml:space="preserve">le tribunal régional ») </w:t>
      </w:r>
      <w:r w:rsidR="00A55038" w:rsidRPr="008306CB">
        <w:rPr>
          <w:lang w:val="fr-FR"/>
        </w:rPr>
        <w:t xml:space="preserve">rejeta le recours du requérant en </w:t>
      </w:r>
      <w:r w:rsidR="00B16A5A" w:rsidRPr="008306CB">
        <w:rPr>
          <w:lang w:val="fr-FR"/>
        </w:rPr>
        <w:t>remarqua</w:t>
      </w:r>
      <w:r w:rsidR="00A55038" w:rsidRPr="008306CB">
        <w:rPr>
          <w:lang w:val="fr-FR"/>
        </w:rPr>
        <w:t>nt</w:t>
      </w:r>
      <w:r w:rsidR="00B16A5A" w:rsidRPr="008306CB">
        <w:rPr>
          <w:lang w:val="fr-FR"/>
        </w:rPr>
        <w:t xml:space="preserve"> que</w:t>
      </w:r>
      <w:r w:rsidR="00A63FBD" w:rsidRPr="008306CB">
        <w:rPr>
          <w:lang w:val="fr-FR"/>
        </w:rPr>
        <w:t xml:space="preserve"> </w:t>
      </w:r>
      <w:r w:rsidR="005917D3" w:rsidRPr="008306CB">
        <w:rPr>
          <w:lang w:val="fr-FR"/>
        </w:rPr>
        <w:t xml:space="preserve">celui-ci </w:t>
      </w:r>
      <w:r w:rsidR="003A6A8C" w:rsidRPr="008306CB">
        <w:rPr>
          <w:lang w:val="fr-FR"/>
        </w:rPr>
        <w:t>n</w:t>
      </w:r>
      <w:r w:rsidR="008306CB" w:rsidRPr="008306CB">
        <w:rPr>
          <w:lang w:val="fr-FR"/>
        </w:rPr>
        <w:t>’</w:t>
      </w:r>
      <w:r w:rsidR="003A6A8C" w:rsidRPr="008306CB">
        <w:rPr>
          <w:lang w:val="fr-FR"/>
        </w:rPr>
        <w:t>aurait</w:t>
      </w:r>
      <w:r w:rsidR="005F7BC5" w:rsidRPr="008306CB">
        <w:rPr>
          <w:lang w:val="fr-FR"/>
        </w:rPr>
        <w:t xml:space="preserve"> pu </w:t>
      </w:r>
      <w:r w:rsidR="00A55038" w:rsidRPr="008306CB">
        <w:rPr>
          <w:lang w:val="fr-FR"/>
        </w:rPr>
        <w:t>décider de déposer</w:t>
      </w:r>
      <w:r w:rsidR="00A63FBD" w:rsidRPr="008306CB">
        <w:rPr>
          <w:lang w:val="fr-FR"/>
        </w:rPr>
        <w:t xml:space="preserve"> la demande </w:t>
      </w:r>
      <w:r w:rsidR="00667D8A" w:rsidRPr="008306CB">
        <w:rPr>
          <w:lang w:val="fr-FR"/>
        </w:rPr>
        <w:t>d</w:t>
      </w:r>
      <w:r w:rsidR="008306CB" w:rsidRPr="008306CB">
        <w:rPr>
          <w:lang w:val="fr-FR"/>
        </w:rPr>
        <w:t>’</w:t>
      </w:r>
      <w:r w:rsidR="00667D8A" w:rsidRPr="008306CB">
        <w:rPr>
          <w:lang w:val="fr-FR"/>
        </w:rPr>
        <w:t>établissement d</w:t>
      </w:r>
      <w:r w:rsidR="00A63FBD" w:rsidRPr="008306CB">
        <w:rPr>
          <w:lang w:val="fr-FR"/>
        </w:rPr>
        <w:t xml:space="preserve">es motifs du jugement </w:t>
      </w:r>
      <w:r w:rsidR="003A6A8C" w:rsidRPr="008306CB">
        <w:rPr>
          <w:lang w:val="fr-FR"/>
        </w:rPr>
        <w:t>qu</w:t>
      </w:r>
      <w:r w:rsidR="008306CB" w:rsidRPr="008306CB">
        <w:rPr>
          <w:lang w:val="fr-FR"/>
        </w:rPr>
        <w:t>’</w:t>
      </w:r>
      <w:r w:rsidR="00A63FBD" w:rsidRPr="008306CB">
        <w:rPr>
          <w:lang w:val="fr-FR"/>
        </w:rPr>
        <w:t xml:space="preserve">après avoir </w:t>
      </w:r>
      <w:r w:rsidR="005917D3" w:rsidRPr="008306CB">
        <w:rPr>
          <w:lang w:val="fr-FR"/>
        </w:rPr>
        <w:t>pris connaissance du</w:t>
      </w:r>
      <w:r w:rsidR="00A55038" w:rsidRPr="008306CB">
        <w:rPr>
          <w:lang w:val="fr-FR"/>
        </w:rPr>
        <w:t xml:space="preserve"> contenu de ce</w:t>
      </w:r>
      <w:r w:rsidR="004F19BE" w:rsidRPr="008306CB">
        <w:rPr>
          <w:lang w:val="fr-FR"/>
        </w:rPr>
        <w:t>lui-ci</w:t>
      </w:r>
      <w:r w:rsidR="00A55038" w:rsidRPr="008306CB">
        <w:rPr>
          <w:lang w:val="fr-FR"/>
        </w:rPr>
        <w:t xml:space="preserve">. Il </w:t>
      </w:r>
      <w:r w:rsidR="00E80C4B" w:rsidRPr="008306CB">
        <w:rPr>
          <w:lang w:val="fr-FR"/>
        </w:rPr>
        <w:t>ajouta</w:t>
      </w:r>
      <w:r w:rsidR="00A55038" w:rsidRPr="008306CB">
        <w:rPr>
          <w:lang w:val="fr-FR"/>
        </w:rPr>
        <w:t xml:space="preserve"> </w:t>
      </w:r>
      <w:r w:rsidR="00A63FBD" w:rsidRPr="008306CB">
        <w:rPr>
          <w:lang w:val="fr-FR"/>
        </w:rPr>
        <w:t xml:space="preserve">que le </w:t>
      </w:r>
      <w:r w:rsidR="00AF0863" w:rsidRPr="008306CB">
        <w:rPr>
          <w:lang w:val="fr-FR"/>
        </w:rPr>
        <w:t>délai</w:t>
      </w:r>
      <w:r w:rsidR="00A63FBD" w:rsidRPr="008306CB">
        <w:rPr>
          <w:lang w:val="fr-FR"/>
        </w:rPr>
        <w:t xml:space="preserve"> de sept jours imparti par la loi </w:t>
      </w:r>
      <w:r w:rsidR="00A55038" w:rsidRPr="008306CB">
        <w:rPr>
          <w:lang w:val="fr-FR"/>
        </w:rPr>
        <w:t>pour introduire</w:t>
      </w:r>
      <w:r w:rsidR="003A6A8C" w:rsidRPr="008306CB">
        <w:rPr>
          <w:lang w:val="fr-FR"/>
        </w:rPr>
        <w:t xml:space="preserve"> une telle demande était </w:t>
      </w:r>
      <w:r w:rsidR="005F7BC5" w:rsidRPr="008306CB">
        <w:rPr>
          <w:lang w:val="fr-FR"/>
        </w:rPr>
        <w:t xml:space="preserve">suffisamment </w:t>
      </w:r>
      <w:r w:rsidR="00A63FBD" w:rsidRPr="008306CB">
        <w:rPr>
          <w:lang w:val="fr-FR"/>
        </w:rPr>
        <w:t>long</w:t>
      </w:r>
      <w:r w:rsidR="00716EAB" w:rsidRPr="008306CB">
        <w:rPr>
          <w:lang w:val="fr-FR"/>
        </w:rPr>
        <w:t>, qu</w:t>
      </w:r>
      <w:r w:rsidR="008306CB" w:rsidRPr="008306CB">
        <w:rPr>
          <w:lang w:val="fr-FR"/>
        </w:rPr>
        <w:t>’</w:t>
      </w:r>
      <w:r w:rsidR="00716EAB" w:rsidRPr="008306CB">
        <w:rPr>
          <w:lang w:val="fr-FR"/>
        </w:rPr>
        <w:t xml:space="preserve">il </w:t>
      </w:r>
      <w:r w:rsidR="00667D8A" w:rsidRPr="008306CB">
        <w:rPr>
          <w:lang w:val="fr-FR"/>
        </w:rPr>
        <w:t>avait commencé à courir</w:t>
      </w:r>
      <w:r w:rsidR="00716EAB" w:rsidRPr="008306CB">
        <w:rPr>
          <w:lang w:val="fr-FR"/>
        </w:rPr>
        <w:t xml:space="preserve"> </w:t>
      </w:r>
      <w:r w:rsidR="00270480" w:rsidRPr="008306CB">
        <w:rPr>
          <w:lang w:val="fr-FR"/>
        </w:rPr>
        <w:t>à compter du 19</w:t>
      </w:r>
      <w:r w:rsidR="005E7FF9" w:rsidRPr="008306CB">
        <w:rPr>
          <w:lang w:val="fr-FR"/>
        </w:rPr>
        <w:t> </w:t>
      </w:r>
      <w:r w:rsidR="00270480" w:rsidRPr="008306CB">
        <w:rPr>
          <w:lang w:val="fr-FR"/>
        </w:rPr>
        <w:t>mar</w:t>
      </w:r>
      <w:r w:rsidR="00716EAB" w:rsidRPr="008306CB">
        <w:rPr>
          <w:lang w:val="fr-FR"/>
        </w:rPr>
        <w:t>s</w:t>
      </w:r>
      <w:r w:rsidR="008306CB" w:rsidRPr="008306CB">
        <w:rPr>
          <w:lang w:val="fr-FR"/>
        </w:rPr>
        <w:t xml:space="preserve"> </w:t>
      </w:r>
      <w:r w:rsidR="00716EAB" w:rsidRPr="008306CB">
        <w:rPr>
          <w:lang w:val="fr-FR"/>
        </w:rPr>
        <w:t>2013 à 10</w:t>
      </w:r>
      <w:r w:rsidR="00667D8A" w:rsidRPr="008306CB">
        <w:rPr>
          <w:lang w:val="fr-FR"/>
        </w:rPr>
        <w:t xml:space="preserve"> </w:t>
      </w:r>
      <w:r w:rsidR="00716EAB" w:rsidRPr="008306CB">
        <w:rPr>
          <w:lang w:val="fr-FR"/>
        </w:rPr>
        <w:t xml:space="preserve">h </w:t>
      </w:r>
      <w:r w:rsidR="003A6A8C" w:rsidRPr="008306CB">
        <w:rPr>
          <w:lang w:val="fr-FR"/>
        </w:rPr>
        <w:t xml:space="preserve">45 </w:t>
      </w:r>
      <w:r w:rsidR="00716EAB" w:rsidRPr="008306CB">
        <w:rPr>
          <w:lang w:val="fr-FR"/>
        </w:rPr>
        <w:t>et que la demande en cause n</w:t>
      </w:r>
      <w:r w:rsidR="008306CB" w:rsidRPr="008306CB">
        <w:rPr>
          <w:lang w:val="fr-FR"/>
        </w:rPr>
        <w:t>’</w:t>
      </w:r>
      <w:r w:rsidR="00B20CDE" w:rsidRPr="008306CB">
        <w:rPr>
          <w:lang w:val="fr-FR"/>
        </w:rPr>
        <w:t>avait</w:t>
      </w:r>
      <w:r w:rsidR="00716EAB" w:rsidRPr="008306CB">
        <w:rPr>
          <w:lang w:val="fr-FR"/>
        </w:rPr>
        <w:t xml:space="preserve"> pas</w:t>
      </w:r>
      <w:r w:rsidR="00B20CDE" w:rsidRPr="008306CB">
        <w:rPr>
          <w:lang w:val="fr-FR"/>
        </w:rPr>
        <w:t xml:space="preserve"> été</w:t>
      </w:r>
      <w:r w:rsidR="00716EAB" w:rsidRPr="008306CB">
        <w:rPr>
          <w:lang w:val="fr-FR"/>
        </w:rPr>
        <w:t xml:space="preserve"> déposée dans ce délai. </w:t>
      </w:r>
      <w:r w:rsidR="003A6A8C" w:rsidRPr="008306CB">
        <w:rPr>
          <w:lang w:val="fr-FR"/>
        </w:rPr>
        <w:t xml:space="preserve">Il </w:t>
      </w:r>
      <w:r w:rsidR="00D67CD0" w:rsidRPr="008306CB">
        <w:rPr>
          <w:lang w:val="fr-FR"/>
        </w:rPr>
        <w:t>indiqua</w:t>
      </w:r>
      <w:r w:rsidR="00ED0896" w:rsidRPr="008306CB">
        <w:rPr>
          <w:lang w:val="fr-FR"/>
        </w:rPr>
        <w:t xml:space="preserve"> en outre</w:t>
      </w:r>
      <w:r w:rsidR="00D67CD0" w:rsidRPr="008306CB">
        <w:rPr>
          <w:lang w:val="fr-FR"/>
        </w:rPr>
        <w:t xml:space="preserve"> que</w:t>
      </w:r>
      <w:r w:rsidR="005E7FF9" w:rsidRPr="008306CB">
        <w:rPr>
          <w:lang w:val="fr-FR"/>
        </w:rPr>
        <w:t>,</w:t>
      </w:r>
      <w:r w:rsidR="00D67CD0" w:rsidRPr="008306CB">
        <w:rPr>
          <w:lang w:val="fr-FR"/>
        </w:rPr>
        <w:t xml:space="preserve"> le requérant ayant </w:t>
      </w:r>
      <w:r w:rsidR="003A6A8C" w:rsidRPr="008306CB">
        <w:rPr>
          <w:lang w:val="fr-FR"/>
        </w:rPr>
        <w:t xml:space="preserve">été </w:t>
      </w:r>
      <w:r w:rsidR="00D67CD0" w:rsidRPr="008306CB">
        <w:rPr>
          <w:lang w:val="fr-FR"/>
        </w:rPr>
        <w:t>informé de l</w:t>
      </w:r>
      <w:r w:rsidR="008306CB" w:rsidRPr="008306CB">
        <w:rPr>
          <w:lang w:val="fr-FR"/>
        </w:rPr>
        <w:t>’</w:t>
      </w:r>
      <w:r w:rsidR="00D67CD0" w:rsidRPr="008306CB">
        <w:rPr>
          <w:lang w:val="fr-FR"/>
        </w:rPr>
        <w:t xml:space="preserve">audience du 12 mars 2013, </w:t>
      </w:r>
      <w:r w:rsidR="003A6A8C" w:rsidRPr="008306CB">
        <w:rPr>
          <w:lang w:val="fr-FR"/>
        </w:rPr>
        <w:t xml:space="preserve">le tribunal </w:t>
      </w:r>
      <w:r w:rsidR="00B57935" w:rsidRPr="008306CB">
        <w:rPr>
          <w:lang w:val="fr-FR"/>
        </w:rPr>
        <w:t xml:space="preserve">de district </w:t>
      </w:r>
      <w:r w:rsidR="00ED0896" w:rsidRPr="008306CB">
        <w:rPr>
          <w:lang w:val="fr-FR"/>
        </w:rPr>
        <w:t>n</w:t>
      </w:r>
      <w:r w:rsidR="008306CB" w:rsidRPr="008306CB">
        <w:rPr>
          <w:lang w:val="fr-FR"/>
        </w:rPr>
        <w:t>’</w:t>
      </w:r>
      <w:r w:rsidR="00B20CDE" w:rsidRPr="008306CB">
        <w:rPr>
          <w:lang w:val="fr-FR"/>
        </w:rPr>
        <w:t>était</w:t>
      </w:r>
      <w:r w:rsidR="00ED0896" w:rsidRPr="008306CB">
        <w:rPr>
          <w:lang w:val="fr-FR"/>
        </w:rPr>
        <w:t xml:space="preserve"> pas obligé d</w:t>
      </w:r>
      <w:r w:rsidR="00B20CDE" w:rsidRPr="008306CB">
        <w:rPr>
          <w:lang w:val="fr-FR"/>
        </w:rPr>
        <w:t>e l</w:t>
      </w:r>
      <w:r w:rsidR="008306CB" w:rsidRPr="008306CB">
        <w:rPr>
          <w:lang w:val="fr-FR"/>
        </w:rPr>
        <w:t>’</w:t>
      </w:r>
      <w:r w:rsidR="00D67CD0" w:rsidRPr="008306CB">
        <w:rPr>
          <w:lang w:val="fr-FR"/>
        </w:rPr>
        <w:t xml:space="preserve">informer de la date du prononcé du jugement. Selon </w:t>
      </w:r>
      <w:r w:rsidR="005E7FF9" w:rsidRPr="008306CB">
        <w:rPr>
          <w:lang w:val="fr-FR"/>
        </w:rPr>
        <w:t>lui</w:t>
      </w:r>
      <w:r w:rsidR="00D67CD0" w:rsidRPr="008306CB">
        <w:rPr>
          <w:lang w:val="fr-FR"/>
        </w:rPr>
        <w:t xml:space="preserve">, </w:t>
      </w:r>
      <w:r w:rsidR="00ED0896" w:rsidRPr="008306CB">
        <w:rPr>
          <w:lang w:val="fr-FR"/>
        </w:rPr>
        <w:t>c</w:t>
      </w:r>
      <w:r w:rsidR="008306CB" w:rsidRPr="008306CB">
        <w:rPr>
          <w:lang w:val="fr-FR"/>
        </w:rPr>
        <w:t>’</w:t>
      </w:r>
      <w:r w:rsidR="00ED0896" w:rsidRPr="008306CB">
        <w:rPr>
          <w:lang w:val="fr-FR"/>
        </w:rPr>
        <w:t xml:space="preserve">était au requérant de </w:t>
      </w:r>
      <w:r w:rsidR="00D67CD0" w:rsidRPr="008306CB">
        <w:rPr>
          <w:lang w:val="fr-FR"/>
        </w:rPr>
        <w:t>s</w:t>
      </w:r>
      <w:r w:rsidR="008306CB" w:rsidRPr="008306CB">
        <w:rPr>
          <w:lang w:val="fr-FR"/>
        </w:rPr>
        <w:t>’</w:t>
      </w:r>
      <w:r w:rsidR="00D67CD0" w:rsidRPr="008306CB">
        <w:rPr>
          <w:lang w:val="fr-FR"/>
        </w:rPr>
        <w:t xml:space="preserve">informer sur </w:t>
      </w:r>
      <w:r w:rsidR="00716EAB" w:rsidRPr="008306CB">
        <w:rPr>
          <w:lang w:val="fr-FR"/>
        </w:rPr>
        <w:t xml:space="preserve">les actions procédurales décidées </w:t>
      </w:r>
      <w:r w:rsidR="00ED0896" w:rsidRPr="008306CB">
        <w:rPr>
          <w:lang w:val="fr-FR"/>
        </w:rPr>
        <w:t>à l</w:t>
      </w:r>
      <w:r w:rsidR="008306CB" w:rsidRPr="008306CB">
        <w:rPr>
          <w:lang w:val="fr-FR"/>
        </w:rPr>
        <w:t>’</w:t>
      </w:r>
      <w:r w:rsidR="00ED0896" w:rsidRPr="008306CB">
        <w:rPr>
          <w:lang w:val="fr-FR"/>
        </w:rPr>
        <w:t xml:space="preserve">audience du </w:t>
      </w:r>
      <w:r w:rsidR="00E80C4B" w:rsidRPr="008306CB">
        <w:rPr>
          <w:lang w:val="fr-FR"/>
        </w:rPr>
        <w:t>12 mars 2013</w:t>
      </w:r>
      <w:r w:rsidR="00ED0896" w:rsidRPr="008306CB">
        <w:rPr>
          <w:lang w:val="fr-FR"/>
        </w:rPr>
        <w:t xml:space="preserve">. Le </w:t>
      </w:r>
      <w:r w:rsidR="00ED0896" w:rsidRPr="008306CB">
        <w:rPr>
          <w:lang w:val="fr-FR"/>
        </w:rPr>
        <w:lastRenderedPageBreak/>
        <w:t xml:space="preserve">tribunal </w:t>
      </w:r>
      <w:r w:rsidR="005E7FF9" w:rsidRPr="008306CB">
        <w:rPr>
          <w:lang w:val="fr-FR"/>
        </w:rPr>
        <w:t xml:space="preserve">régional déclara </w:t>
      </w:r>
      <w:r w:rsidR="003A6A8C" w:rsidRPr="008306CB">
        <w:rPr>
          <w:lang w:val="fr-FR"/>
        </w:rPr>
        <w:t>dans ce contexte</w:t>
      </w:r>
      <w:r w:rsidR="00ED0896" w:rsidRPr="008306CB">
        <w:rPr>
          <w:lang w:val="fr-FR"/>
        </w:rPr>
        <w:t xml:space="preserve"> que</w:t>
      </w:r>
      <w:r w:rsidR="00716EAB" w:rsidRPr="008306CB">
        <w:rPr>
          <w:lang w:val="fr-FR"/>
        </w:rPr>
        <w:t xml:space="preserve"> le requérant, par </w:t>
      </w:r>
      <w:r w:rsidR="00B20CDE" w:rsidRPr="008306CB">
        <w:rPr>
          <w:lang w:val="fr-FR"/>
        </w:rPr>
        <w:t xml:space="preserve">son manque </w:t>
      </w:r>
      <w:r w:rsidR="00716EAB" w:rsidRPr="008306CB">
        <w:rPr>
          <w:lang w:val="fr-FR"/>
        </w:rPr>
        <w:t xml:space="preserve">de </w:t>
      </w:r>
      <w:r w:rsidR="00ED0896" w:rsidRPr="008306CB">
        <w:rPr>
          <w:lang w:val="fr-FR"/>
        </w:rPr>
        <w:t>diligence</w:t>
      </w:r>
      <w:r w:rsidR="00716EAB" w:rsidRPr="008306CB">
        <w:rPr>
          <w:lang w:val="fr-FR"/>
        </w:rPr>
        <w:t>,</w:t>
      </w:r>
      <w:r w:rsidR="00ED0896" w:rsidRPr="008306CB">
        <w:rPr>
          <w:lang w:val="fr-FR"/>
        </w:rPr>
        <w:t xml:space="preserve"> </w:t>
      </w:r>
      <w:r w:rsidR="00E80C4B" w:rsidRPr="008306CB">
        <w:rPr>
          <w:lang w:val="fr-FR"/>
        </w:rPr>
        <w:t>s</w:t>
      </w:r>
      <w:r w:rsidR="008306CB" w:rsidRPr="008306CB">
        <w:rPr>
          <w:lang w:val="fr-FR"/>
        </w:rPr>
        <w:t>’</w:t>
      </w:r>
      <w:r w:rsidR="00E80C4B" w:rsidRPr="008306CB">
        <w:rPr>
          <w:lang w:val="fr-FR"/>
        </w:rPr>
        <w:t>était</w:t>
      </w:r>
      <w:r w:rsidR="00D67CD0" w:rsidRPr="008306CB">
        <w:rPr>
          <w:lang w:val="fr-FR"/>
        </w:rPr>
        <w:t xml:space="preserve"> privé </w:t>
      </w:r>
      <w:r w:rsidR="00716EAB" w:rsidRPr="008306CB">
        <w:rPr>
          <w:lang w:val="fr-FR"/>
        </w:rPr>
        <w:t>de</w:t>
      </w:r>
      <w:r w:rsidR="00D67CD0" w:rsidRPr="008306CB">
        <w:rPr>
          <w:lang w:val="fr-FR"/>
        </w:rPr>
        <w:t xml:space="preserve"> </w:t>
      </w:r>
      <w:r w:rsidR="0074232A" w:rsidRPr="008306CB">
        <w:rPr>
          <w:lang w:val="fr-FR"/>
        </w:rPr>
        <w:t xml:space="preserve">la </w:t>
      </w:r>
      <w:r w:rsidR="00D67CD0" w:rsidRPr="008306CB">
        <w:rPr>
          <w:lang w:val="fr-FR"/>
        </w:rPr>
        <w:t>possibilité d</w:t>
      </w:r>
      <w:r w:rsidR="008306CB" w:rsidRPr="008306CB">
        <w:rPr>
          <w:lang w:val="fr-FR"/>
        </w:rPr>
        <w:t>’</w:t>
      </w:r>
      <w:r w:rsidR="00D67CD0" w:rsidRPr="008306CB">
        <w:rPr>
          <w:lang w:val="fr-FR"/>
        </w:rPr>
        <w:t xml:space="preserve">entamer </w:t>
      </w:r>
      <w:r w:rsidR="0074232A" w:rsidRPr="008306CB">
        <w:rPr>
          <w:lang w:val="fr-FR"/>
        </w:rPr>
        <w:t>une</w:t>
      </w:r>
      <w:r w:rsidR="00D67CD0" w:rsidRPr="008306CB">
        <w:rPr>
          <w:lang w:val="fr-FR"/>
        </w:rPr>
        <w:t xml:space="preserve"> procédure de recours dans le délai requis par la loi.</w:t>
      </w:r>
    </w:p>
    <w:p w:rsidR="002C1FAA" w:rsidRPr="008306CB" w:rsidRDefault="00F81453"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16</w:t>
      </w:r>
      <w:r w:rsidRPr="008306CB">
        <w:rPr>
          <w:lang w:val="fr-FR"/>
        </w:rPr>
        <w:fldChar w:fldCharType="end"/>
      </w:r>
      <w:r w:rsidRPr="008306CB">
        <w:rPr>
          <w:lang w:val="fr-FR"/>
        </w:rPr>
        <w:t>.  </w:t>
      </w:r>
      <w:r w:rsidR="0079438B" w:rsidRPr="008306CB">
        <w:rPr>
          <w:lang w:val="fr-FR"/>
        </w:rPr>
        <w:t>Entre-temps, l</w:t>
      </w:r>
      <w:r w:rsidRPr="008306CB">
        <w:rPr>
          <w:lang w:val="fr-FR"/>
        </w:rPr>
        <w:t>e</w:t>
      </w:r>
      <w:r w:rsidR="00883A8D" w:rsidRPr="008306CB">
        <w:rPr>
          <w:lang w:val="fr-FR"/>
        </w:rPr>
        <w:t xml:space="preserve"> 22 avril 2013</w:t>
      </w:r>
      <w:r w:rsidRPr="008306CB">
        <w:rPr>
          <w:lang w:val="fr-FR"/>
        </w:rPr>
        <w:t xml:space="preserve">, le requérant </w:t>
      </w:r>
      <w:r w:rsidR="0079438B" w:rsidRPr="008306CB">
        <w:rPr>
          <w:lang w:val="fr-FR"/>
        </w:rPr>
        <w:t xml:space="preserve">avait présenté </w:t>
      </w:r>
      <w:r w:rsidR="00842720" w:rsidRPr="008306CB">
        <w:rPr>
          <w:lang w:val="fr-FR"/>
        </w:rPr>
        <w:t xml:space="preserve">une </w:t>
      </w:r>
      <w:r w:rsidRPr="008306CB">
        <w:rPr>
          <w:lang w:val="fr-FR"/>
        </w:rPr>
        <w:t>demand</w:t>
      </w:r>
      <w:r w:rsidR="00842720" w:rsidRPr="008306CB">
        <w:rPr>
          <w:lang w:val="fr-FR"/>
        </w:rPr>
        <w:t>e</w:t>
      </w:r>
      <w:r w:rsidR="00883A8D" w:rsidRPr="008306CB">
        <w:rPr>
          <w:lang w:val="fr-FR"/>
        </w:rPr>
        <w:t xml:space="preserve"> </w:t>
      </w:r>
      <w:r w:rsidR="0079438B" w:rsidRPr="008306CB">
        <w:rPr>
          <w:lang w:val="fr-FR"/>
        </w:rPr>
        <w:t xml:space="preserve">en </w:t>
      </w:r>
      <w:r w:rsidRPr="008306CB">
        <w:rPr>
          <w:lang w:val="fr-FR"/>
        </w:rPr>
        <w:t xml:space="preserve">relevé de forclusion </w:t>
      </w:r>
      <w:r w:rsidR="00842720" w:rsidRPr="008306CB">
        <w:rPr>
          <w:lang w:val="fr-FR"/>
        </w:rPr>
        <w:t xml:space="preserve">pour déposer </w:t>
      </w:r>
      <w:r w:rsidR="0079438B" w:rsidRPr="008306CB">
        <w:rPr>
          <w:lang w:val="fr-FR"/>
        </w:rPr>
        <w:t>s</w:t>
      </w:r>
      <w:r w:rsidRPr="008306CB">
        <w:rPr>
          <w:lang w:val="fr-FR"/>
        </w:rPr>
        <w:t xml:space="preserve">a demande </w:t>
      </w:r>
      <w:r w:rsidR="00EF3159" w:rsidRPr="008306CB">
        <w:rPr>
          <w:lang w:val="fr-FR"/>
        </w:rPr>
        <w:t>d</w:t>
      </w:r>
      <w:r w:rsidR="008306CB" w:rsidRPr="008306CB">
        <w:rPr>
          <w:lang w:val="fr-FR"/>
        </w:rPr>
        <w:t>’</w:t>
      </w:r>
      <w:r w:rsidR="00EF3159" w:rsidRPr="008306CB">
        <w:rPr>
          <w:lang w:val="fr-FR"/>
        </w:rPr>
        <w:t xml:space="preserve">établissement </w:t>
      </w:r>
      <w:r w:rsidR="0079438B" w:rsidRPr="008306CB">
        <w:rPr>
          <w:lang w:val="fr-FR"/>
        </w:rPr>
        <w:t xml:space="preserve">des motifs du jugement </w:t>
      </w:r>
      <w:r w:rsidR="00EF3159" w:rsidRPr="008306CB">
        <w:rPr>
          <w:lang w:val="fr-FR"/>
        </w:rPr>
        <w:t xml:space="preserve">et de notification </w:t>
      </w:r>
      <w:r w:rsidR="0079438B" w:rsidRPr="008306CB">
        <w:rPr>
          <w:lang w:val="fr-FR"/>
        </w:rPr>
        <w:t>de ces motifs avec ledit</w:t>
      </w:r>
      <w:r w:rsidRPr="008306CB">
        <w:rPr>
          <w:lang w:val="fr-FR"/>
        </w:rPr>
        <w:t xml:space="preserve"> jugement. </w:t>
      </w:r>
      <w:r w:rsidR="00F015EB" w:rsidRPr="008306CB">
        <w:rPr>
          <w:lang w:val="fr-FR"/>
        </w:rPr>
        <w:t xml:space="preserve">Il </w:t>
      </w:r>
      <w:r w:rsidR="0079438B" w:rsidRPr="008306CB">
        <w:rPr>
          <w:lang w:val="fr-FR"/>
        </w:rPr>
        <w:t xml:space="preserve">avait indiqué </w:t>
      </w:r>
      <w:r w:rsidRPr="008306CB">
        <w:rPr>
          <w:lang w:val="fr-FR"/>
        </w:rPr>
        <w:t xml:space="preserve">que la décision du tribunal </w:t>
      </w:r>
      <w:r w:rsidR="0079438B" w:rsidRPr="008306CB">
        <w:rPr>
          <w:lang w:val="fr-FR"/>
        </w:rPr>
        <w:t xml:space="preserve">de district </w:t>
      </w:r>
      <w:r w:rsidR="00F015EB" w:rsidRPr="008306CB">
        <w:rPr>
          <w:lang w:val="fr-FR"/>
        </w:rPr>
        <w:t>du 25</w:t>
      </w:r>
      <w:r w:rsidR="006D11CB" w:rsidRPr="008306CB">
        <w:rPr>
          <w:lang w:val="fr-FR"/>
        </w:rPr>
        <w:t> </w:t>
      </w:r>
      <w:r w:rsidR="00F015EB" w:rsidRPr="008306CB">
        <w:rPr>
          <w:lang w:val="fr-FR"/>
        </w:rPr>
        <w:t>mars</w:t>
      </w:r>
      <w:r w:rsidR="00E80C4B" w:rsidRPr="008306CB">
        <w:rPr>
          <w:lang w:val="fr-FR"/>
        </w:rPr>
        <w:t xml:space="preserve"> 2013</w:t>
      </w:r>
      <w:r w:rsidR="0079438B" w:rsidRPr="008306CB">
        <w:rPr>
          <w:lang w:val="fr-FR"/>
        </w:rPr>
        <w:t xml:space="preserve"> de rejet de la </w:t>
      </w:r>
      <w:r w:rsidRPr="008306CB">
        <w:rPr>
          <w:lang w:val="fr-FR"/>
        </w:rPr>
        <w:t xml:space="preserve">demande </w:t>
      </w:r>
      <w:r w:rsidR="0079438B" w:rsidRPr="008306CB">
        <w:rPr>
          <w:lang w:val="fr-FR"/>
        </w:rPr>
        <w:t xml:space="preserve">en question </w:t>
      </w:r>
      <w:r w:rsidRPr="008306CB">
        <w:rPr>
          <w:lang w:val="fr-FR"/>
        </w:rPr>
        <w:t xml:space="preserve">au motif </w:t>
      </w:r>
      <w:r w:rsidR="00F015EB" w:rsidRPr="008306CB">
        <w:rPr>
          <w:lang w:val="fr-FR"/>
        </w:rPr>
        <w:t>que celle-ci avait été déposé</w:t>
      </w:r>
      <w:r w:rsidR="00FF004A" w:rsidRPr="008306CB">
        <w:rPr>
          <w:lang w:val="fr-FR"/>
        </w:rPr>
        <w:t>e</w:t>
      </w:r>
      <w:r w:rsidR="00F015EB" w:rsidRPr="008306CB">
        <w:rPr>
          <w:lang w:val="fr-FR"/>
        </w:rPr>
        <w:t xml:space="preserve"> prématurément lui </w:t>
      </w:r>
      <w:r w:rsidR="00842720" w:rsidRPr="008306CB">
        <w:rPr>
          <w:lang w:val="fr-FR"/>
        </w:rPr>
        <w:t>avait été</w:t>
      </w:r>
      <w:r w:rsidR="00F015EB" w:rsidRPr="008306CB">
        <w:rPr>
          <w:lang w:val="fr-FR"/>
        </w:rPr>
        <w:t xml:space="preserve"> notifié</w:t>
      </w:r>
      <w:r w:rsidR="00FF004A" w:rsidRPr="008306CB">
        <w:rPr>
          <w:lang w:val="fr-FR"/>
        </w:rPr>
        <w:t>e</w:t>
      </w:r>
      <w:r w:rsidR="00F015EB" w:rsidRPr="008306CB">
        <w:rPr>
          <w:lang w:val="fr-FR"/>
        </w:rPr>
        <w:t xml:space="preserve"> le 15 avril 2013. </w:t>
      </w:r>
      <w:r w:rsidR="0079438B" w:rsidRPr="008306CB">
        <w:rPr>
          <w:lang w:val="fr-FR"/>
        </w:rPr>
        <w:t>Il avait ensuite</w:t>
      </w:r>
      <w:r w:rsidR="00AF50F6" w:rsidRPr="008306CB">
        <w:rPr>
          <w:lang w:val="fr-FR"/>
        </w:rPr>
        <w:t xml:space="preserve"> </w:t>
      </w:r>
      <w:r w:rsidR="0079438B" w:rsidRPr="008306CB">
        <w:rPr>
          <w:lang w:val="fr-FR"/>
        </w:rPr>
        <w:t xml:space="preserve">avancé </w:t>
      </w:r>
      <w:r w:rsidR="0066194E" w:rsidRPr="008306CB">
        <w:rPr>
          <w:lang w:val="fr-FR"/>
        </w:rPr>
        <w:t xml:space="preserve">que la notification </w:t>
      </w:r>
      <w:r w:rsidR="00AF50F6" w:rsidRPr="008306CB">
        <w:rPr>
          <w:lang w:val="fr-FR"/>
        </w:rPr>
        <w:t xml:space="preserve">de la date du prononcé du jugement </w:t>
      </w:r>
      <w:r w:rsidR="0066194E" w:rsidRPr="008306CB">
        <w:rPr>
          <w:lang w:val="fr-FR"/>
        </w:rPr>
        <w:t>n</w:t>
      </w:r>
      <w:r w:rsidR="008306CB" w:rsidRPr="008306CB">
        <w:rPr>
          <w:lang w:val="fr-FR"/>
        </w:rPr>
        <w:t>’</w:t>
      </w:r>
      <w:r w:rsidR="0066194E" w:rsidRPr="008306CB">
        <w:rPr>
          <w:lang w:val="fr-FR"/>
        </w:rPr>
        <w:t xml:space="preserve">avait pas été effectuée </w:t>
      </w:r>
      <w:r w:rsidR="00AF50F6" w:rsidRPr="008306CB">
        <w:rPr>
          <w:lang w:val="fr-FR"/>
        </w:rPr>
        <w:t xml:space="preserve">et que </w:t>
      </w:r>
      <w:r w:rsidR="00760397" w:rsidRPr="008306CB">
        <w:rPr>
          <w:lang w:val="fr-FR"/>
        </w:rPr>
        <w:t xml:space="preserve">celui-ci </w:t>
      </w:r>
      <w:r w:rsidR="00842720" w:rsidRPr="008306CB">
        <w:rPr>
          <w:lang w:val="fr-FR"/>
        </w:rPr>
        <w:t xml:space="preserve">avait </w:t>
      </w:r>
      <w:r w:rsidR="0079438B" w:rsidRPr="008306CB">
        <w:rPr>
          <w:lang w:val="fr-FR"/>
        </w:rPr>
        <w:t>eu lieu</w:t>
      </w:r>
      <w:r w:rsidR="00AF50F6" w:rsidRPr="008306CB">
        <w:rPr>
          <w:lang w:val="fr-FR"/>
        </w:rPr>
        <w:t xml:space="preserve"> en son absence.</w:t>
      </w:r>
    </w:p>
    <w:p w:rsidR="00E77CB3" w:rsidRPr="008306CB" w:rsidRDefault="00683508"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17</w:t>
      </w:r>
      <w:r w:rsidRPr="008306CB">
        <w:rPr>
          <w:lang w:val="fr-FR"/>
        </w:rPr>
        <w:fldChar w:fldCharType="end"/>
      </w:r>
      <w:r w:rsidRPr="008306CB">
        <w:rPr>
          <w:lang w:val="fr-FR"/>
        </w:rPr>
        <w:t>.  </w:t>
      </w:r>
      <w:r w:rsidR="002235C0" w:rsidRPr="008306CB">
        <w:rPr>
          <w:lang w:val="fr-FR"/>
        </w:rPr>
        <w:t xml:space="preserve">Par une décision du 30 juillet 2013, le tribunal </w:t>
      </w:r>
      <w:r w:rsidR="0079438B" w:rsidRPr="008306CB">
        <w:rPr>
          <w:lang w:val="fr-FR"/>
        </w:rPr>
        <w:t xml:space="preserve">de district avait rejeté </w:t>
      </w:r>
      <w:r w:rsidR="002235C0" w:rsidRPr="008306CB">
        <w:rPr>
          <w:lang w:val="fr-FR"/>
        </w:rPr>
        <w:t xml:space="preserve">la </w:t>
      </w:r>
      <w:r w:rsidR="0079438B" w:rsidRPr="008306CB">
        <w:rPr>
          <w:lang w:val="fr-FR"/>
        </w:rPr>
        <w:t xml:space="preserve">demande </w:t>
      </w:r>
      <w:r w:rsidR="006C4A3D" w:rsidRPr="008306CB">
        <w:rPr>
          <w:lang w:val="fr-FR"/>
        </w:rPr>
        <w:t xml:space="preserve">en </w:t>
      </w:r>
      <w:r w:rsidR="00842720" w:rsidRPr="008306CB">
        <w:rPr>
          <w:lang w:val="fr-FR"/>
        </w:rPr>
        <w:t xml:space="preserve">relevé de </w:t>
      </w:r>
      <w:r w:rsidR="006C4A3D" w:rsidRPr="008306CB">
        <w:rPr>
          <w:lang w:val="fr-FR"/>
        </w:rPr>
        <w:t xml:space="preserve">forclusion en indiquant </w:t>
      </w:r>
      <w:r w:rsidR="0079438B" w:rsidRPr="008306CB">
        <w:rPr>
          <w:lang w:val="fr-FR"/>
        </w:rPr>
        <w:t>qu</w:t>
      </w:r>
      <w:r w:rsidR="008306CB" w:rsidRPr="008306CB">
        <w:rPr>
          <w:lang w:val="fr-FR"/>
        </w:rPr>
        <w:t>’</w:t>
      </w:r>
      <w:r w:rsidR="0079438B" w:rsidRPr="008306CB">
        <w:rPr>
          <w:lang w:val="fr-FR"/>
        </w:rPr>
        <w:t>il</w:t>
      </w:r>
      <w:r w:rsidR="006C4A3D" w:rsidRPr="008306CB">
        <w:rPr>
          <w:lang w:val="fr-FR"/>
        </w:rPr>
        <w:t xml:space="preserve"> </w:t>
      </w:r>
      <w:r w:rsidR="00CE7460" w:rsidRPr="008306CB">
        <w:rPr>
          <w:lang w:val="fr-FR"/>
        </w:rPr>
        <w:t>n</w:t>
      </w:r>
      <w:r w:rsidR="008306CB" w:rsidRPr="008306CB">
        <w:rPr>
          <w:lang w:val="fr-FR"/>
        </w:rPr>
        <w:t>’</w:t>
      </w:r>
      <w:r w:rsidR="00CE7460" w:rsidRPr="008306CB">
        <w:rPr>
          <w:lang w:val="fr-FR"/>
        </w:rPr>
        <w:t>était pas obligé d</w:t>
      </w:r>
      <w:r w:rsidR="008306CB" w:rsidRPr="008306CB">
        <w:rPr>
          <w:lang w:val="fr-FR"/>
        </w:rPr>
        <w:t>’</w:t>
      </w:r>
      <w:r w:rsidR="00CE7460" w:rsidRPr="008306CB">
        <w:rPr>
          <w:lang w:val="fr-FR"/>
        </w:rPr>
        <w:t>i</w:t>
      </w:r>
      <w:r w:rsidR="00CD69E3" w:rsidRPr="008306CB">
        <w:rPr>
          <w:lang w:val="fr-FR"/>
        </w:rPr>
        <w:t>nform</w:t>
      </w:r>
      <w:r w:rsidR="00CE7460" w:rsidRPr="008306CB">
        <w:rPr>
          <w:lang w:val="fr-FR"/>
        </w:rPr>
        <w:t>er le requérant</w:t>
      </w:r>
      <w:r w:rsidR="00CD69E3" w:rsidRPr="008306CB">
        <w:rPr>
          <w:lang w:val="fr-FR"/>
        </w:rPr>
        <w:t xml:space="preserve"> de la date </w:t>
      </w:r>
      <w:r w:rsidR="0066194E" w:rsidRPr="008306CB">
        <w:rPr>
          <w:lang w:val="fr-FR"/>
        </w:rPr>
        <w:t>du prononcé du jugement</w:t>
      </w:r>
      <w:r w:rsidR="00CD69E3" w:rsidRPr="008306CB">
        <w:rPr>
          <w:lang w:val="fr-FR"/>
        </w:rPr>
        <w:t xml:space="preserve"> </w:t>
      </w:r>
      <w:r w:rsidR="000B57D2" w:rsidRPr="008306CB">
        <w:rPr>
          <w:lang w:val="fr-FR"/>
        </w:rPr>
        <w:t xml:space="preserve">dès lors </w:t>
      </w:r>
      <w:r w:rsidR="0066194E" w:rsidRPr="008306CB">
        <w:rPr>
          <w:lang w:val="fr-FR"/>
        </w:rPr>
        <w:t>qu</w:t>
      </w:r>
      <w:r w:rsidR="00842720" w:rsidRPr="008306CB">
        <w:rPr>
          <w:lang w:val="fr-FR"/>
        </w:rPr>
        <w:t>e celui-ci</w:t>
      </w:r>
      <w:r w:rsidR="0066194E" w:rsidRPr="008306CB">
        <w:rPr>
          <w:lang w:val="fr-FR"/>
        </w:rPr>
        <w:t xml:space="preserve"> </w:t>
      </w:r>
      <w:r w:rsidR="000B57D2" w:rsidRPr="008306CB">
        <w:rPr>
          <w:lang w:val="fr-FR"/>
        </w:rPr>
        <w:t xml:space="preserve">avait été </w:t>
      </w:r>
      <w:r w:rsidR="006C4A3D" w:rsidRPr="008306CB">
        <w:rPr>
          <w:lang w:val="fr-FR"/>
        </w:rPr>
        <w:t xml:space="preserve">dûment </w:t>
      </w:r>
      <w:r w:rsidR="000B57D2" w:rsidRPr="008306CB">
        <w:rPr>
          <w:lang w:val="fr-FR"/>
        </w:rPr>
        <w:t>informé de</w:t>
      </w:r>
      <w:r w:rsidR="00CD69E3" w:rsidRPr="008306CB">
        <w:rPr>
          <w:lang w:val="fr-FR"/>
        </w:rPr>
        <w:t xml:space="preserve"> l</w:t>
      </w:r>
      <w:r w:rsidR="008306CB" w:rsidRPr="008306CB">
        <w:rPr>
          <w:lang w:val="fr-FR"/>
        </w:rPr>
        <w:t>’</w:t>
      </w:r>
      <w:r w:rsidR="00CD69E3" w:rsidRPr="008306CB">
        <w:rPr>
          <w:lang w:val="fr-FR"/>
        </w:rPr>
        <w:t>audience</w:t>
      </w:r>
      <w:r w:rsidR="00E80C4B" w:rsidRPr="008306CB">
        <w:rPr>
          <w:lang w:val="fr-FR"/>
        </w:rPr>
        <w:t xml:space="preserve"> du 12 mars 2013, </w:t>
      </w:r>
      <w:r w:rsidR="00B57935" w:rsidRPr="008306CB">
        <w:rPr>
          <w:lang w:val="fr-FR"/>
        </w:rPr>
        <w:t xml:space="preserve">date </w:t>
      </w:r>
      <w:r w:rsidR="00E80C4B" w:rsidRPr="008306CB">
        <w:rPr>
          <w:lang w:val="fr-FR"/>
        </w:rPr>
        <w:t xml:space="preserve">à laquelle </w:t>
      </w:r>
      <w:r w:rsidR="00B57935" w:rsidRPr="008306CB">
        <w:rPr>
          <w:lang w:val="fr-FR"/>
        </w:rPr>
        <w:t>la décision d</w:t>
      </w:r>
      <w:r w:rsidR="008306CB" w:rsidRPr="008306CB">
        <w:rPr>
          <w:lang w:val="fr-FR"/>
        </w:rPr>
        <w:t>’</w:t>
      </w:r>
      <w:r w:rsidR="00B57935" w:rsidRPr="008306CB">
        <w:rPr>
          <w:lang w:val="fr-FR"/>
        </w:rPr>
        <w:t xml:space="preserve">ajourner </w:t>
      </w:r>
      <w:r w:rsidR="00E80C4B" w:rsidRPr="008306CB">
        <w:rPr>
          <w:lang w:val="fr-FR"/>
        </w:rPr>
        <w:t>le prononcé du jugement</w:t>
      </w:r>
      <w:r w:rsidR="00842720" w:rsidRPr="008306CB">
        <w:rPr>
          <w:lang w:val="fr-FR"/>
        </w:rPr>
        <w:t xml:space="preserve"> avait été </w:t>
      </w:r>
      <w:r w:rsidR="00B57935" w:rsidRPr="008306CB">
        <w:rPr>
          <w:lang w:val="fr-FR"/>
        </w:rPr>
        <w:t>prise</w:t>
      </w:r>
      <w:r w:rsidR="00CD69E3" w:rsidRPr="008306CB">
        <w:rPr>
          <w:lang w:val="fr-FR"/>
        </w:rPr>
        <w:t>. Le 28</w:t>
      </w:r>
      <w:r w:rsidR="00F84822" w:rsidRPr="008306CB">
        <w:rPr>
          <w:lang w:val="fr-FR"/>
        </w:rPr>
        <w:t> </w:t>
      </w:r>
      <w:r w:rsidR="00CD69E3" w:rsidRPr="008306CB">
        <w:rPr>
          <w:lang w:val="fr-FR"/>
        </w:rPr>
        <w:t xml:space="preserve">novembre 2013, </w:t>
      </w:r>
      <w:r w:rsidR="00B57935" w:rsidRPr="008306CB">
        <w:rPr>
          <w:lang w:val="fr-FR"/>
        </w:rPr>
        <w:t xml:space="preserve">la </w:t>
      </w:r>
      <w:r w:rsidR="00CD69E3" w:rsidRPr="008306CB">
        <w:rPr>
          <w:lang w:val="fr-FR"/>
        </w:rPr>
        <w:t xml:space="preserve">décision </w:t>
      </w:r>
      <w:r w:rsidR="00B57935" w:rsidRPr="008306CB">
        <w:rPr>
          <w:lang w:val="fr-FR"/>
        </w:rPr>
        <w:t xml:space="preserve">du tribunal de district du 30 juillet 2013 </w:t>
      </w:r>
      <w:r w:rsidR="00CD69E3" w:rsidRPr="008306CB">
        <w:rPr>
          <w:lang w:val="fr-FR"/>
        </w:rPr>
        <w:t>fut confirmée par la juridiction d</w:t>
      </w:r>
      <w:r w:rsidR="008306CB" w:rsidRPr="008306CB">
        <w:rPr>
          <w:lang w:val="fr-FR"/>
        </w:rPr>
        <w:t>’</w:t>
      </w:r>
      <w:r w:rsidR="00CD69E3" w:rsidRPr="008306CB">
        <w:rPr>
          <w:lang w:val="fr-FR"/>
        </w:rPr>
        <w:t>appel</w:t>
      </w:r>
      <w:r w:rsidR="00C56340" w:rsidRPr="008306CB">
        <w:rPr>
          <w:lang w:val="fr-FR"/>
        </w:rPr>
        <w:t>.</w:t>
      </w:r>
    </w:p>
    <w:p w:rsidR="00E77CB3" w:rsidRPr="008306CB" w:rsidRDefault="00E77CB3" w:rsidP="008306CB">
      <w:pPr>
        <w:pStyle w:val="ECHRHeading1"/>
        <w:rPr>
          <w:lang w:val="fr-FR"/>
        </w:rPr>
      </w:pPr>
      <w:r w:rsidRPr="008306CB">
        <w:rPr>
          <w:lang w:val="fr-FR"/>
        </w:rPr>
        <w:t>II.  LE DROIT ET LA PRATIQUE INTERNES PERTINENTS</w:t>
      </w:r>
    </w:p>
    <w:p w:rsidR="008654F9" w:rsidRPr="008306CB" w:rsidRDefault="008654F9" w:rsidP="008306CB">
      <w:pPr>
        <w:pStyle w:val="ECHRHeading2"/>
        <w:rPr>
          <w:lang w:val="fr-FR"/>
        </w:rPr>
      </w:pPr>
      <w:r w:rsidRPr="008306CB">
        <w:rPr>
          <w:lang w:val="fr-FR"/>
        </w:rPr>
        <w:t>A.  Le</w:t>
      </w:r>
      <w:r w:rsidR="00D2038F" w:rsidRPr="008306CB">
        <w:rPr>
          <w:lang w:val="fr-FR"/>
        </w:rPr>
        <w:t>s dispositions</w:t>
      </w:r>
      <w:r w:rsidR="006E3D94" w:rsidRPr="008306CB">
        <w:rPr>
          <w:lang w:val="fr-FR"/>
        </w:rPr>
        <w:t xml:space="preserve"> pertinentes en l</w:t>
      </w:r>
      <w:r w:rsidR="008306CB" w:rsidRPr="008306CB">
        <w:rPr>
          <w:lang w:val="fr-FR"/>
        </w:rPr>
        <w:t>’</w:t>
      </w:r>
      <w:r w:rsidR="006E3D94" w:rsidRPr="008306CB">
        <w:rPr>
          <w:lang w:val="fr-FR"/>
        </w:rPr>
        <w:t>espèce</w:t>
      </w:r>
      <w:r w:rsidR="00D2038F" w:rsidRPr="008306CB">
        <w:rPr>
          <w:lang w:val="fr-FR"/>
        </w:rPr>
        <w:t xml:space="preserve"> du code de</w:t>
      </w:r>
      <w:r w:rsidR="002235C0" w:rsidRPr="008306CB">
        <w:rPr>
          <w:lang w:val="fr-FR"/>
        </w:rPr>
        <w:t xml:space="preserve"> </w:t>
      </w:r>
      <w:r w:rsidRPr="008306CB">
        <w:rPr>
          <w:lang w:val="fr-FR"/>
        </w:rPr>
        <w:t xml:space="preserve">procédure </w:t>
      </w:r>
      <w:r w:rsidR="00F74284" w:rsidRPr="008306CB">
        <w:rPr>
          <w:lang w:val="fr-FR"/>
        </w:rPr>
        <w:t>pénal</w:t>
      </w:r>
      <w:r w:rsidR="002235C0" w:rsidRPr="008306CB">
        <w:rPr>
          <w:lang w:val="fr-FR"/>
        </w:rPr>
        <w:t>e</w:t>
      </w:r>
    </w:p>
    <w:p w:rsidR="009D3B88" w:rsidRPr="008306CB" w:rsidRDefault="00456D3B" w:rsidP="008306CB">
      <w:pPr>
        <w:pStyle w:val="ECHRPara"/>
        <w:rPr>
          <w:lang w:val="fr-FR"/>
        </w:rPr>
      </w:pPr>
      <w:r w:rsidRPr="008306CB">
        <w:fldChar w:fldCharType="begin"/>
      </w:r>
      <w:r w:rsidRPr="008306CB">
        <w:rPr>
          <w:lang w:val="fr-FR"/>
        </w:rPr>
        <w:instrText xml:space="preserve"> SEQ level0 \*arabic </w:instrText>
      </w:r>
      <w:r w:rsidRPr="008306CB">
        <w:fldChar w:fldCharType="separate"/>
      </w:r>
      <w:r w:rsidR="008306CB" w:rsidRPr="008306CB">
        <w:rPr>
          <w:noProof/>
          <w:lang w:val="fr-FR"/>
        </w:rPr>
        <w:t>18</w:t>
      </w:r>
      <w:r w:rsidRPr="008306CB">
        <w:fldChar w:fldCharType="end"/>
      </w:r>
      <w:r w:rsidRPr="008306CB">
        <w:rPr>
          <w:lang w:val="fr-FR"/>
        </w:rPr>
        <w:t>.  </w:t>
      </w:r>
      <w:r w:rsidR="009D3B88" w:rsidRPr="008306CB">
        <w:rPr>
          <w:lang w:val="fr-FR"/>
        </w:rPr>
        <w:t>Selon l</w:t>
      </w:r>
      <w:r w:rsidR="008306CB" w:rsidRPr="008306CB">
        <w:rPr>
          <w:lang w:val="fr-FR"/>
        </w:rPr>
        <w:t>’</w:t>
      </w:r>
      <w:r w:rsidR="009D3B88" w:rsidRPr="008306CB">
        <w:rPr>
          <w:lang w:val="fr-FR"/>
        </w:rPr>
        <w:t>article 411 § 1 du</w:t>
      </w:r>
      <w:r w:rsidR="006F55FC" w:rsidRPr="008306CB">
        <w:rPr>
          <w:lang w:val="fr-FR"/>
        </w:rPr>
        <w:t xml:space="preserve"> CPP</w:t>
      </w:r>
      <w:r w:rsidR="009D3B88" w:rsidRPr="008306CB">
        <w:rPr>
          <w:lang w:val="fr-FR"/>
        </w:rPr>
        <w:t>, le tribunal peut ajourner le prononcé d</w:t>
      </w:r>
      <w:r w:rsidR="008306CB" w:rsidRPr="008306CB">
        <w:rPr>
          <w:lang w:val="fr-FR"/>
        </w:rPr>
        <w:t>’</w:t>
      </w:r>
      <w:r w:rsidR="009D3B88" w:rsidRPr="008306CB">
        <w:rPr>
          <w:lang w:val="fr-FR"/>
        </w:rPr>
        <w:t xml:space="preserve">un jugement </w:t>
      </w:r>
      <w:r w:rsidR="006F55FC" w:rsidRPr="008306CB">
        <w:rPr>
          <w:lang w:val="fr-FR"/>
        </w:rPr>
        <w:t xml:space="preserve">pour une durée maximale de </w:t>
      </w:r>
      <w:r w:rsidR="009D3B88" w:rsidRPr="008306CB">
        <w:rPr>
          <w:lang w:val="fr-FR"/>
        </w:rPr>
        <w:t xml:space="preserve">sept jours </w:t>
      </w:r>
      <w:r w:rsidR="002D5128" w:rsidRPr="008306CB">
        <w:rPr>
          <w:lang w:val="fr-FR"/>
        </w:rPr>
        <w:t xml:space="preserve">en cas </w:t>
      </w:r>
      <w:r w:rsidR="009D3B88" w:rsidRPr="008306CB">
        <w:rPr>
          <w:lang w:val="fr-FR"/>
        </w:rPr>
        <w:t xml:space="preserve">de </w:t>
      </w:r>
      <w:r w:rsidR="00A330B3" w:rsidRPr="008306CB">
        <w:rPr>
          <w:lang w:val="fr-FR"/>
        </w:rPr>
        <w:t>complexité de l</w:t>
      </w:r>
      <w:r w:rsidR="008306CB" w:rsidRPr="008306CB">
        <w:rPr>
          <w:lang w:val="fr-FR"/>
        </w:rPr>
        <w:t>’</w:t>
      </w:r>
      <w:r w:rsidR="00A330B3" w:rsidRPr="008306CB">
        <w:rPr>
          <w:lang w:val="fr-FR"/>
        </w:rPr>
        <w:t xml:space="preserve">affaire ou </w:t>
      </w:r>
      <w:r w:rsidR="002D5128" w:rsidRPr="008306CB">
        <w:rPr>
          <w:lang w:val="fr-FR"/>
        </w:rPr>
        <w:t xml:space="preserve">pour </w:t>
      </w:r>
      <w:r w:rsidR="00A330B3" w:rsidRPr="008306CB">
        <w:rPr>
          <w:lang w:val="fr-FR"/>
        </w:rPr>
        <w:t>d</w:t>
      </w:r>
      <w:r w:rsidR="008306CB" w:rsidRPr="008306CB">
        <w:rPr>
          <w:lang w:val="fr-FR"/>
        </w:rPr>
        <w:t>’</w:t>
      </w:r>
      <w:r w:rsidR="009D3B88" w:rsidRPr="008306CB">
        <w:rPr>
          <w:lang w:val="fr-FR"/>
        </w:rPr>
        <w:t xml:space="preserve">autres </w:t>
      </w:r>
      <w:r w:rsidR="002D5128" w:rsidRPr="008306CB">
        <w:rPr>
          <w:lang w:val="fr-FR"/>
        </w:rPr>
        <w:t>motifs</w:t>
      </w:r>
      <w:r w:rsidR="009D3B88" w:rsidRPr="008306CB">
        <w:rPr>
          <w:lang w:val="fr-FR"/>
        </w:rPr>
        <w:t xml:space="preserve"> importants.</w:t>
      </w:r>
    </w:p>
    <w:p w:rsidR="006F55FC" w:rsidRPr="008306CB" w:rsidRDefault="006F55FC" w:rsidP="008306CB">
      <w:pPr>
        <w:pStyle w:val="ECHRPara"/>
        <w:rPr>
          <w:lang w:val="fr-FR"/>
        </w:rPr>
      </w:pPr>
      <w:r w:rsidRPr="008306CB">
        <w:fldChar w:fldCharType="begin"/>
      </w:r>
      <w:r w:rsidRPr="008306CB">
        <w:rPr>
          <w:lang w:val="fr-FR"/>
        </w:rPr>
        <w:instrText xml:space="preserve"> SEQ level0 \*arabic </w:instrText>
      </w:r>
      <w:r w:rsidRPr="008306CB">
        <w:fldChar w:fldCharType="separate"/>
      </w:r>
      <w:r w:rsidR="008306CB" w:rsidRPr="008306CB">
        <w:rPr>
          <w:noProof/>
          <w:lang w:val="fr-FR"/>
        </w:rPr>
        <w:t>19</w:t>
      </w:r>
      <w:r w:rsidRPr="008306CB">
        <w:fldChar w:fldCharType="end"/>
      </w:r>
      <w:r w:rsidRPr="008306CB">
        <w:rPr>
          <w:lang w:val="fr-FR"/>
        </w:rPr>
        <w:t>.  Selon l</w:t>
      </w:r>
      <w:r w:rsidR="008306CB" w:rsidRPr="008306CB">
        <w:rPr>
          <w:lang w:val="fr-FR"/>
        </w:rPr>
        <w:t>’</w:t>
      </w:r>
      <w:r w:rsidRPr="008306CB">
        <w:rPr>
          <w:lang w:val="fr-FR"/>
        </w:rPr>
        <w:t>article 418 § 3 du CPP, après le prononcé du jugement</w:t>
      </w:r>
      <w:r w:rsidR="000A5545" w:rsidRPr="008306CB">
        <w:rPr>
          <w:lang w:val="fr-FR"/>
        </w:rPr>
        <w:t>,</w:t>
      </w:r>
      <w:r w:rsidRPr="008306CB">
        <w:rPr>
          <w:lang w:val="fr-FR"/>
        </w:rPr>
        <w:t xml:space="preserve"> le président ou l</w:t>
      </w:r>
      <w:r w:rsidR="008306CB" w:rsidRPr="008306CB">
        <w:rPr>
          <w:lang w:val="fr-FR"/>
        </w:rPr>
        <w:t>’</w:t>
      </w:r>
      <w:r w:rsidRPr="008306CB">
        <w:rPr>
          <w:lang w:val="fr-FR"/>
        </w:rPr>
        <w:t xml:space="preserve">un des membres </w:t>
      </w:r>
      <w:r w:rsidR="002D5128" w:rsidRPr="008306CB">
        <w:rPr>
          <w:lang w:val="fr-FR"/>
        </w:rPr>
        <w:t xml:space="preserve">de la formation de jugement </w:t>
      </w:r>
      <w:r w:rsidR="000A5545" w:rsidRPr="008306CB">
        <w:rPr>
          <w:lang w:val="fr-FR"/>
        </w:rPr>
        <w:t xml:space="preserve">communique </w:t>
      </w:r>
      <w:r w:rsidR="002D5128" w:rsidRPr="008306CB">
        <w:rPr>
          <w:lang w:val="fr-FR"/>
        </w:rPr>
        <w:t xml:space="preserve">oralement aux parties </w:t>
      </w:r>
      <w:r w:rsidR="00C258C0" w:rsidRPr="008306CB">
        <w:rPr>
          <w:lang w:val="fr-FR"/>
        </w:rPr>
        <w:t>les motifs les plus important</w:t>
      </w:r>
      <w:r w:rsidRPr="008306CB">
        <w:rPr>
          <w:lang w:val="fr-FR"/>
        </w:rPr>
        <w:t>s du</w:t>
      </w:r>
      <w:r w:rsidR="000A5545" w:rsidRPr="008306CB">
        <w:rPr>
          <w:lang w:val="fr-FR"/>
        </w:rPr>
        <w:t xml:space="preserve"> </w:t>
      </w:r>
      <w:r w:rsidR="00760397" w:rsidRPr="008306CB">
        <w:rPr>
          <w:lang w:val="fr-FR"/>
        </w:rPr>
        <w:t>jugement</w:t>
      </w:r>
      <w:r w:rsidR="002D5128" w:rsidRPr="008306CB">
        <w:rPr>
          <w:lang w:val="fr-FR"/>
        </w:rPr>
        <w:t xml:space="preserve"> rendu</w:t>
      </w:r>
      <w:r w:rsidR="00760397" w:rsidRPr="008306CB">
        <w:rPr>
          <w:lang w:val="fr-FR"/>
        </w:rPr>
        <w:t>.</w:t>
      </w:r>
    </w:p>
    <w:p w:rsidR="00456D3B" w:rsidRPr="008306CB" w:rsidRDefault="009D3B88" w:rsidP="008306CB">
      <w:pPr>
        <w:pStyle w:val="ECHRPara"/>
        <w:rPr>
          <w:lang w:val="fr-FR"/>
        </w:rPr>
      </w:pPr>
      <w:r w:rsidRPr="008306CB">
        <w:fldChar w:fldCharType="begin"/>
      </w:r>
      <w:r w:rsidRPr="008306CB">
        <w:rPr>
          <w:lang w:val="fr-FR"/>
        </w:rPr>
        <w:instrText xml:space="preserve"> SEQ level0 \*arabic </w:instrText>
      </w:r>
      <w:r w:rsidRPr="008306CB">
        <w:fldChar w:fldCharType="separate"/>
      </w:r>
      <w:r w:rsidR="008306CB" w:rsidRPr="008306CB">
        <w:rPr>
          <w:noProof/>
          <w:lang w:val="fr-FR"/>
        </w:rPr>
        <w:t>20</w:t>
      </w:r>
      <w:r w:rsidRPr="008306CB">
        <w:fldChar w:fldCharType="end"/>
      </w:r>
      <w:r w:rsidRPr="008306CB">
        <w:rPr>
          <w:lang w:val="fr-FR"/>
        </w:rPr>
        <w:t>.  </w:t>
      </w:r>
      <w:r w:rsidR="00456D3B" w:rsidRPr="008306CB">
        <w:rPr>
          <w:lang w:val="fr-FR"/>
        </w:rPr>
        <w:t>Selon l</w:t>
      </w:r>
      <w:r w:rsidR="008306CB" w:rsidRPr="008306CB">
        <w:rPr>
          <w:lang w:val="fr-FR"/>
        </w:rPr>
        <w:t>’</w:t>
      </w:r>
      <w:r w:rsidR="00456D3B" w:rsidRPr="008306CB">
        <w:rPr>
          <w:lang w:val="fr-FR"/>
        </w:rPr>
        <w:t xml:space="preserve">article 422 § 1 du CPP, les motifs du jugement sont établis par écrit sur demande de la partie intéressée formulée dans </w:t>
      </w:r>
      <w:r w:rsidR="003D7CAB" w:rsidRPr="008306CB">
        <w:rPr>
          <w:lang w:val="fr-FR"/>
        </w:rPr>
        <w:t>un</w:t>
      </w:r>
      <w:r w:rsidR="00456D3B" w:rsidRPr="008306CB">
        <w:rPr>
          <w:lang w:val="fr-FR"/>
        </w:rPr>
        <w:t xml:space="preserve"> délai de sept jours à compter de la dat</w:t>
      </w:r>
      <w:r w:rsidR="00C258C0" w:rsidRPr="008306CB">
        <w:rPr>
          <w:lang w:val="fr-FR"/>
        </w:rPr>
        <w:t xml:space="preserve">e du prononcé du jugement. </w:t>
      </w:r>
      <w:r w:rsidR="002D5128" w:rsidRPr="008306CB">
        <w:rPr>
          <w:lang w:val="fr-FR"/>
        </w:rPr>
        <w:t>S</w:t>
      </w:r>
      <w:r w:rsidR="00456D3B" w:rsidRPr="008306CB">
        <w:rPr>
          <w:lang w:val="fr-FR"/>
        </w:rPr>
        <w:t xml:space="preserve">i </w:t>
      </w:r>
      <w:r w:rsidR="003D7CAB" w:rsidRPr="008306CB">
        <w:rPr>
          <w:lang w:val="fr-FR"/>
        </w:rPr>
        <w:t>l</w:t>
      </w:r>
      <w:r w:rsidR="008306CB" w:rsidRPr="008306CB">
        <w:rPr>
          <w:lang w:val="fr-FR"/>
        </w:rPr>
        <w:t>’</w:t>
      </w:r>
      <w:r w:rsidR="00456D3B" w:rsidRPr="008306CB">
        <w:rPr>
          <w:lang w:val="fr-FR"/>
        </w:rPr>
        <w:t>accusé</w:t>
      </w:r>
      <w:r w:rsidR="003D7CAB" w:rsidRPr="008306CB">
        <w:rPr>
          <w:lang w:val="fr-FR"/>
        </w:rPr>
        <w:t>,</w:t>
      </w:r>
      <w:r w:rsidR="00456D3B" w:rsidRPr="008306CB">
        <w:rPr>
          <w:lang w:val="fr-FR"/>
        </w:rPr>
        <w:t xml:space="preserve"> privé de liberté </w:t>
      </w:r>
      <w:r w:rsidR="003D7CAB" w:rsidRPr="008306CB">
        <w:rPr>
          <w:lang w:val="fr-FR"/>
        </w:rPr>
        <w:t xml:space="preserve">et </w:t>
      </w:r>
      <w:r w:rsidR="00456D3B" w:rsidRPr="008306CB">
        <w:rPr>
          <w:lang w:val="fr-FR"/>
        </w:rPr>
        <w:t xml:space="preserve">non </w:t>
      </w:r>
      <w:r w:rsidR="002D5128" w:rsidRPr="008306CB">
        <w:rPr>
          <w:lang w:val="fr-FR"/>
        </w:rPr>
        <w:t>assisté</w:t>
      </w:r>
      <w:r w:rsidR="00456D3B" w:rsidRPr="008306CB">
        <w:rPr>
          <w:lang w:val="fr-FR"/>
        </w:rPr>
        <w:t xml:space="preserve"> par un défenseur</w:t>
      </w:r>
      <w:r w:rsidR="003D7CAB" w:rsidRPr="008306CB">
        <w:rPr>
          <w:lang w:val="fr-FR"/>
        </w:rPr>
        <w:t>,</w:t>
      </w:r>
      <w:r w:rsidR="00456D3B" w:rsidRPr="008306CB">
        <w:rPr>
          <w:lang w:val="fr-FR"/>
        </w:rPr>
        <w:t xml:space="preserve"> n</w:t>
      </w:r>
      <w:r w:rsidR="008306CB" w:rsidRPr="008306CB">
        <w:rPr>
          <w:lang w:val="fr-FR"/>
        </w:rPr>
        <w:t>’</w:t>
      </w:r>
      <w:r w:rsidR="00456D3B" w:rsidRPr="008306CB">
        <w:rPr>
          <w:lang w:val="fr-FR"/>
        </w:rPr>
        <w:t xml:space="preserve">était pas présent </w:t>
      </w:r>
      <w:r w:rsidR="003D7CAB" w:rsidRPr="008306CB">
        <w:rPr>
          <w:lang w:val="fr-FR"/>
        </w:rPr>
        <w:t>lors du</w:t>
      </w:r>
      <w:r w:rsidR="00456D3B" w:rsidRPr="008306CB">
        <w:rPr>
          <w:lang w:val="fr-FR"/>
        </w:rPr>
        <w:t xml:space="preserve"> prononcé du jugement</w:t>
      </w:r>
      <w:r w:rsidR="002D5128" w:rsidRPr="008306CB">
        <w:rPr>
          <w:lang w:val="fr-FR"/>
        </w:rPr>
        <w:t>,</w:t>
      </w:r>
      <w:r w:rsidR="00456D3B" w:rsidRPr="008306CB">
        <w:rPr>
          <w:lang w:val="fr-FR"/>
        </w:rPr>
        <w:t xml:space="preserve"> </w:t>
      </w:r>
      <w:r w:rsidR="002D5128" w:rsidRPr="008306CB">
        <w:rPr>
          <w:lang w:val="fr-FR"/>
        </w:rPr>
        <w:t xml:space="preserve">le délai mentionné ci-dessus commence à courir à partir de la date de la notification du jugement </w:t>
      </w:r>
      <w:r w:rsidR="00456D3B" w:rsidRPr="008306CB">
        <w:rPr>
          <w:lang w:val="fr-FR"/>
        </w:rPr>
        <w:t>(article 422 § 2 du</w:t>
      </w:r>
      <w:r w:rsidR="002D5128" w:rsidRPr="008306CB">
        <w:rPr>
          <w:lang w:val="fr-FR"/>
        </w:rPr>
        <w:t xml:space="preserve"> CPP</w:t>
      </w:r>
      <w:r w:rsidR="00456D3B" w:rsidRPr="008306CB">
        <w:rPr>
          <w:lang w:val="fr-FR"/>
        </w:rPr>
        <w:t>)</w:t>
      </w:r>
      <w:r w:rsidR="003D7CAB" w:rsidRPr="008306CB">
        <w:rPr>
          <w:lang w:val="fr-FR"/>
        </w:rPr>
        <w:t>.</w:t>
      </w:r>
    </w:p>
    <w:p w:rsidR="00456D3B" w:rsidRPr="008306CB" w:rsidRDefault="00456D3B" w:rsidP="008306CB">
      <w:pPr>
        <w:pStyle w:val="ECHRPara"/>
        <w:rPr>
          <w:lang w:val="fr-FR"/>
        </w:rPr>
      </w:pPr>
      <w:r w:rsidRPr="008306CB">
        <w:fldChar w:fldCharType="begin"/>
      </w:r>
      <w:r w:rsidRPr="008306CB">
        <w:rPr>
          <w:lang w:val="fr-FR"/>
        </w:rPr>
        <w:instrText xml:space="preserve"> SEQ level0 \*arabic </w:instrText>
      </w:r>
      <w:r w:rsidRPr="008306CB">
        <w:fldChar w:fldCharType="separate"/>
      </w:r>
      <w:r w:rsidR="008306CB" w:rsidRPr="008306CB">
        <w:rPr>
          <w:noProof/>
          <w:lang w:val="fr-FR"/>
        </w:rPr>
        <w:t>21</w:t>
      </w:r>
      <w:r w:rsidRPr="008306CB">
        <w:fldChar w:fldCharType="end"/>
      </w:r>
      <w:r w:rsidRPr="008306CB">
        <w:rPr>
          <w:lang w:val="fr-FR"/>
        </w:rPr>
        <w:t>.  Selon l</w:t>
      </w:r>
      <w:r w:rsidR="008306CB" w:rsidRPr="008306CB">
        <w:rPr>
          <w:lang w:val="fr-FR"/>
        </w:rPr>
        <w:t>’</w:t>
      </w:r>
      <w:r w:rsidR="00487A62" w:rsidRPr="008306CB">
        <w:rPr>
          <w:lang w:val="fr-FR"/>
        </w:rPr>
        <w:t xml:space="preserve">article 445 </w:t>
      </w:r>
      <w:r w:rsidR="00E45AA8" w:rsidRPr="008306CB">
        <w:rPr>
          <w:lang w:val="fr-FR"/>
        </w:rPr>
        <w:t xml:space="preserve">§ 1 </w:t>
      </w:r>
      <w:r w:rsidR="006F55FC" w:rsidRPr="008306CB">
        <w:rPr>
          <w:lang w:val="fr-FR"/>
        </w:rPr>
        <w:t>du CPP</w:t>
      </w:r>
      <w:r w:rsidR="00487A62" w:rsidRPr="008306CB">
        <w:rPr>
          <w:lang w:val="fr-FR"/>
        </w:rPr>
        <w:t xml:space="preserve">, la partie à la procédure </w:t>
      </w:r>
      <w:r w:rsidRPr="008306CB">
        <w:rPr>
          <w:lang w:val="fr-FR"/>
        </w:rPr>
        <w:t xml:space="preserve">peut interjeter appel dans </w:t>
      </w:r>
      <w:r w:rsidR="00BE054B" w:rsidRPr="008306CB">
        <w:rPr>
          <w:lang w:val="fr-FR"/>
        </w:rPr>
        <w:t>un</w:t>
      </w:r>
      <w:r w:rsidRPr="008306CB">
        <w:rPr>
          <w:lang w:val="fr-FR"/>
        </w:rPr>
        <w:t xml:space="preserve"> délai de quatorze jours à compter de la date à laquelle le jugement de première instance avec ses motifs lui est notifié.</w:t>
      </w:r>
    </w:p>
    <w:p w:rsidR="00FA597F" w:rsidRPr="008306CB" w:rsidRDefault="00456D3B" w:rsidP="008306CB">
      <w:pPr>
        <w:pStyle w:val="ECHRPara"/>
        <w:rPr>
          <w:lang w:val="fr-FR"/>
        </w:rPr>
      </w:pPr>
      <w:r w:rsidRPr="008306CB">
        <w:fldChar w:fldCharType="begin"/>
      </w:r>
      <w:r w:rsidRPr="008306CB">
        <w:rPr>
          <w:lang w:val="fr-FR"/>
        </w:rPr>
        <w:instrText xml:space="preserve"> SEQ level0 \*arabic </w:instrText>
      </w:r>
      <w:r w:rsidRPr="008306CB">
        <w:fldChar w:fldCharType="separate"/>
      </w:r>
      <w:r w:rsidR="008306CB" w:rsidRPr="008306CB">
        <w:rPr>
          <w:noProof/>
          <w:lang w:val="fr-FR"/>
        </w:rPr>
        <w:t>22</w:t>
      </w:r>
      <w:r w:rsidRPr="008306CB">
        <w:fldChar w:fldCharType="end"/>
      </w:r>
      <w:r w:rsidRPr="008306CB">
        <w:rPr>
          <w:lang w:val="fr-FR"/>
        </w:rPr>
        <w:t>.  Selon l</w:t>
      </w:r>
      <w:r w:rsidR="008306CB" w:rsidRPr="008306CB">
        <w:rPr>
          <w:lang w:val="fr-FR"/>
        </w:rPr>
        <w:t>’</w:t>
      </w:r>
      <w:r w:rsidRPr="008306CB">
        <w:rPr>
          <w:lang w:val="fr-FR"/>
        </w:rPr>
        <w:t>article 445 § 2 du CPP combiné avec les articles 445</w:t>
      </w:r>
      <w:r w:rsidR="00C91CB9" w:rsidRPr="008306CB">
        <w:rPr>
          <w:lang w:val="fr-FR"/>
        </w:rPr>
        <w:t> </w:t>
      </w:r>
      <w:r w:rsidRPr="008306CB">
        <w:rPr>
          <w:lang w:val="fr-FR"/>
        </w:rPr>
        <w:t>§</w:t>
      </w:r>
      <w:r w:rsidR="00C91CB9" w:rsidRPr="008306CB">
        <w:rPr>
          <w:lang w:val="fr-FR"/>
        </w:rPr>
        <w:t> </w:t>
      </w:r>
      <w:r w:rsidR="000239E0" w:rsidRPr="008306CB">
        <w:rPr>
          <w:lang w:val="fr-FR"/>
        </w:rPr>
        <w:t>1 et </w:t>
      </w:r>
      <w:r w:rsidRPr="008306CB">
        <w:rPr>
          <w:lang w:val="fr-FR"/>
        </w:rPr>
        <w:t>422</w:t>
      </w:r>
      <w:r w:rsidR="0046093D" w:rsidRPr="008306CB">
        <w:rPr>
          <w:lang w:val="fr-FR"/>
        </w:rPr>
        <w:t xml:space="preserve"> § 1 </w:t>
      </w:r>
      <w:r w:rsidRPr="008306CB">
        <w:rPr>
          <w:lang w:val="fr-FR"/>
        </w:rPr>
        <w:t xml:space="preserve">de ce code, si, dans </w:t>
      </w:r>
      <w:r w:rsidR="00C41F11" w:rsidRPr="008306CB">
        <w:rPr>
          <w:lang w:val="fr-FR"/>
        </w:rPr>
        <w:t>un</w:t>
      </w:r>
      <w:r w:rsidRPr="008306CB">
        <w:rPr>
          <w:lang w:val="fr-FR"/>
        </w:rPr>
        <w:t xml:space="preserve"> </w:t>
      </w:r>
      <w:r w:rsidR="00487A62" w:rsidRPr="008306CB">
        <w:rPr>
          <w:lang w:val="fr-FR"/>
        </w:rPr>
        <w:t>délai de sept jours à compter de la date du</w:t>
      </w:r>
      <w:r w:rsidRPr="008306CB">
        <w:rPr>
          <w:lang w:val="fr-FR"/>
        </w:rPr>
        <w:t xml:space="preserve"> prononcé du jugement, une partie </w:t>
      </w:r>
      <w:r w:rsidR="00487A62" w:rsidRPr="008306CB">
        <w:rPr>
          <w:lang w:val="fr-FR"/>
        </w:rPr>
        <w:t xml:space="preserve">à la procédure </w:t>
      </w:r>
      <w:r w:rsidRPr="008306CB">
        <w:rPr>
          <w:lang w:val="fr-FR"/>
        </w:rPr>
        <w:t xml:space="preserve">interjette appel au lieu de demander au préalable que ce jugement </w:t>
      </w:r>
      <w:r w:rsidR="002D5128" w:rsidRPr="008306CB">
        <w:rPr>
          <w:lang w:val="fr-FR"/>
        </w:rPr>
        <w:t xml:space="preserve">et ses motifs </w:t>
      </w:r>
      <w:r w:rsidRPr="008306CB">
        <w:rPr>
          <w:lang w:val="fr-FR"/>
        </w:rPr>
        <w:t>lui soi</w:t>
      </w:r>
      <w:r w:rsidR="002D5128" w:rsidRPr="008306CB">
        <w:rPr>
          <w:lang w:val="fr-FR"/>
        </w:rPr>
        <w:t>en</w:t>
      </w:r>
      <w:r w:rsidRPr="008306CB">
        <w:rPr>
          <w:lang w:val="fr-FR"/>
        </w:rPr>
        <w:t>t notifié</w:t>
      </w:r>
      <w:r w:rsidR="002D5128" w:rsidRPr="008306CB">
        <w:rPr>
          <w:lang w:val="fr-FR"/>
        </w:rPr>
        <w:t>s</w:t>
      </w:r>
      <w:r w:rsidRPr="008306CB">
        <w:rPr>
          <w:lang w:val="fr-FR"/>
        </w:rPr>
        <w:t xml:space="preserve"> </w:t>
      </w:r>
      <w:r w:rsidR="0007596D" w:rsidRPr="008306CB">
        <w:rPr>
          <w:lang w:val="fr-FR"/>
        </w:rPr>
        <w:t>(« </w:t>
      </w:r>
      <w:r w:rsidR="00A071E4" w:rsidRPr="008306CB">
        <w:rPr>
          <w:i/>
          <w:lang w:val="fr-FR"/>
        </w:rPr>
        <w:t>składa apelację wprost</w:t>
      </w:r>
      <w:r w:rsidR="0007596D" w:rsidRPr="008306CB">
        <w:rPr>
          <w:lang w:val="fr-FR"/>
        </w:rPr>
        <w:t> »)</w:t>
      </w:r>
      <w:r w:rsidRPr="008306CB">
        <w:rPr>
          <w:lang w:val="fr-FR"/>
        </w:rPr>
        <w:t>, l</w:t>
      </w:r>
      <w:r w:rsidR="008306CB" w:rsidRPr="008306CB">
        <w:rPr>
          <w:lang w:val="fr-FR"/>
        </w:rPr>
        <w:t>’</w:t>
      </w:r>
      <w:r w:rsidRPr="008306CB">
        <w:rPr>
          <w:lang w:val="fr-FR"/>
        </w:rPr>
        <w:t>appel est considéré comme comportant une telle demande</w:t>
      </w:r>
      <w:r w:rsidR="0007596D" w:rsidRPr="008306CB">
        <w:rPr>
          <w:lang w:val="fr-FR"/>
        </w:rPr>
        <w:t> </w:t>
      </w:r>
      <w:r w:rsidRPr="008306CB">
        <w:rPr>
          <w:lang w:val="fr-FR"/>
        </w:rPr>
        <w:t>; il en résulte qu</w:t>
      </w:r>
      <w:r w:rsidR="0007596D" w:rsidRPr="008306CB">
        <w:rPr>
          <w:lang w:val="fr-FR"/>
        </w:rPr>
        <w:t xml:space="preserve">e, </w:t>
      </w:r>
      <w:r w:rsidRPr="008306CB">
        <w:rPr>
          <w:lang w:val="fr-FR"/>
        </w:rPr>
        <w:t xml:space="preserve">après la notification à la partie intéressée </w:t>
      </w:r>
      <w:r w:rsidRPr="008306CB">
        <w:rPr>
          <w:lang w:val="fr-FR"/>
        </w:rPr>
        <w:lastRenderedPageBreak/>
        <w:t>du jugement avec ses motifs, celle-ci aura la faculté de modifier l</w:t>
      </w:r>
      <w:r w:rsidR="008306CB" w:rsidRPr="008306CB">
        <w:rPr>
          <w:lang w:val="fr-FR"/>
        </w:rPr>
        <w:t>’</w:t>
      </w:r>
      <w:r w:rsidRPr="008306CB">
        <w:rPr>
          <w:lang w:val="fr-FR"/>
        </w:rPr>
        <w:t>appel à la lumière desdits motifs.</w:t>
      </w:r>
    </w:p>
    <w:p w:rsidR="00456D3B" w:rsidRPr="008306CB" w:rsidRDefault="00456D3B" w:rsidP="008306CB">
      <w:pPr>
        <w:pStyle w:val="ECHRPara"/>
        <w:rPr>
          <w:lang w:val="fr-FR"/>
        </w:rPr>
      </w:pPr>
      <w:r w:rsidRPr="008306CB">
        <w:fldChar w:fldCharType="begin"/>
      </w:r>
      <w:r w:rsidRPr="008306CB">
        <w:rPr>
          <w:lang w:val="fr-FR"/>
        </w:rPr>
        <w:instrText xml:space="preserve"> SEQ level0 \*arabic </w:instrText>
      </w:r>
      <w:r w:rsidRPr="008306CB">
        <w:fldChar w:fldCharType="separate"/>
      </w:r>
      <w:r w:rsidR="008306CB" w:rsidRPr="008306CB">
        <w:rPr>
          <w:noProof/>
          <w:lang w:val="fr-FR"/>
        </w:rPr>
        <w:t>23</w:t>
      </w:r>
      <w:r w:rsidRPr="008306CB">
        <w:fldChar w:fldCharType="end"/>
      </w:r>
      <w:r w:rsidRPr="008306CB">
        <w:rPr>
          <w:lang w:val="fr-FR"/>
        </w:rPr>
        <w:t>.  Selon l</w:t>
      </w:r>
      <w:r w:rsidR="008306CB" w:rsidRPr="008306CB">
        <w:rPr>
          <w:lang w:val="fr-FR"/>
        </w:rPr>
        <w:t>’</w:t>
      </w:r>
      <w:r w:rsidRPr="008306CB">
        <w:rPr>
          <w:lang w:val="fr-FR"/>
        </w:rPr>
        <w:t xml:space="preserve">article 422 § 3 du CPP, </w:t>
      </w:r>
      <w:r w:rsidR="00445BDC" w:rsidRPr="008306CB">
        <w:rPr>
          <w:lang w:val="fr-FR"/>
        </w:rPr>
        <w:t>le tribunal refuse d</w:t>
      </w:r>
      <w:r w:rsidR="008306CB" w:rsidRPr="008306CB">
        <w:rPr>
          <w:lang w:val="fr-FR"/>
        </w:rPr>
        <w:t>’</w:t>
      </w:r>
      <w:r w:rsidR="00445BDC" w:rsidRPr="008306CB">
        <w:rPr>
          <w:lang w:val="fr-FR"/>
        </w:rPr>
        <w:t xml:space="preserve">examiner </w:t>
      </w:r>
      <w:r w:rsidRPr="008306CB">
        <w:rPr>
          <w:lang w:val="fr-FR"/>
        </w:rPr>
        <w:t>une</w:t>
      </w:r>
      <w:r w:rsidR="0056084F" w:rsidRPr="008306CB">
        <w:rPr>
          <w:lang w:val="fr-FR"/>
        </w:rPr>
        <w:t xml:space="preserve"> </w:t>
      </w:r>
      <w:r w:rsidRPr="008306CB">
        <w:rPr>
          <w:lang w:val="fr-FR"/>
        </w:rPr>
        <w:t xml:space="preserve">demande tendant à la notification du jugement avec ses motifs </w:t>
      </w:r>
      <w:r w:rsidR="00445BDC" w:rsidRPr="008306CB">
        <w:rPr>
          <w:lang w:val="fr-FR"/>
        </w:rPr>
        <w:t>lorsqu</w:t>
      </w:r>
      <w:r w:rsidR="008306CB" w:rsidRPr="008306CB">
        <w:rPr>
          <w:lang w:val="fr-FR"/>
        </w:rPr>
        <w:t>’</w:t>
      </w:r>
      <w:r w:rsidR="00445BDC" w:rsidRPr="008306CB">
        <w:rPr>
          <w:lang w:val="fr-FR"/>
        </w:rPr>
        <w:t xml:space="preserve">elle </w:t>
      </w:r>
      <w:r w:rsidRPr="008306CB">
        <w:rPr>
          <w:lang w:val="fr-FR"/>
        </w:rPr>
        <w:t>est formulée par une partie à la procédure après l</w:t>
      </w:r>
      <w:r w:rsidR="008306CB" w:rsidRPr="008306CB">
        <w:rPr>
          <w:lang w:val="fr-FR"/>
        </w:rPr>
        <w:t>’</w:t>
      </w:r>
      <w:r w:rsidRPr="008306CB">
        <w:rPr>
          <w:lang w:val="fr-FR"/>
        </w:rPr>
        <w:t xml:space="preserve">expiration du délai imparti en vertu du paragraphe 1 de cet article ou </w:t>
      </w:r>
      <w:r w:rsidR="00C258C0" w:rsidRPr="008306CB">
        <w:rPr>
          <w:lang w:val="fr-FR"/>
        </w:rPr>
        <w:t xml:space="preserve">encore </w:t>
      </w:r>
      <w:r w:rsidR="00543A1D" w:rsidRPr="008306CB">
        <w:rPr>
          <w:lang w:val="fr-FR"/>
        </w:rPr>
        <w:t xml:space="preserve">si celle-ci est introduite par une personne </w:t>
      </w:r>
      <w:r w:rsidR="00445BDC" w:rsidRPr="008306CB">
        <w:rPr>
          <w:lang w:val="fr-FR"/>
        </w:rPr>
        <w:t>non autorisée.</w:t>
      </w:r>
    </w:p>
    <w:p w:rsidR="00487A62" w:rsidRPr="008306CB" w:rsidRDefault="00456D3B" w:rsidP="008306CB">
      <w:pPr>
        <w:pStyle w:val="ECHRPara"/>
        <w:rPr>
          <w:lang w:val="fr-FR"/>
        </w:rPr>
      </w:pPr>
      <w:r w:rsidRPr="008306CB">
        <w:fldChar w:fldCharType="begin"/>
      </w:r>
      <w:r w:rsidRPr="008306CB">
        <w:rPr>
          <w:lang w:val="fr-FR"/>
        </w:rPr>
        <w:instrText xml:space="preserve"> SEQ level0 \*arabic </w:instrText>
      </w:r>
      <w:r w:rsidRPr="008306CB">
        <w:fldChar w:fldCharType="separate"/>
      </w:r>
      <w:r w:rsidR="008306CB" w:rsidRPr="008306CB">
        <w:rPr>
          <w:noProof/>
          <w:lang w:val="fr-FR"/>
        </w:rPr>
        <w:t>24</w:t>
      </w:r>
      <w:r w:rsidRPr="008306CB">
        <w:fldChar w:fldCharType="end"/>
      </w:r>
      <w:r w:rsidRPr="008306CB">
        <w:rPr>
          <w:lang w:val="fr-FR"/>
        </w:rPr>
        <w:t>. </w:t>
      </w:r>
      <w:r w:rsidR="006D11CB" w:rsidRPr="008306CB">
        <w:rPr>
          <w:lang w:val="fr-FR"/>
        </w:rPr>
        <w:t> </w:t>
      </w:r>
      <w:r w:rsidR="00A071E4" w:rsidRPr="008306CB">
        <w:rPr>
          <w:lang w:val="fr-FR"/>
        </w:rPr>
        <w:t>Selon l</w:t>
      </w:r>
      <w:r w:rsidR="008306CB" w:rsidRPr="008306CB">
        <w:rPr>
          <w:lang w:val="fr-FR"/>
        </w:rPr>
        <w:t>’</w:t>
      </w:r>
      <w:r w:rsidR="00A071E4" w:rsidRPr="008306CB">
        <w:rPr>
          <w:lang w:val="fr-FR"/>
        </w:rPr>
        <w:t xml:space="preserve">article 123 § 1 </w:t>
      </w:r>
      <w:r w:rsidR="00487A62" w:rsidRPr="008306CB">
        <w:rPr>
          <w:lang w:val="fr-FR"/>
        </w:rPr>
        <w:t>du</w:t>
      </w:r>
      <w:r w:rsidR="00E30B0E" w:rsidRPr="008306CB">
        <w:rPr>
          <w:lang w:val="fr-FR"/>
        </w:rPr>
        <w:t xml:space="preserve"> CPP</w:t>
      </w:r>
      <w:r w:rsidR="00487A62" w:rsidRPr="008306CB">
        <w:rPr>
          <w:lang w:val="fr-FR"/>
        </w:rPr>
        <w:t xml:space="preserve">, </w:t>
      </w:r>
      <w:r w:rsidR="008746A1" w:rsidRPr="008306CB">
        <w:rPr>
          <w:lang w:val="fr-FR"/>
        </w:rPr>
        <w:t xml:space="preserve">le </w:t>
      </w:r>
      <w:r w:rsidR="00487A62" w:rsidRPr="008306CB">
        <w:rPr>
          <w:lang w:val="fr-FR"/>
        </w:rPr>
        <w:t xml:space="preserve">délai </w:t>
      </w:r>
      <w:r w:rsidR="002D5128" w:rsidRPr="008306CB">
        <w:rPr>
          <w:lang w:val="fr-FR"/>
        </w:rPr>
        <w:t>commence à courir le jour qui suit la survenance d</w:t>
      </w:r>
      <w:r w:rsidR="008306CB" w:rsidRPr="008306CB">
        <w:rPr>
          <w:lang w:val="fr-FR"/>
        </w:rPr>
        <w:t>’</w:t>
      </w:r>
      <w:r w:rsidR="002D5128" w:rsidRPr="008306CB">
        <w:rPr>
          <w:lang w:val="fr-FR"/>
        </w:rPr>
        <w:t xml:space="preserve">un fait </w:t>
      </w:r>
      <w:r w:rsidR="00487A62" w:rsidRPr="008306CB">
        <w:rPr>
          <w:lang w:val="fr-FR"/>
        </w:rPr>
        <w:t>qui fait courir le délai au regard de la loi.</w:t>
      </w:r>
    </w:p>
    <w:p w:rsidR="002C1FAA" w:rsidRPr="008306CB" w:rsidRDefault="00487A62" w:rsidP="008306CB">
      <w:pPr>
        <w:pStyle w:val="ECHRPara"/>
        <w:rPr>
          <w:lang w:val="fr-FR"/>
        </w:rPr>
      </w:pPr>
      <w:r w:rsidRPr="008306CB">
        <w:fldChar w:fldCharType="begin"/>
      </w:r>
      <w:r w:rsidRPr="008306CB">
        <w:rPr>
          <w:lang w:val="fr-FR"/>
        </w:rPr>
        <w:instrText xml:space="preserve"> SEQ level0 \*arabic </w:instrText>
      </w:r>
      <w:r w:rsidRPr="008306CB">
        <w:fldChar w:fldCharType="separate"/>
      </w:r>
      <w:r w:rsidR="008306CB" w:rsidRPr="008306CB">
        <w:rPr>
          <w:noProof/>
          <w:lang w:val="fr-FR"/>
        </w:rPr>
        <w:t>25</w:t>
      </w:r>
      <w:r w:rsidRPr="008306CB">
        <w:fldChar w:fldCharType="end"/>
      </w:r>
      <w:r w:rsidRPr="008306CB">
        <w:rPr>
          <w:lang w:val="fr-FR"/>
        </w:rPr>
        <w:t>.  Selon l</w:t>
      </w:r>
      <w:r w:rsidR="008306CB" w:rsidRPr="008306CB">
        <w:rPr>
          <w:lang w:val="fr-FR"/>
        </w:rPr>
        <w:t>’</w:t>
      </w:r>
      <w:r w:rsidRPr="008306CB">
        <w:rPr>
          <w:lang w:val="fr-FR"/>
        </w:rPr>
        <w:t>article 122 § 1 d</w:t>
      </w:r>
      <w:r w:rsidR="009D3B88" w:rsidRPr="008306CB">
        <w:rPr>
          <w:lang w:val="fr-FR"/>
        </w:rPr>
        <w:t>u</w:t>
      </w:r>
      <w:r w:rsidR="00E30B0E" w:rsidRPr="008306CB">
        <w:rPr>
          <w:lang w:val="fr-FR"/>
        </w:rPr>
        <w:t xml:space="preserve"> CPP</w:t>
      </w:r>
      <w:r w:rsidRPr="008306CB">
        <w:rPr>
          <w:lang w:val="fr-FR"/>
        </w:rPr>
        <w:t xml:space="preserve">, un acte de procédure </w:t>
      </w:r>
      <w:r w:rsidR="002D5128" w:rsidRPr="008306CB">
        <w:rPr>
          <w:lang w:val="fr-FR"/>
        </w:rPr>
        <w:t xml:space="preserve">réalisé </w:t>
      </w:r>
      <w:r w:rsidRPr="008306CB">
        <w:rPr>
          <w:lang w:val="fr-FR"/>
        </w:rPr>
        <w:t>après l</w:t>
      </w:r>
      <w:r w:rsidR="008306CB" w:rsidRPr="008306CB">
        <w:rPr>
          <w:lang w:val="fr-FR"/>
        </w:rPr>
        <w:t>’</w:t>
      </w:r>
      <w:r w:rsidRPr="008306CB">
        <w:rPr>
          <w:lang w:val="fr-FR"/>
        </w:rPr>
        <w:t xml:space="preserve">expiration du délai </w:t>
      </w:r>
      <w:r w:rsidR="002D5128" w:rsidRPr="008306CB">
        <w:rPr>
          <w:lang w:val="fr-FR"/>
        </w:rPr>
        <w:t xml:space="preserve">prévu à cet effet </w:t>
      </w:r>
      <w:r w:rsidRPr="008306CB">
        <w:rPr>
          <w:lang w:val="fr-FR"/>
        </w:rPr>
        <w:t>est inefficace.</w:t>
      </w:r>
    </w:p>
    <w:p w:rsidR="00456D3B" w:rsidRPr="008306CB" w:rsidRDefault="009F09A4" w:rsidP="008306CB">
      <w:pPr>
        <w:pStyle w:val="ECHRHeading2"/>
        <w:rPr>
          <w:lang w:val="fr-FR"/>
        </w:rPr>
      </w:pPr>
      <w:r w:rsidRPr="008306CB">
        <w:rPr>
          <w:lang w:val="fr-FR"/>
        </w:rPr>
        <w:t xml:space="preserve">B.  La jurisprudence de la Cour </w:t>
      </w:r>
      <w:r w:rsidR="00456D3B" w:rsidRPr="008306CB">
        <w:rPr>
          <w:lang w:val="fr-FR"/>
        </w:rPr>
        <w:t>suprême</w:t>
      </w:r>
    </w:p>
    <w:p w:rsidR="00456D3B" w:rsidRPr="008306CB" w:rsidRDefault="009D3B88"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26</w:t>
      </w:r>
      <w:r w:rsidRPr="008306CB">
        <w:rPr>
          <w:lang w:val="fr-FR"/>
        </w:rPr>
        <w:fldChar w:fldCharType="end"/>
      </w:r>
      <w:r w:rsidRPr="008306CB">
        <w:rPr>
          <w:lang w:val="fr-FR"/>
        </w:rPr>
        <w:t>.  </w:t>
      </w:r>
      <w:r w:rsidR="00456D3B" w:rsidRPr="008306CB">
        <w:rPr>
          <w:lang w:val="fr-FR"/>
        </w:rPr>
        <w:t xml:space="preserve">Selon la jurisprudence de la Cour </w:t>
      </w:r>
      <w:r w:rsidR="001621B7" w:rsidRPr="008306CB">
        <w:rPr>
          <w:lang w:val="fr-FR"/>
        </w:rPr>
        <w:t>s</w:t>
      </w:r>
      <w:r w:rsidR="00456D3B" w:rsidRPr="008306CB">
        <w:rPr>
          <w:lang w:val="fr-FR"/>
        </w:rPr>
        <w:t xml:space="preserve">uprême, la demande formulée par une partie </w:t>
      </w:r>
      <w:r w:rsidR="005361E5" w:rsidRPr="008306CB">
        <w:rPr>
          <w:lang w:val="fr-FR"/>
        </w:rPr>
        <w:t>à la p</w:t>
      </w:r>
      <w:r w:rsidR="002D1BE8" w:rsidRPr="008306CB">
        <w:rPr>
          <w:lang w:val="fr-FR"/>
        </w:rPr>
        <w:t>rocédure d</w:t>
      </w:r>
      <w:r w:rsidR="008306CB" w:rsidRPr="008306CB">
        <w:rPr>
          <w:lang w:val="fr-FR"/>
        </w:rPr>
        <w:t>’</w:t>
      </w:r>
      <w:r w:rsidR="002D1BE8" w:rsidRPr="008306CB">
        <w:rPr>
          <w:lang w:val="fr-FR"/>
        </w:rPr>
        <w:t xml:space="preserve">établir les motifs </w:t>
      </w:r>
      <w:r w:rsidR="00A071E4" w:rsidRPr="008306CB">
        <w:rPr>
          <w:lang w:val="fr-FR"/>
        </w:rPr>
        <w:t>d</w:t>
      </w:r>
      <w:r w:rsidR="002D1BE8" w:rsidRPr="008306CB">
        <w:rPr>
          <w:lang w:val="fr-FR"/>
        </w:rPr>
        <w:t>u</w:t>
      </w:r>
      <w:r w:rsidR="005361E5" w:rsidRPr="008306CB">
        <w:rPr>
          <w:lang w:val="fr-FR"/>
        </w:rPr>
        <w:t xml:space="preserve"> jugement et </w:t>
      </w:r>
      <w:r w:rsidR="00AB7298" w:rsidRPr="008306CB">
        <w:rPr>
          <w:lang w:val="fr-FR"/>
        </w:rPr>
        <w:t xml:space="preserve">de </w:t>
      </w:r>
      <w:r w:rsidR="005361E5" w:rsidRPr="008306CB">
        <w:rPr>
          <w:lang w:val="fr-FR"/>
        </w:rPr>
        <w:t>les lui notifier avec ce dernier</w:t>
      </w:r>
      <w:r w:rsidR="00456D3B" w:rsidRPr="008306CB">
        <w:rPr>
          <w:lang w:val="fr-FR"/>
        </w:rPr>
        <w:t xml:space="preserve"> </w:t>
      </w:r>
      <w:r w:rsidR="005361E5" w:rsidRPr="008306CB">
        <w:rPr>
          <w:lang w:val="fr-FR"/>
        </w:rPr>
        <w:t xml:space="preserve">ne </w:t>
      </w:r>
      <w:r w:rsidR="00456D3B" w:rsidRPr="008306CB">
        <w:rPr>
          <w:lang w:val="fr-FR"/>
        </w:rPr>
        <w:t>concerne</w:t>
      </w:r>
      <w:r w:rsidR="002D1BE8" w:rsidRPr="008306CB">
        <w:rPr>
          <w:lang w:val="fr-FR"/>
        </w:rPr>
        <w:t xml:space="preserve"> que le </w:t>
      </w:r>
      <w:r w:rsidR="00456D3B" w:rsidRPr="008306CB">
        <w:rPr>
          <w:lang w:val="fr-FR"/>
        </w:rPr>
        <w:t>jugement rendu, ce qu</w:t>
      </w:r>
      <w:r w:rsidR="00AB7298" w:rsidRPr="008306CB">
        <w:rPr>
          <w:lang w:val="fr-FR"/>
        </w:rPr>
        <w:t xml:space="preserve">i </w:t>
      </w:r>
      <w:r w:rsidR="00456D3B" w:rsidRPr="008306CB">
        <w:rPr>
          <w:lang w:val="fr-FR"/>
        </w:rPr>
        <w:t>implique qu</w:t>
      </w:r>
      <w:r w:rsidR="008306CB" w:rsidRPr="008306CB">
        <w:rPr>
          <w:lang w:val="fr-FR"/>
        </w:rPr>
        <w:t>’</w:t>
      </w:r>
      <w:r w:rsidR="00456D3B" w:rsidRPr="008306CB">
        <w:rPr>
          <w:lang w:val="fr-FR"/>
        </w:rPr>
        <w:t xml:space="preserve">elle doit être déposée après le prononcé de celui-ci. Par conséquent, </w:t>
      </w:r>
      <w:r w:rsidRPr="008306CB">
        <w:rPr>
          <w:lang w:val="fr-FR"/>
        </w:rPr>
        <w:t>une telle demande</w:t>
      </w:r>
      <w:r w:rsidR="00456D3B" w:rsidRPr="008306CB">
        <w:rPr>
          <w:lang w:val="fr-FR"/>
        </w:rPr>
        <w:t xml:space="preserve"> introduit</w:t>
      </w:r>
      <w:r w:rsidRPr="008306CB">
        <w:rPr>
          <w:lang w:val="fr-FR"/>
        </w:rPr>
        <w:t xml:space="preserve">e avant le prononcé du jugement </w:t>
      </w:r>
      <w:r w:rsidR="00456D3B" w:rsidRPr="008306CB">
        <w:rPr>
          <w:lang w:val="fr-FR"/>
        </w:rPr>
        <w:t xml:space="preserve">doit </w:t>
      </w:r>
      <w:r w:rsidR="00A82AF5" w:rsidRPr="008306CB">
        <w:rPr>
          <w:lang w:val="fr-FR"/>
        </w:rPr>
        <w:t>ê</w:t>
      </w:r>
      <w:r w:rsidR="00CE7399" w:rsidRPr="008306CB">
        <w:rPr>
          <w:lang w:val="fr-FR"/>
        </w:rPr>
        <w:t>tre considéré</w:t>
      </w:r>
      <w:r w:rsidR="00AB7298" w:rsidRPr="008306CB">
        <w:rPr>
          <w:lang w:val="fr-FR"/>
        </w:rPr>
        <w:t>e</w:t>
      </w:r>
      <w:r w:rsidR="00CE7399" w:rsidRPr="008306CB">
        <w:rPr>
          <w:lang w:val="fr-FR"/>
        </w:rPr>
        <w:t xml:space="preserve"> comme inefficace,</w:t>
      </w:r>
      <w:r w:rsidR="00986110" w:rsidRPr="008306CB">
        <w:rPr>
          <w:lang w:val="fr-FR"/>
        </w:rPr>
        <w:t xml:space="preserve"> </w:t>
      </w:r>
      <w:r w:rsidR="001621B7" w:rsidRPr="008306CB">
        <w:rPr>
          <w:lang w:val="fr-FR"/>
        </w:rPr>
        <w:t>c</w:t>
      </w:r>
      <w:r w:rsidR="008306CB" w:rsidRPr="008306CB">
        <w:rPr>
          <w:lang w:val="fr-FR"/>
        </w:rPr>
        <w:t>’</w:t>
      </w:r>
      <w:r w:rsidR="001621B7" w:rsidRPr="008306CB">
        <w:rPr>
          <w:lang w:val="fr-FR"/>
        </w:rPr>
        <w:t>est-à-dire</w:t>
      </w:r>
      <w:r w:rsidR="00986110" w:rsidRPr="008306CB">
        <w:rPr>
          <w:lang w:val="fr-FR"/>
        </w:rPr>
        <w:t xml:space="preserve"> </w:t>
      </w:r>
      <w:r w:rsidR="00456D3B" w:rsidRPr="008306CB">
        <w:rPr>
          <w:lang w:val="fr-FR"/>
        </w:rPr>
        <w:t>dépourvue d</w:t>
      </w:r>
      <w:r w:rsidR="008306CB" w:rsidRPr="008306CB">
        <w:rPr>
          <w:lang w:val="fr-FR"/>
        </w:rPr>
        <w:t>’</w:t>
      </w:r>
      <w:r w:rsidR="00456D3B" w:rsidRPr="008306CB">
        <w:rPr>
          <w:lang w:val="fr-FR"/>
        </w:rPr>
        <w:t>effet juridique</w:t>
      </w:r>
      <w:r w:rsidR="00DB4C66" w:rsidRPr="008306CB">
        <w:rPr>
          <w:lang w:val="fr-FR"/>
        </w:rPr>
        <w:t>.</w:t>
      </w:r>
      <w:r w:rsidR="00750495" w:rsidRPr="008306CB">
        <w:rPr>
          <w:lang w:val="fr-FR"/>
        </w:rPr>
        <w:t xml:space="preserve"> P</w:t>
      </w:r>
      <w:r w:rsidR="005F59CC" w:rsidRPr="008306CB">
        <w:rPr>
          <w:lang w:val="fr-FR"/>
        </w:rPr>
        <w:t xml:space="preserve">our que </w:t>
      </w:r>
      <w:r w:rsidR="00DB4C66" w:rsidRPr="008306CB">
        <w:rPr>
          <w:lang w:val="fr-FR"/>
        </w:rPr>
        <w:t xml:space="preserve">la </w:t>
      </w:r>
      <w:r w:rsidR="005F59CC" w:rsidRPr="008306CB">
        <w:rPr>
          <w:lang w:val="fr-FR"/>
        </w:rPr>
        <w:t xml:space="preserve">demande </w:t>
      </w:r>
      <w:r w:rsidR="00DB4C66" w:rsidRPr="008306CB">
        <w:rPr>
          <w:lang w:val="fr-FR"/>
        </w:rPr>
        <w:t xml:space="preserve">en cause </w:t>
      </w:r>
      <w:r w:rsidR="005F59CC" w:rsidRPr="008306CB">
        <w:rPr>
          <w:lang w:val="fr-FR"/>
        </w:rPr>
        <w:t>soit efficace,</w:t>
      </w:r>
      <w:r w:rsidR="00E2774D" w:rsidRPr="008306CB">
        <w:rPr>
          <w:lang w:val="fr-FR"/>
        </w:rPr>
        <w:t xml:space="preserve"> la partie</w:t>
      </w:r>
      <w:r w:rsidR="00DB4C66" w:rsidRPr="008306CB">
        <w:rPr>
          <w:lang w:val="fr-FR"/>
        </w:rPr>
        <w:t xml:space="preserve"> à la procédure doit </w:t>
      </w:r>
      <w:r w:rsidR="00750495" w:rsidRPr="008306CB">
        <w:rPr>
          <w:lang w:val="fr-FR"/>
        </w:rPr>
        <w:t xml:space="preserve">soit confirmer sa demande soit </w:t>
      </w:r>
      <w:r w:rsidR="00DB4C66" w:rsidRPr="008306CB">
        <w:rPr>
          <w:lang w:val="fr-FR"/>
        </w:rPr>
        <w:t xml:space="preserve">la déposer </w:t>
      </w:r>
      <w:r w:rsidR="001621B7" w:rsidRPr="008306CB">
        <w:rPr>
          <w:lang w:val="fr-FR"/>
        </w:rPr>
        <w:t>à nouveau</w:t>
      </w:r>
      <w:r w:rsidR="00DB4C66" w:rsidRPr="008306CB">
        <w:rPr>
          <w:lang w:val="fr-FR"/>
        </w:rPr>
        <w:t xml:space="preserve"> </w:t>
      </w:r>
      <w:r w:rsidR="005F59CC" w:rsidRPr="008306CB">
        <w:rPr>
          <w:lang w:val="fr-FR"/>
        </w:rPr>
        <w:t>dans le délai prévu à l</w:t>
      </w:r>
      <w:r w:rsidR="008306CB" w:rsidRPr="008306CB">
        <w:rPr>
          <w:lang w:val="fr-FR"/>
        </w:rPr>
        <w:t>’</w:t>
      </w:r>
      <w:r w:rsidR="00DB4C66" w:rsidRPr="008306CB">
        <w:rPr>
          <w:lang w:val="fr-FR"/>
        </w:rPr>
        <w:t>article 422</w:t>
      </w:r>
      <w:r w:rsidR="00036A0B" w:rsidRPr="008306CB">
        <w:rPr>
          <w:lang w:val="fr-FR"/>
        </w:rPr>
        <w:t> </w:t>
      </w:r>
      <w:r w:rsidR="00DB4C66" w:rsidRPr="008306CB">
        <w:rPr>
          <w:lang w:val="fr-FR"/>
        </w:rPr>
        <w:t>§</w:t>
      </w:r>
      <w:r w:rsidR="00036A0B" w:rsidRPr="008306CB">
        <w:rPr>
          <w:lang w:val="fr-FR"/>
        </w:rPr>
        <w:t> </w:t>
      </w:r>
      <w:r w:rsidR="00DB4C66" w:rsidRPr="008306CB">
        <w:rPr>
          <w:lang w:val="fr-FR"/>
        </w:rPr>
        <w:t xml:space="preserve">1 du CPP </w:t>
      </w:r>
      <w:r w:rsidR="00456D3B" w:rsidRPr="008306CB">
        <w:rPr>
          <w:lang w:val="fr-FR"/>
        </w:rPr>
        <w:t>(</w:t>
      </w:r>
      <w:r w:rsidR="00142358" w:rsidRPr="008306CB">
        <w:rPr>
          <w:lang w:val="fr-FR"/>
        </w:rPr>
        <w:t xml:space="preserve">ordonnances </w:t>
      </w:r>
      <w:r w:rsidR="00456D3B" w:rsidRPr="008306CB">
        <w:rPr>
          <w:lang w:val="fr-FR"/>
        </w:rPr>
        <w:t xml:space="preserve">de la Cour </w:t>
      </w:r>
      <w:r w:rsidR="001621B7" w:rsidRPr="008306CB">
        <w:rPr>
          <w:lang w:val="fr-FR"/>
        </w:rPr>
        <w:t>s</w:t>
      </w:r>
      <w:r w:rsidR="00456D3B" w:rsidRPr="008306CB">
        <w:rPr>
          <w:lang w:val="fr-FR"/>
        </w:rPr>
        <w:t>uprême du 19</w:t>
      </w:r>
      <w:r w:rsidR="006D11CB" w:rsidRPr="008306CB">
        <w:rPr>
          <w:lang w:val="fr-FR"/>
        </w:rPr>
        <w:t> </w:t>
      </w:r>
      <w:r w:rsidR="00456D3B" w:rsidRPr="008306CB">
        <w:rPr>
          <w:lang w:val="fr-FR"/>
        </w:rPr>
        <w:t>février 2013</w:t>
      </w:r>
      <w:r w:rsidR="00142358" w:rsidRPr="008306CB">
        <w:rPr>
          <w:lang w:val="fr-FR"/>
        </w:rPr>
        <w:t>, n</w:t>
      </w:r>
      <w:r w:rsidR="002C1FAA" w:rsidRPr="008306CB">
        <w:rPr>
          <w:vertAlign w:val="superscript"/>
          <w:lang w:val="fr-FR"/>
        </w:rPr>
        <w:t>o</w:t>
      </w:r>
      <w:r w:rsidR="00456D3B" w:rsidRPr="008306CB">
        <w:rPr>
          <w:lang w:val="fr-FR"/>
        </w:rPr>
        <w:t xml:space="preserve"> II KZ 5/13, du 11 octobre 2002 WA 53/02, OSNKW </w:t>
      </w:r>
      <w:r w:rsidR="008306CB" w:rsidRPr="008306CB">
        <w:rPr>
          <w:lang w:val="fr-FR"/>
        </w:rPr>
        <w:t>2003/1-2/15, du 19 août 2009 IV </w:t>
      </w:r>
      <w:r w:rsidR="00456D3B" w:rsidRPr="008306CB">
        <w:rPr>
          <w:lang w:val="fr-FR"/>
        </w:rPr>
        <w:t>KZ 38/09, LEX 608562, du 1</w:t>
      </w:r>
      <w:r w:rsidR="001621B7" w:rsidRPr="008306CB">
        <w:rPr>
          <w:vertAlign w:val="superscript"/>
          <w:lang w:val="fr-FR"/>
        </w:rPr>
        <w:t>er</w:t>
      </w:r>
      <w:r w:rsidR="001621B7" w:rsidRPr="008306CB">
        <w:rPr>
          <w:lang w:val="fr-FR"/>
        </w:rPr>
        <w:t xml:space="preserve"> </w:t>
      </w:r>
      <w:r w:rsidR="00456D3B" w:rsidRPr="008306CB">
        <w:rPr>
          <w:lang w:val="fr-FR"/>
        </w:rPr>
        <w:t>juin 2010, IV KZ 30/10 OSNwSK 2010/1/1142)</w:t>
      </w:r>
      <w:r w:rsidR="00AB7298" w:rsidRPr="008306CB">
        <w:rPr>
          <w:lang w:val="fr-FR"/>
        </w:rPr>
        <w:t>.</w:t>
      </w:r>
    </w:p>
    <w:p w:rsidR="00456D3B" w:rsidRPr="008306CB" w:rsidRDefault="00456D3B" w:rsidP="008306CB">
      <w:pPr>
        <w:pStyle w:val="ECHRPara"/>
        <w:rPr>
          <w:rFonts w:eastAsia="Times New Roman"/>
          <w:lang w:val="fr-FR"/>
        </w:rPr>
      </w:pPr>
      <w:r w:rsidRPr="008306CB">
        <w:rPr>
          <w:rFonts w:asciiTheme="majorHAnsi" w:hAnsiTheme="majorHAnsi" w:cstheme="majorHAnsi"/>
          <w:lang w:val="fr-FR"/>
        </w:rPr>
        <w:fldChar w:fldCharType="begin"/>
      </w:r>
      <w:r w:rsidRPr="008306CB">
        <w:rPr>
          <w:rFonts w:asciiTheme="majorHAnsi" w:hAnsiTheme="majorHAnsi" w:cstheme="majorHAnsi"/>
          <w:lang w:val="fr-FR"/>
        </w:rPr>
        <w:instrText xml:space="preserve"> SEQ level0 \*arabic </w:instrText>
      </w:r>
      <w:r w:rsidRPr="008306CB">
        <w:rPr>
          <w:rFonts w:asciiTheme="majorHAnsi" w:hAnsiTheme="majorHAnsi" w:cstheme="majorHAnsi"/>
          <w:lang w:val="fr-FR"/>
        </w:rPr>
        <w:fldChar w:fldCharType="separate"/>
      </w:r>
      <w:r w:rsidR="008306CB" w:rsidRPr="008306CB">
        <w:rPr>
          <w:rFonts w:asciiTheme="majorHAnsi" w:hAnsiTheme="majorHAnsi" w:cstheme="majorHAnsi"/>
          <w:noProof/>
          <w:lang w:val="fr-FR"/>
        </w:rPr>
        <w:t>27</w:t>
      </w:r>
      <w:r w:rsidRPr="008306CB">
        <w:rPr>
          <w:rFonts w:asciiTheme="majorHAnsi" w:hAnsiTheme="majorHAnsi" w:cstheme="majorHAnsi"/>
          <w:lang w:val="fr-FR"/>
        </w:rPr>
        <w:fldChar w:fldCharType="end"/>
      </w:r>
      <w:r w:rsidRPr="008306CB">
        <w:rPr>
          <w:rFonts w:asciiTheme="majorHAnsi" w:hAnsiTheme="majorHAnsi" w:cstheme="majorHAnsi"/>
          <w:lang w:val="fr-FR"/>
        </w:rPr>
        <w:t>.  Néanmoins</w:t>
      </w:r>
      <w:r w:rsidR="00A82AF5" w:rsidRPr="008306CB">
        <w:rPr>
          <w:rFonts w:asciiTheme="majorHAnsi" w:hAnsiTheme="majorHAnsi" w:cstheme="majorHAnsi"/>
          <w:lang w:val="fr-FR"/>
        </w:rPr>
        <w:t>,</w:t>
      </w:r>
      <w:r w:rsidRPr="008306CB">
        <w:rPr>
          <w:rFonts w:asciiTheme="majorHAnsi" w:hAnsiTheme="majorHAnsi" w:cstheme="majorHAnsi"/>
          <w:lang w:val="fr-FR"/>
        </w:rPr>
        <w:t xml:space="preserve"> par l</w:t>
      </w:r>
      <w:r w:rsidR="008306CB" w:rsidRPr="008306CB">
        <w:rPr>
          <w:rFonts w:asciiTheme="majorHAnsi" w:hAnsiTheme="majorHAnsi" w:cstheme="majorHAnsi"/>
          <w:lang w:val="fr-FR"/>
        </w:rPr>
        <w:t>’</w:t>
      </w:r>
      <w:r w:rsidRPr="008306CB">
        <w:rPr>
          <w:rFonts w:asciiTheme="majorHAnsi" w:hAnsiTheme="majorHAnsi" w:cstheme="majorHAnsi"/>
          <w:lang w:val="fr-FR"/>
        </w:rPr>
        <w:t>ordonnance du 22 mai 2014 (</w:t>
      </w:r>
      <w:r w:rsidRPr="008306CB">
        <w:rPr>
          <w:rFonts w:asciiTheme="majorHAnsi" w:eastAsia="Times New Roman" w:hAnsiTheme="majorHAnsi" w:cstheme="majorHAnsi"/>
          <w:lang w:val="fr-FR"/>
        </w:rPr>
        <w:t xml:space="preserve">III KZ 15/14), </w:t>
      </w:r>
      <w:r w:rsidRPr="008306CB">
        <w:rPr>
          <w:rFonts w:asciiTheme="majorHAnsi" w:hAnsiTheme="majorHAnsi" w:cstheme="majorHAnsi"/>
          <w:lang w:val="fr-FR"/>
        </w:rPr>
        <w:t xml:space="preserve">la Cour </w:t>
      </w:r>
      <w:r w:rsidR="001621B7" w:rsidRPr="008306CB">
        <w:rPr>
          <w:rFonts w:asciiTheme="majorHAnsi" w:hAnsiTheme="majorHAnsi" w:cstheme="majorHAnsi"/>
          <w:lang w:val="fr-FR"/>
        </w:rPr>
        <w:t>s</w:t>
      </w:r>
      <w:r w:rsidRPr="008306CB">
        <w:rPr>
          <w:rFonts w:asciiTheme="majorHAnsi" w:hAnsiTheme="majorHAnsi" w:cstheme="majorHAnsi"/>
          <w:lang w:val="fr-FR"/>
        </w:rPr>
        <w:t xml:space="preserve">uprême a </w:t>
      </w:r>
      <w:r w:rsidRPr="008306CB">
        <w:rPr>
          <w:rFonts w:eastAsia="Times New Roman"/>
          <w:lang w:val="fr-FR"/>
        </w:rPr>
        <w:t xml:space="preserve">jugé que, eu égard à </w:t>
      </w:r>
      <w:r w:rsidR="00AB7298" w:rsidRPr="008306CB">
        <w:rPr>
          <w:rFonts w:eastAsia="Times New Roman"/>
          <w:lang w:val="fr-FR"/>
        </w:rPr>
        <w:t>l</w:t>
      </w:r>
      <w:r w:rsidR="008306CB" w:rsidRPr="008306CB">
        <w:rPr>
          <w:rFonts w:eastAsia="Times New Roman"/>
          <w:lang w:val="fr-FR"/>
        </w:rPr>
        <w:t>’</w:t>
      </w:r>
      <w:r w:rsidR="00E737CB" w:rsidRPr="008306CB">
        <w:rPr>
          <w:rFonts w:eastAsia="Times New Roman"/>
          <w:lang w:val="fr-FR"/>
        </w:rPr>
        <w:t>importance</w:t>
      </w:r>
      <w:r w:rsidR="00AB7298" w:rsidRPr="008306CB">
        <w:rPr>
          <w:rFonts w:eastAsia="Times New Roman"/>
          <w:lang w:val="fr-FR"/>
        </w:rPr>
        <w:t>,</w:t>
      </w:r>
      <w:r w:rsidR="00E737CB" w:rsidRPr="008306CB">
        <w:rPr>
          <w:rFonts w:eastAsia="Times New Roman"/>
          <w:lang w:val="fr-FR"/>
        </w:rPr>
        <w:t xml:space="preserve"> tant po</w:t>
      </w:r>
      <w:r w:rsidR="00142358" w:rsidRPr="008306CB">
        <w:rPr>
          <w:rFonts w:eastAsia="Times New Roman"/>
          <w:lang w:val="fr-FR"/>
        </w:rPr>
        <w:t>ur les parties à la procédure</w:t>
      </w:r>
      <w:r w:rsidR="00E737CB" w:rsidRPr="008306CB">
        <w:rPr>
          <w:rFonts w:eastAsia="Times New Roman"/>
          <w:lang w:val="fr-FR"/>
        </w:rPr>
        <w:t xml:space="preserve"> que pour la société</w:t>
      </w:r>
      <w:r w:rsidR="00AB7298" w:rsidRPr="008306CB">
        <w:rPr>
          <w:rFonts w:eastAsia="Times New Roman"/>
          <w:lang w:val="fr-FR"/>
        </w:rPr>
        <w:t>,</w:t>
      </w:r>
      <w:r w:rsidR="00E737CB" w:rsidRPr="008306CB">
        <w:rPr>
          <w:rFonts w:eastAsia="Times New Roman"/>
          <w:lang w:val="fr-FR"/>
        </w:rPr>
        <w:t xml:space="preserve"> d</w:t>
      </w:r>
      <w:r w:rsidR="00343CC0" w:rsidRPr="008306CB">
        <w:rPr>
          <w:rFonts w:eastAsia="Times New Roman"/>
          <w:lang w:val="fr-FR"/>
        </w:rPr>
        <w:t xml:space="preserve">u droit à </w:t>
      </w:r>
      <w:r w:rsidR="00E737CB" w:rsidRPr="008306CB">
        <w:rPr>
          <w:rFonts w:eastAsia="Times New Roman"/>
          <w:lang w:val="fr-FR"/>
        </w:rPr>
        <w:t>un jugement motivé</w:t>
      </w:r>
      <w:r w:rsidRPr="008306CB">
        <w:rPr>
          <w:rFonts w:eastAsia="Times New Roman"/>
          <w:lang w:val="fr-FR"/>
        </w:rPr>
        <w:t>, une demande tendant à la notification d</w:t>
      </w:r>
      <w:r w:rsidR="008306CB" w:rsidRPr="008306CB">
        <w:rPr>
          <w:rFonts w:eastAsia="Times New Roman"/>
          <w:lang w:val="fr-FR"/>
        </w:rPr>
        <w:t>’</w:t>
      </w:r>
      <w:r w:rsidRPr="008306CB">
        <w:rPr>
          <w:rFonts w:eastAsia="Times New Roman"/>
          <w:lang w:val="fr-FR"/>
        </w:rPr>
        <w:t xml:space="preserve">un jugement avec ses motifs ne peut être rejetée au seul motif que </w:t>
      </w:r>
      <w:r w:rsidR="00E737CB" w:rsidRPr="008306CB">
        <w:rPr>
          <w:rFonts w:eastAsia="Times New Roman"/>
          <w:lang w:val="fr-FR"/>
        </w:rPr>
        <w:t xml:space="preserve">celle-ci </w:t>
      </w:r>
      <w:r w:rsidRPr="008306CB">
        <w:rPr>
          <w:rFonts w:eastAsia="Times New Roman"/>
          <w:lang w:val="fr-FR"/>
        </w:rPr>
        <w:t xml:space="preserve">a été déposée avant le prononcé du jugement. La Cour </w:t>
      </w:r>
      <w:r w:rsidR="001621B7" w:rsidRPr="008306CB">
        <w:rPr>
          <w:rFonts w:eastAsia="Times New Roman"/>
          <w:lang w:val="fr-FR"/>
        </w:rPr>
        <w:t>s</w:t>
      </w:r>
      <w:r w:rsidRPr="008306CB">
        <w:rPr>
          <w:rFonts w:eastAsia="Times New Roman"/>
          <w:lang w:val="fr-FR"/>
        </w:rPr>
        <w:t xml:space="preserve">uprême a souligné </w:t>
      </w:r>
      <w:r w:rsidR="00E737CB" w:rsidRPr="008306CB">
        <w:rPr>
          <w:rFonts w:eastAsia="Times New Roman"/>
          <w:lang w:val="fr-FR"/>
        </w:rPr>
        <w:t xml:space="preserve">dans ce contexte </w:t>
      </w:r>
      <w:r w:rsidR="001621B7" w:rsidRPr="008306CB">
        <w:rPr>
          <w:rFonts w:eastAsia="Times New Roman"/>
          <w:lang w:val="fr-FR"/>
        </w:rPr>
        <w:t xml:space="preserve">que, compte tenu </w:t>
      </w:r>
      <w:r w:rsidR="00D30536" w:rsidRPr="008306CB">
        <w:rPr>
          <w:rFonts w:eastAsia="Times New Roman"/>
          <w:lang w:val="fr-FR"/>
        </w:rPr>
        <w:t>du libellé de l</w:t>
      </w:r>
      <w:r w:rsidR="008306CB" w:rsidRPr="008306CB">
        <w:rPr>
          <w:rFonts w:eastAsia="Times New Roman"/>
          <w:lang w:val="fr-FR"/>
        </w:rPr>
        <w:t>’</w:t>
      </w:r>
      <w:r w:rsidR="00D30536" w:rsidRPr="008306CB">
        <w:rPr>
          <w:rFonts w:eastAsia="Times New Roman"/>
          <w:lang w:val="fr-FR"/>
        </w:rPr>
        <w:t>article 42</w:t>
      </w:r>
      <w:r w:rsidRPr="008306CB">
        <w:rPr>
          <w:rFonts w:eastAsia="Times New Roman"/>
          <w:lang w:val="fr-FR"/>
        </w:rPr>
        <w:t>2</w:t>
      </w:r>
      <w:r w:rsidR="00F077CB" w:rsidRPr="008306CB">
        <w:rPr>
          <w:rFonts w:eastAsia="Times New Roman"/>
          <w:lang w:val="fr-FR"/>
        </w:rPr>
        <w:t xml:space="preserve"> </w:t>
      </w:r>
      <w:r w:rsidRPr="008306CB">
        <w:rPr>
          <w:rFonts w:eastAsia="Times New Roman"/>
          <w:lang w:val="fr-FR"/>
        </w:rPr>
        <w:t xml:space="preserve">§ 3 du CPP, le tribunal </w:t>
      </w:r>
      <w:r w:rsidR="00343CC0" w:rsidRPr="008306CB">
        <w:rPr>
          <w:rFonts w:eastAsia="Times New Roman"/>
          <w:lang w:val="fr-FR"/>
        </w:rPr>
        <w:t xml:space="preserve">ne pouvait </w:t>
      </w:r>
      <w:r w:rsidR="00142358" w:rsidRPr="008306CB">
        <w:rPr>
          <w:rFonts w:eastAsia="Times New Roman"/>
          <w:lang w:val="fr-FR"/>
        </w:rPr>
        <w:t>refuser</w:t>
      </w:r>
      <w:r w:rsidR="00E737CB" w:rsidRPr="008306CB">
        <w:rPr>
          <w:rFonts w:eastAsia="Times New Roman"/>
          <w:lang w:val="fr-FR"/>
        </w:rPr>
        <w:t xml:space="preserve"> l</w:t>
      </w:r>
      <w:r w:rsidR="008306CB" w:rsidRPr="008306CB">
        <w:rPr>
          <w:rFonts w:eastAsia="Times New Roman"/>
          <w:lang w:val="fr-FR"/>
        </w:rPr>
        <w:t>’</w:t>
      </w:r>
      <w:r w:rsidR="00E737CB" w:rsidRPr="008306CB">
        <w:rPr>
          <w:rFonts w:eastAsia="Times New Roman"/>
          <w:lang w:val="fr-FR"/>
        </w:rPr>
        <w:t>ex</w:t>
      </w:r>
      <w:r w:rsidR="00832B33" w:rsidRPr="008306CB">
        <w:rPr>
          <w:rFonts w:eastAsia="Times New Roman"/>
          <w:lang w:val="fr-FR"/>
        </w:rPr>
        <w:t>amen de la demande en cause qu</w:t>
      </w:r>
      <w:r w:rsidR="00DB3367" w:rsidRPr="008306CB">
        <w:rPr>
          <w:rFonts w:eastAsia="Times New Roman"/>
          <w:lang w:val="fr-FR"/>
        </w:rPr>
        <w:t xml:space="preserve">e si </w:t>
      </w:r>
      <w:r w:rsidR="00750495" w:rsidRPr="008306CB">
        <w:rPr>
          <w:rFonts w:eastAsia="Times New Roman"/>
          <w:lang w:val="fr-FR"/>
        </w:rPr>
        <w:t xml:space="preserve">elle </w:t>
      </w:r>
      <w:r w:rsidR="00E737CB" w:rsidRPr="008306CB">
        <w:rPr>
          <w:rFonts w:eastAsia="Times New Roman"/>
          <w:lang w:val="fr-FR"/>
        </w:rPr>
        <w:t>a</w:t>
      </w:r>
      <w:r w:rsidR="00DB3367" w:rsidRPr="008306CB">
        <w:rPr>
          <w:rFonts w:eastAsia="Times New Roman"/>
          <w:lang w:val="fr-FR"/>
        </w:rPr>
        <w:t>vait</w:t>
      </w:r>
      <w:r w:rsidR="00E737CB" w:rsidRPr="008306CB">
        <w:rPr>
          <w:rFonts w:eastAsia="Times New Roman"/>
          <w:lang w:val="fr-FR"/>
        </w:rPr>
        <w:t xml:space="preserve"> été déposée</w:t>
      </w:r>
      <w:r w:rsidR="00142358" w:rsidRPr="008306CB">
        <w:rPr>
          <w:rFonts w:eastAsia="Times New Roman"/>
          <w:lang w:val="fr-FR"/>
        </w:rPr>
        <w:t xml:space="preserve"> </w:t>
      </w:r>
      <w:r w:rsidR="00D30536" w:rsidRPr="008306CB">
        <w:rPr>
          <w:rFonts w:eastAsia="Times New Roman"/>
          <w:lang w:val="fr-FR"/>
        </w:rPr>
        <w:t xml:space="preserve">par </w:t>
      </w:r>
      <w:r w:rsidR="00AB7298" w:rsidRPr="008306CB">
        <w:rPr>
          <w:rFonts w:eastAsia="Times New Roman"/>
          <w:lang w:val="fr-FR"/>
        </w:rPr>
        <w:t>une</w:t>
      </w:r>
      <w:r w:rsidR="00D30536" w:rsidRPr="008306CB">
        <w:rPr>
          <w:rFonts w:eastAsia="Times New Roman"/>
          <w:lang w:val="fr-FR"/>
        </w:rPr>
        <w:t xml:space="preserve"> personne non</w:t>
      </w:r>
      <w:r w:rsidR="001621B7" w:rsidRPr="008306CB">
        <w:rPr>
          <w:rFonts w:eastAsia="Times New Roman"/>
          <w:lang w:val="fr-FR"/>
        </w:rPr>
        <w:t xml:space="preserve"> </w:t>
      </w:r>
      <w:r w:rsidR="00E737CB" w:rsidRPr="008306CB">
        <w:rPr>
          <w:rFonts w:eastAsia="Times New Roman"/>
          <w:lang w:val="fr-FR"/>
        </w:rPr>
        <w:t xml:space="preserve">autorisée </w:t>
      </w:r>
      <w:r w:rsidR="001621B7" w:rsidRPr="008306CB">
        <w:rPr>
          <w:rFonts w:eastAsia="Times New Roman"/>
          <w:lang w:val="fr-FR"/>
        </w:rPr>
        <w:t xml:space="preserve">ou </w:t>
      </w:r>
      <w:r w:rsidR="00E737CB" w:rsidRPr="008306CB">
        <w:rPr>
          <w:rFonts w:eastAsia="Times New Roman"/>
          <w:lang w:val="fr-FR"/>
        </w:rPr>
        <w:t xml:space="preserve">après </w:t>
      </w:r>
      <w:r w:rsidRPr="008306CB">
        <w:rPr>
          <w:rFonts w:eastAsia="Times New Roman"/>
          <w:lang w:val="fr-FR"/>
        </w:rPr>
        <w:t>l</w:t>
      </w:r>
      <w:r w:rsidR="008306CB" w:rsidRPr="008306CB">
        <w:rPr>
          <w:rFonts w:eastAsia="Times New Roman"/>
          <w:lang w:val="fr-FR"/>
        </w:rPr>
        <w:t>’</w:t>
      </w:r>
      <w:r w:rsidRPr="008306CB">
        <w:rPr>
          <w:rFonts w:eastAsia="Times New Roman"/>
          <w:lang w:val="fr-FR"/>
        </w:rPr>
        <w:t>expiration du délai</w:t>
      </w:r>
      <w:r w:rsidR="00343CC0" w:rsidRPr="008306CB">
        <w:rPr>
          <w:rFonts w:eastAsia="Times New Roman"/>
          <w:lang w:val="fr-FR"/>
        </w:rPr>
        <w:t xml:space="preserve"> prévu pour son dépôt</w:t>
      </w:r>
      <w:r w:rsidRPr="008306CB">
        <w:rPr>
          <w:rFonts w:eastAsia="Times New Roman"/>
          <w:lang w:val="fr-FR"/>
        </w:rPr>
        <w:t>.</w:t>
      </w:r>
    </w:p>
    <w:p w:rsidR="00456D3B" w:rsidRPr="008306CB" w:rsidRDefault="00456D3B" w:rsidP="008306CB">
      <w:pPr>
        <w:pStyle w:val="ECHRPara"/>
        <w:rPr>
          <w:rFonts w:eastAsia="Times New Roman"/>
          <w:lang w:val="fr-FR"/>
        </w:rPr>
      </w:pPr>
      <w:r w:rsidRPr="008306CB">
        <w:rPr>
          <w:rFonts w:eastAsia="Times New Roman"/>
          <w:lang w:val="fr-FR"/>
        </w:rPr>
        <w:fldChar w:fldCharType="begin"/>
      </w:r>
      <w:r w:rsidRPr="008306CB">
        <w:rPr>
          <w:rFonts w:eastAsia="Times New Roman"/>
          <w:lang w:val="fr-FR"/>
        </w:rPr>
        <w:instrText xml:space="preserve"> SEQ level0 \*arabic </w:instrText>
      </w:r>
      <w:r w:rsidRPr="008306CB">
        <w:rPr>
          <w:rFonts w:eastAsia="Times New Roman"/>
          <w:lang w:val="fr-FR"/>
        </w:rPr>
        <w:fldChar w:fldCharType="separate"/>
      </w:r>
      <w:r w:rsidR="008306CB" w:rsidRPr="008306CB">
        <w:rPr>
          <w:rFonts w:eastAsia="Times New Roman"/>
          <w:noProof/>
          <w:lang w:val="fr-FR"/>
        </w:rPr>
        <w:t>28</w:t>
      </w:r>
      <w:r w:rsidRPr="008306CB">
        <w:rPr>
          <w:rFonts w:eastAsia="Times New Roman"/>
          <w:lang w:val="fr-FR"/>
        </w:rPr>
        <w:fldChar w:fldCharType="end"/>
      </w:r>
      <w:r w:rsidRPr="008306CB">
        <w:rPr>
          <w:rFonts w:eastAsia="Times New Roman"/>
          <w:lang w:val="fr-FR"/>
        </w:rPr>
        <w:t>.  </w:t>
      </w:r>
      <w:r w:rsidR="00E2774D" w:rsidRPr="008306CB">
        <w:rPr>
          <w:rFonts w:eastAsia="Times New Roman"/>
          <w:lang w:val="fr-FR"/>
        </w:rPr>
        <w:t>Par</w:t>
      </w:r>
      <w:r w:rsidRPr="008306CB">
        <w:rPr>
          <w:rFonts w:eastAsia="Times New Roman"/>
          <w:lang w:val="fr-FR"/>
        </w:rPr>
        <w:t xml:space="preserve"> l</w:t>
      </w:r>
      <w:r w:rsidR="008306CB" w:rsidRPr="008306CB">
        <w:rPr>
          <w:rFonts w:eastAsia="Times New Roman"/>
          <w:lang w:val="fr-FR"/>
        </w:rPr>
        <w:t>’</w:t>
      </w:r>
      <w:r w:rsidRPr="008306CB">
        <w:rPr>
          <w:rFonts w:eastAsia="Times New Roman"/>
          <w:lang w:val="fr-FR"/>
        </w:rPr>
        <w:t>ordonnance du 26 février 2015 (affaire n</w:t>
      </w:r>
      <w:r w:rsidR="002C1FAA" w:rsidRPr="008306CB">
        <w:rPr>
          <w:rFonts w:eastAsia="Times New Roman"/>
          <w:vertAlign w:val="superscript"/>
          <w:lang w:val="fr-FR"/>
        </w:rPr>
        <w:t>o</w:t>
      </w:r>
      <w:r w:rsidRPr="008306CB">
        <w:rPr>
          <w:rFonts w:eastAsia="Times New Roman"/>
          <w:lang w:val="fr-FR"/>
        </w:rPr>
        <w:t xml:space="preserve"> III KZ 6/15)</w:t>
      </w:r>
      <w:r w:rsidR="00343CC0" w:rsidRPr="008306CB">
        <w:rPr>
          <w:rFonts w:eastAsia="Times New Roman"/>
          <w:lang w:val="fr-FR"/>
        </w:rPr>
        <w:t>,</w:t>
      </w:r>
      <w:r w:rsidRPr="008306CB">
        <w:rPr>
          <w:rFonts w:eastAsia="Times New Roman"/>
          <w:lang w:val="fr-FR"/>
        </w:rPr>
        <w:t xml:space="preserve"> la Cour</w:t>
      </w:r>
      <w:r w:rsidR="00E72E0D" w:rsidRPr="008306CB">
        <w:rPr>
          <w:rFonts w:eastAsia="Times New Roman"/>
          <w:lang w:val="fr-FR"/>
        </w:rPr>
        <w:t xml:space="preserve"> suprême a </w:t>
      </w:r>
      <w:r w:rsidR="001621B7" w:rsidRPr="008306CB">
        <w:rPr>
          <w:rFonts w:eastAsia="Times New Roman"/>
          <w:lang w:val="fr-FR"/>
        </w:rPr>
        <w:t xml:space="preserve">jugé </w:t>
      </w:r>
      <w:r w:rsidR="00E72E0D" w:rsidRPr="008306CB">
        <w:rPr>
          <w:rFonts w:eastAsia="Times New Roman"/>
          <w:lang w:val="fr-FR"/>
        </w:rPr>
        <w:t>qu</w:t>
      </w:r>
      <w:r w:rsidR="008306CB" w:rsidRPr="008306CB">
        <w:rPr>
          <w:rFonts w:eastAsia="Times New Roman"/>
          <w:lang w:val="fr-FR"/>
        </w:rPr>
        <w:t>’</w:t>
      </w:r>
      <w:r w:rsidR="00E72E0D" w:rsidRPr="008306CB">
        <w:rPr>
          <w:rFonts w:eastAsia="Times New Roman"/>
          <w:lang w:val="fr-FR"/>
        </w:rPr>
        <w:t xml:space="preserve">une demande </w:t>
      </w:r>
      <w:r w:rsidR="001621B7" w:rsidRPr="008306CB">
        <w:rPr>
          <w:rFonts w:eastAsia="Times New Roman"/>
          <w:lang w:val="fr-FR"/>
        </w:rPr>
        <w:t>d</w:t>
      </w:r>
      <w:r w:rsidR="008306CB" w:rsidRPr="008306CB">
        <w:rPr>
          <w:rFonts w:eastAsia="Times New Roman"/>
          <w:lang w:val="fr-FR"/>
        </w:rPr>
        <w:t>’</w:t>
      </w:r>
      <w:r w:rsidR="001621B7" w:rsidRPr="008306CB">
        <w:rPr>
          <w:rFonts w:eastAsia="Times New Roman"/>
          <w:lang w:val="fr-FR"/>
        </w:rPr>
        <w:t>établissement et de notification d</w:t>
      </w:r>
      <w:r w:rsidRPr="008306CB">
        <w:rPr>
          <w:rFonts w:eastAsia="Times New Roman"/>
          <w:lang w:val="fr-FR"/>
        </w:rPr>
        <w:t xml:space="preserve">es motifs du jugement </w:t>
      </w:r>
      <w:r w:rsidR="001621B7" w:rsidRPr="008306CB">
        <w:rPr>
          <w:rFonts w:eastAsia="Times New Roman"/>
          <w:lang w:val="fr-FR"/>
        </w:rPr>
        <w:t>à</w:t>
      </w:r>
      <w:r w:rsidRPr="008306CB">
        <w:rPr>
          <w:rFonts w:eastAsia="Times New Roman"/>
          <w:lang w:val="fr-FR"/>
        </w:rPr>
        <w:t xml:space="preserve"> l</w:t>
      </w:r>
      <w:r w:rsidR="008306CB" w:rsidRPr="008306CB">
        <w:rPr>
          <w:rFonts w:eastAsia="Times New Roman"/>
          <w:lang w:val="fr-FR"/>
        </w:rPr>
        <w:t>’</w:t>
      </w:r>
      <w:r w:rsidRPr="008306CB">
        <w:rPr>
          <w:rFonts w:eastAsia="Times New Roman"/>
          <w:lang w:val="fr-FR"/>
        </w:rPr>
        <w:t>i</w:t>
      </w:r>
      <w:r w:rsidR="0044436A" w:rsidRPr="008306CB">
        <w:rPr>
          <w:rFonts w:eastAsia="Times New Roman"/>
          <w:lang w:val="fr-FR"/>
        </w:rPr>
        <w:t>ntéressé</w:t>
      </w:r>
      <w:r w:rsidR="0069466F" w:rsidRPr="008306CB">
        <w:rPr>
          <w:rFonts w:eastAsia="Times New Roman"/>
          <w:lang w:val="fr-FR"/>
        </w:rPr>
        <w:t>,</w:t>
      </w:r>
      <w:r w:rsidR="0044436A" w:rsidRPr="008306CB">
        <w:rPr>
          <w:rFonts w:eastAsia="Times New Roman"/>
          <w:lang w:val="fr-FR"/>
        </w:rPr>
        <w:t xml:space="preserve"> déposée dans les circonstances prévues </w:t>
      </w:r>
      <w:r w:rsidR="00343CC0" w:rsidRPr="008306CB">
        <w:rPr>
          <w:rFonts w:eastAsia="Times New Roman"/>
          <w:lang w:val="fr-FR"/>
        </w:rPr>
        <w:t>à</w:t>
      </w:r>
      <w:r w:rsidR="00832B33" w:rsidRPr="008306CB">
        <w:rPr>
          <w:rFonts w:eastAsia="Times New Roman"/>
          <w:lang w:val="fr-FR"/>
        </w:rPr>
        <w:t xml:space="preserve"> l</w:t>
      </w:r>
      <w:r w:rsidR="008306CB" w:rsidRPr="008306CB">
        <w:rPr>
          <w:rFonts w:eastAsia="Times New Roman"/>
          <w:lang w:val="fr-FR"/>
        </w:rPr>
        <w:t>’</w:t>
      </w:r>
      <w:r w:rsidR="00832B33" w:rsidRPr="008306CB">
        <w:rPr>
          <w:rFonts w:eastAsia="Times New Roman"/>
          <w:lang w:val="fr-FR"/>
        </w:rPr>
        <w:t>article</w:t>
      </w:r>
      <w:r w:rsidR="006D11CB" w:rsidRPr="008306CB">
        <w:rPr>
          <w:rFonts w:eastAsia="Times New Roman"/>
          <w:lang w:val="fr-FR"/>
        </w:rPr>
        <w:t> </w:t>
      </w:r>
      <w:r w:rsidR="00832B33" w:rsidRPr="008306CB">
        <w:rPr>
          <w:rFonts w:eastAsia="Times New Roman"/>
          <w:lang w:val="fr-FR"/>
        </w:rPr>
        <w:t>422 § 2 du CPP, n</w:t>
      </w:r>
      <w:r w:rsidR="008306CB" w:rsidRPr="008306CB">
        <w:rPr>
          <w:rFonts w:eastAsia="Times New Roman"/>
          <w:lang w:val="fr-FR"/>
        </w:rPr>
        <w:t>’</w:t>
      </w:r>
      <w:r w:rsidR="00343CC0" w:rsidRPr="008306CB">
        <w:rPr>
          <w:rFonts w:eastAsia="Times New Roman"/>
          <w:lang w:val="fr-FR"/>
        </w:rPr>
        <w:t>est</w:t>
      </w:r>
      <w:r w:rsidR="0044436A" w:rsidRPr="008306CB">
        <w:rPr>
          <w:rFonts w:eastAsia="Times New Roman"/>
          <w:lang w:val="fr-FR"/>
        </w:rPr>
        <w:t xml:space="preserve"> pas ineffective </w:t>
      </w:r>
      <w:r w:rsidRPr="008306CB">
        <w:rPr>
          <w:rFonts w:eastAsia="Times New Roman"/>
          <w:lang w:val="fr-FR"/>
        </w:rPr>
        <w:t xml:space="preserve">si elle </w:t>
      </w:r>
      <w:r w:rsidR="00343CC0" w:rsidRPr="008306CB">
        <w:rPr>
          <w:rFonts w:eastAsia="Times New Roman"/>
          <w:lang w:val="fr-FR"/>
        </w:rPr>
        <w:t xml:space="preserve">est </w:t>
      </w:r>
      <w:r w:rsidRPr="008306CB">
        <w:rPr>
          <w:rFonts w:eastAsia="Times New Roman"/>
          <w:lang w:val="fr-FR"/>
        </w:rPr>
        <w:t>déposée après le prononcé d</w:t>
      </w:r>
      <w:r w:rsidR="008306CB" w:rsidRPr="008306CB">
        <w:rPr>
          <w:rFonts w:eastAsia="Times New Roman"/>
          <w:lang w:val="fr-FR"/>
        </w:rPr>
        <w:t>’</w:t>
      </w:r>
      <w:r w:rsidRPr="008306CB">
        <w:rPr>
          <w:rFonts w:eastAsia="Times New Roman"/>
          <w:lang w:val="fr-FR"/>
        </w:rPr>
        <w:t>un juge</w:t>
      </w:r>
      <w:r w:rsidR="00E72E0D" w:rsidRPr="008306CB">
        <w:rPr>
          <w:rFonts w:eastAsia="Times New Roman"/>
          <w:lang w:val="fr-FR"/>
        </w:rPr>
        <w:t>ment mais avant l</w:t>
      </w:r>
      <w:r w:rsidR="0044436A" w:rsidRPr="008306CB">
        <w:rPr>
          <w:rFonts w:eastAsia="Times New Roman"/>
          <w:lang w:val="fr-FR"/>
        </w:rPr>
        <w:t>a notification</w:t>
      </w:r>
      <w:r w:rsidR="00E72E0D" w:rsidRPr="008306CB">
        <w:rPr>
          <w:rFonts w:eastAsia="Times New Roman"/>
          <w:lang w:val="fr-FR"/>
        </w:rPr>
        <w:t xml:space="preserve"> de celui-ci</w:t>
      </w:r>
      <w:r w:rsidR="0044436A" w:rsidRPr="008306CB">
        <w:rPr>
          <w:rFonts w:eastAsia="Times New Roman"/>
          <w:lang w:val="fr-FR"/>
        </w:rPr>
        <w:t xml:space="preserve"> à </w:t>
      </w:r>
      <w:r w:rsidR="00E72E0D" w:rsidRPr="008306CB">
        <w:rPr>
          <w:rFonts w:eastAsia="Times New Roman"/>
          <w:lang w:val="fr-FR"/>
        </w:rPr>
        <w:t>l</w:t>
      </w:r>
      <w:r w:rsidR="008306CB" w:rsidRPr="008306CB">
        <w:rPr>
          <w:rFonts w:eastAsia="Times New Roman"/>
          <w:lang w:val="fr-FR"/>
        </w:rPr>
        <w:t>’</w:t>
      </w:r>
      <w:r w:rsidR="00E72E0D" w:rsidRPr="008306CB">
        <w:rPr>
          <w:rFonts w:eastAsia="Times New Roman"/>
          <w:lang w:val="fr-FR"/>
        </w:rPr>
        <w:t>intéressé.</w:t>
      </w:r>
    </w:p>
    <w:p w:rsidR="00652014" w:rsidRPr="008306CB" w:rsidRDefault="00E77CB3" w:rsidP="008306CB">
      <w:pPr>
        <w:pStyle w:val="ECHRTitle1"/>
        <w:rPr>
          <w:lang w:val="fr-FR"/>
        </w:rPr>
      </w:pPr>
      <w:r w:rsidRPr="008306CB">
        <w:rPr>
          <w:lang w:val="fr-FR"/>
        </w:rPr>
        <w:lastRenderedPageBreak/>
        <w:t>EN DROIT</w:t>
      </w:r>
    </w:p>
    <w:p w:rsidR="00E77CB3" w:rsidRPr="008306CB" w:rsidRDefault="00652014" w:rsidP="008306CB">
      <w:pPr>
        <w:pStyle w:val="ECHRHeading1"/>
        <w:rPr>
          <w:lang w:val="fr-FR"/>
        </w:rPr>
      </w:pPr>
      <w:r w:rsidRPr="008306CB">
        <w:rPr>
          <w:lang w:val="fr-FR"/>
        </w:rPr>
        <w:t>I.</w:t>
      </w:r>
      <w:r w:rsidR="00E77CB3" w:rsidRPr="008306CB">
        <w:rPr>
          <w:lang w:val="fr-FR"/>
        </w:rPr>
        <w:t>  SUR LA VIOLATION ALLÉGUÉE DE L</w:t>
      </w:r>
      <w:r w:rsidR="008306CB" w:rsidRPr="008306CB">
        <w:rPr>
          <w:lang w:val="fr-FR"/>
        </w:rPr>
        <w:t>’</w:t>
      </w:r>
      <w:r w:rsidR="00E77CB3" w:rsidRPr="008306CB">
        <w:rPr>
          <w:lang w:val="fr-FR"/>
        </w:rPr>
        <w:t xml:space="preserve">ARTICLE </w:t>
      </w:r>
      <w:r w:rsidR="00683508" w:rsidRPr="008306CB">
        <w:rPr>
          <w:lang w:val="fr-FR"/>
        </w:rPr>
        <w:t>6 § 1</w:t>
      </w:r>
      <w:r w:rsidR="00E77CB3" w:rsidRPr="008306CB">
        <w:rPr>
          <w:lang w:val="fr-FR"/>
        </w:rPr>
        <w:t xml:space="preserve"> DE LA CONVENTION</w:t>
      </w:r>
    </w:p>
    <w:p w:rsidR="00E77CB3"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29</w:t>
      </w:r>
      <w:r w:rsidRPr="008306CB">
        <w:rPr>
          <w:lang w:val="fr-FR"/>
        </w:rPr>
        <w:fldChar w:fldCharType="end"/>
      </w:r>
      <w:r w:rsidR="00E77CB3" w:rsidRPr="008306CB">
        <w:rPr>
          <w:lang w:val="fr-FR"/>
        </w:rPr>
        <w:t>.  </w:t>
      </w:r>
      <w:r w:rsidRPr="008306CB">
        <w:rPr>
          <w:lang w:val="fr-FR"/>
        </w:rPr>
        <w:t>Le requérant</w:t>
      </w:r>
      <w:r w:rsidR="009224CB" w:rsidRPr="008306CB">
        <w:rPr>
          <w:lang w:val="fr-FR"/>
        </w:rPr>
        <w:t xml:space="preserve"> </w:t>
      </w:r>
      <w:r w:rsidR="00815923" w:rsidRPr="008306CB">
        <w:rPr>
          <w:lang w:val="fr-FR"/>
        </w:rPr>
        <w:t>se plaint d</w:t>
      </w:r>
      <w:r w:rsidR="008306CB" w:rsidRPr="008306CB">
        <w:rPr>
          <w:lang w:val="fr-FR"/>
        </w:rPr>
        <w:t>’</w:t>
      </w:r>
      <w:r w:rsidR="009224CB" w:rsidRPr="008306CB">
        <w:rPr>
          <w:lang w:val="fr-FR"/>
        </w:rPr>
        <w:t>une violation de son droit d</w:t>
      </w:r>
      <w:r w:rsidR="008306CB" w:rsidRPr="008306CB">
        <w:rPr>
          <w:lang w:val="fr-FR"/>
        </w:rPr>
        <w:t>’</w:t>
      </w:r>
      <w:r w:rsidR="009224CB" w:rsidRPr="008306CB">
        <w:rPr>
          <w:lang w:val="fr-FR"/>
        </w:rPr>
        <w:t>accès à un tribunal consécutive à l</w:t>
      </w:r>
      <w:r w:rsidR="008306CB" w:rsidRPr="008306CB">
        <w:rPr>
          <w:lang w:val="fr-FR"/>
        </w:rPr>
        <w:t>’</w:t>
      </w:r>
      <w:r w:rsidR="009224CB" w:rsidRPr="008306CB">
        <w:rPr>
          <w:lang w:val="fr-FR"/>
        </w:rPr>
        <w:t>impossibilité</w:t>
      </w:r>
      <w:r w:rsidR="00815923" w:rsidRPr="008306CB">
        <w:rPr>
          <w:lang w:val="fr-FR"/>
        </w:rPr>
        <w:t xml:space="preserve"> </w:t>
      </w:r>
      <w:r w:rsidR="00B57935" w:rsidRPr="008306CB">
        <w:rPr>
          <w:lang w:val="fr-FR"/>
        </w:rPr>
        <w:t>pour lui</w:t>
      </w:r>
      <w:r w:rsidR="00815923" w:rsidRPr="008306CB">
        <w:rPr>
          <w:lang w:val="fr-FR"/>
        </w:rPr>
        <w:t xml:space="preserve"> </w:t>
      </w:r>
      <w:r w:rsidR="0048175C" w:rsidRPr="008306CB">
        <w:rPr>
          <w:lang w:val="fr-FR"/>
        </w:rPr>
        <w:t>d</w:t>
      </w:r>
      <w:r w:rsidR="008306CB" w:rsidRPr="008306CB">
        <w:rPr>
          <w:lang w:val="fr-FR"/>
        </w:rPr>
        <w:t>’</w:t>
      </w:r>
      <w:r w:rsidR="0048175C" w:rsidRPr="008306CB">
        <w:rPr>
          <w:lang w:val="fr-FR"/>
        </w:rPr>
        <w:t>interjeter</w:t>
      </w:r>
      <w:r w:rsidR="009224CB" w:rsidRPr="008306CB">
        <w:rPr>
          <w:lang w:val="fr-FR"/>
        </w:rPr>
        <w:t xml:space="preserve"> appel </w:t>
      </w:r>
      <w:r w:rsidR="0048175C" w:rsidRPr="008306CB">
        <w:rPr>
          <w:lang w:val="fr-FR"/>
        </w:rPr>
        <w:t>du</w:t>
      </w:r>
      <w:r w:rsidR="009224CB" w:rsidRPr="008306CB">
        <w:rPr>
          <w:lang w:val="fr-FR"/>
        </w:rPr>
        <w:t xml:space="preserve"> jugement de première instance rendu à son encontre dans une procédure pénale</w:t>
      </w:r>
      <w:r w:rsidR="0048175C" w:rsidRPr="008306CB">
        <w:rPr>
          <w:lang w:val="fr-FR"/>
        </w:rPr>
        <w:t>. Il invoque à cet égard</w:t>
      </w:r>
      <w:r w:rsidR="009224CB" w:rsidRPr="008306CB">
        <w:rPr>
          <w:lang w:val="fr-FR"/>
        </w:rPr>
        <w:t xml:space="preserve"> </w:t>
      </w:r>
      <w:r w:rsidR="00E77CB3" w:rsidRPr="008306CB">
        <w:rPr>
          <w:lang w:val="fr-FR"/>
        </w:rPr>
        <w:t>l</w:t>
      </w:r>
      <w:r w:rsidR="008306CB" w:rsidRPr="008306CB">
        <w:rPr>
          <w:lang w:val="fr-FR"/>
        </w:rPr>
        <w:t>’</w:t>
      </w:r>
      <w:r w:rsidR="00E77CB3" w:rsidRPr="008306CB">
        <w:rPr>
          <w:lang w:val="fr-FR"/>
        </w:rPr>
        <w:t xml:space="preserve">article </w:t>
      </w:r>
      <w:r w:rsidR="0029150F" w:rsidRPr="008306CB">
        <w:rPr>
          <w:lang w:val="fr-FR"/>
        </w:rPr>
        <w:t>6 § 1</w:t>
      </w:r>
      <w:r w:rsidR="00E77CB3" w:rsidRPr="008306CB">
        <w:rPr>
          <w:lang w:val="fr-FR"/>
        </w:rPr>
        <w:t xml:space="preserve"> de la Convention, ainsi libellé</w:t>
      </w:r>
      <w:r w:rsidR="0048175C" w:rsidRPr="008306CB">
        <w:rPr>
          <w:lang w:val="fr-FR"/>
        </w:rPr>
        <w:t xml:space="preserve"> en ses parties pertinentes en l</w:t>
      </w:r>
      <w:r w:rsidR="008306CB" w:rsidRPr="008306CB">
        <w:rPr>
          <w:lang w:val="fr-FR"/>
        </w:rPr>
        <w:t>’</w:t>
      </w:r>
      <w:r w:rsidR="0048175C" w:rsidRPr="008306CB">
        <w:rPr>
          <w:lang w:val="fr-FR"/>
        </w:rPr>
        <w:t>espèce</w:t>
      </w:r>
      <w:r w:rsidR="00E77CB3" w:rsidRPr="008306CB">
        <w:rPr>
          <w:lang w:val="fr-FR"/>
        </w:rPr>
        <w:t> :</w:t>
      </w:r>
    </w:p>
    <w:p w:rsidR="00E77CB3" w:rsidRPr="008306CB" w:rsidRDefault="008E74D3" w:rsidP="008306CB">
      <w:pPr>
        <w:pStyle w:val="ECHRParaQuote"/>
        <w:rPr>
          <w:lang w:val="fr-FR"/>
        </w:rPr>
      </w:pPr>
      <w:r w:rsidRPr="008306CB">
        <w:rPr>
          <w:lang w:val="fr-FR"/>
        </w:rPr>
        <w:t xml:space="preserve">« Toute personne a droit à ce que sa cause soit entendue </w:t>
      </w:r>
      <w:r w:rsidR="00BD3AC5" w:rsidRPr="008306CB">
        <w:rPr>
          <w:lang w:val="fr-FR"/>
        </w:rPr>
        <w:t>équitablement</w:t>
      </w:r>
      <w:r w:rsidR="008306CB" w:rsidRPr="008306CB">
        <w:rPr>
          <w:lang w:val="fr-FR"/>
        </w:rPr>
        <w:t xml:space="preserve"> </w:t>
      </w:r>
      <w:r w:rsidR="002C1FAA" w:rsidRPr="008306CB">
        <w:rPr>
          <w:lang w:val="fr-FR"/>
        </w:rPr>
        <w:t>...</w:t>
      </w:r>
      <w:r w:rsidRPr="008306CB">
        <w:rPr>
          <w:lang w:val="fr-FR"/>
        </w:rPr>
        <w:t xml:space="preserve">, par un </w:t>
      </w:r>
      <w:r w:rsidR="008306CB" w:rsidRPr="008306CB">
        <w:rPr>
          <w:lang w:val="fr-FR"/>
        </w:rPr>
        <w:t xml:space="preserve">tribunal </w:t>
      </w:r>
      <w:r w:rsidR="002C1FAA" w:rsidRPr="008306CB">
        <w:rPr>
          <w:lang w:val="fr-FR"/>
        </w:rPr>
        <w:t>...</w:t>
      </w:r>
      <w:r w:rsidR="008306CB" w:rsidRPr="008306CB">
        <w:rPr>
          <w:lang w:val="fr-FR"/>
        </w:rPr>
        <w:t xml:space="preserve">, qui décidera, </w:t>
      </w:r>
      <w:r w:rsidR="002C1FAA" w:rsidRPr="008306CB">
        <w:rPr>
          <w:lang w:val="fr-FR"/>
        </w:rPr>
        <w:t>...</w:t>
      </w:r>
      <w:r w:rsidRPr="008306CB">
        <w:rPr>
          <w:lang w:val="fr-FR"/>
        </w:rPr>
        <w:t xml:space="preserve"> du bien-fondé de toute accusation en matière pénale dirigée contre elle</w:t>
      </w:r>
      <w:r w:rsidR="008306CB" w:rsidRPr="008306CB">
        <w:rPr>
          <w:lang w:val="fr-FR"/>
        </w:rPr>
        <w:t xml:space="preserve"> </w:t>
      </w:r>
      <w:r w:rsidR="002C1FAA" w:rsidRPr="008306CB">
        <w:rPr>
          <w:lang w:val="fr-FR"/>
        </w:rPr>
        <w:t>...</w:t>
      </w:r>
      <w:r w:rsidR="00BD3AC5" w:rsidRPr="008306CB">
        <w:rPr>
          <w:lang w:val="fr-FR"/>
        </w:rPr>
        <w:t> »</w:t>
      </w:r>
    </w:p>
    <w:p w:rsidR="00E77CB3"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30</w:t>
      </w:r>
      <w:r w:rsidRPr="008306CB">
        <w:rPr>
          <w:lang w:val="fr-FR"/>
        </w:rPr>
        <w:fldChar w:fldCharType="end"/>
      </w:r>
      <w:r w:rsidR="00E77CB3" w:rsidRPr="008306CB">
        <w:rPr>
          <w:lang w:val="fr-FR"/>
        </w:rPr>
        <w:t xml:space="preserve">.  Le Gouvernement </w:t>
      </w:r>
      <w:r w:rsidR="0048175C" w:rsidRPr="008306CB">
        <w:rPr>
          <w:lang w:val="fr-FR"/>
        </w:rPr>
        <w:t>combat</w:t>
      </w:r>
      <w:r w:rsidR="00E77CB3" w:rsidRPr="008306CB">
        <w:rPr>
          <w:lang w:val="fr-FR"/>
        </w:rPr>
        <w:t xml:space="preserve"> cette thèse.</w:t>
      </w:r>
    </w:p>
    <w:p w:rsidR="00E77CB3" w:rsidRPr="008306CB" w:rsidRDefault="00E77CB3" w:rsidP="008306CB">
      <w:pPr>
        <w:pStyle w:val="ECHRHeading2"/>
        <w:rPr>
          <w:lang w:val="fr-FR"/>
        </w:rPr>
      </w:pPr>
      <w:r w:rsidRPr="008306CB">
        <w:rPr>
          <w:lang w:val="fr-FR"/>
        </w:rPr>
        <w:t>A.  Sur la recevabilité</w:t>
      </w:r>
    </w:p>
    <w:p w:rsidR="007862F2" w:rsidRPr="008306CB" w:rsidRDefault="00B056C3"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31</w:t>
      </w:r>
      <w:r w:rsidRPr="008306CB">
        <w:rPr>
          <w:lang w:val="fr-FR"/>
        </w:rPr>
        <w:fldChar w:fldCharType="end"/>
      </w:r>
      <w:r w:rsidRPr="008306CB">
        <w:rPr>
          <w:lang w:val="fr-FR"/>
        </w:rPr>
        <w:t>.  </w:t>
      </w:r>
      <w:r w:rsidR="00652014" w:rsidRPr="008306CB">
        <w:rPr>
          <w:lang w:val="fr-FR"/>
        </w:rPr>
        <w:t>Constatant que la requête n</w:t>
      </w:r>
      <w:r w:rsidR="008306CB" w:rsidRPr="008306CB">
        <w:rPr>
          <w:lang w:val="fr-FR"/>
        </w:rPr>
        <w:t>’</w:t>
      </w:r>
      <w:r w:rsidR="00652014" w:rsidRPr="008306CB">
        <w:rPr>
          <w:lang w:val="fr-FR"/>
        </w:rPr>
        <w:t>est pas manifestement mal fondée au sens de l</w:t>
      </w:r>
      <w:r w:rsidR="008306CB" w:rsidRPr="008306CB">
        <w:rPr>
          <w:lang w:val="fr-FR"/>
        </w:rPr>
        <w:t>’</w:t>
      </w:r>
      <w:r w:rsidR="00652014" w:rsidRPr="008306CB">
        <w:rPr>
          <w:lang w:val="fr-FR"/>
        </w:rPr>
        <w:t>article 35 § 3 a) de la Convention et qu</w:t>
      </w:r>
      <w:r w:rsidR="008306CB" w:rsidRPr="008306CB">
        <w:rPr>
          <w:lang w:val="fr-FR"/>
        </w:rPr>
        <w:t>’</w:t>
      </w:r>
      <w:r w:rsidR="00652014" w:rsidRPr="008306CB">
        <w:rPr>
          <w:lang w:val="fr-FR"/>
        </w:rPr>
        <w:t>elle ne se heurte par ailleurs à aucun autre motif d</w:t>
      </w:r>
      <w:r w:rsidR="008306CB" w:rsidRPr="008306CB">
        <w:rPr>
          <w:lang w:val="fr-FR"/>
        </w:rPr>
        <w:t>’</w:t>
      </w:r>
      <w:r w:rsidR="00652014" w:rsidRPr="008306CB">
        <w:rPr>
          <w:lang w:val="fr-FR"/>
        </w:rPr>
        <w:t>irrecevabilité, la Cour la déclare recevable</w:t>
      </w:r>
      <w:r w:rsidR="008654F9" w:rsidRPr="008306CB">
        <w:rPr>
          <w:lang w:val="fr-FR"/>
        </w:rPr>
        <w:t>.</w:t>
      </w:r>
    </w:p>
    <w:p w:rsidR="00E77CB3" w:rsidRPr="008306CB" w:rsidRDefault="00E77CB3" w:rsidP="008306CB">
      <w:pPr>
        <w:pStyle w:val="ECHRHeading2"/>
        <w:rPr>
          <w:lang w:val="fr-FR"/>
        </w:rPr>
      </w:pPr>
      <w:r w:rsidRPr="008306CB">
        <w:rPr>
          <w:lang w:val="fr-FR"/>
        </w:rPr>
        <w:t>B.  Sur le fond</w:t>
      </w:r>
    </w:p>
    <w:p w:rsidR="008654F9" w:rsidRPr="008306CB" w:rsidRDefault="008654F9" w:rsidP="008306CB">
      <w:pPr>
        <w:pStyle w:val="ECHRHeading3"/>
        <w:rPr>
          <w:lang w:val="fr-FR"/>
        </w:rPr>
      </w:pPr>
      <w:r w:rsidRPr="008306CB">
        <w:rPr>
          <w:lang w:val="fr-FR"/>
        </w:rPr>
        <w:t>1.  Les arguments des parties</w:t>
      </w:r>
    </w:p>
    <w:p w:rsidR="00E77CB3"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32</w:t>
      </w:r>
      <w:r w:rsidRPr="008306CB">
        <w:rPr>
          <w:lang w:val="fr-FR"/>
        </w:rPr>
        <w:fldChar w:fldCharType="end"/>
      </w:r>
      <w:r w:rsidR="00E77CB3" w:rsidRPr="008306CB">
        <w:rPr>
          <w:lang w:val="fr-FR"/>
        </w:rPr>
        <w:t>.  </w:t>
      </w:r>
      <w:r w:rsidRPr="008306CB">
        <w:rPr>
          <w:lang w:val="fr-FR"/>
        </w:rPr>
        <w:t>Le requérant</w:t>
      </w:r>
      <w:r w:rsidR="00E77CB3" w:rsidRPr="008306CB">
        <w:rPr>
          <w:lang w:val="fr-FR"/>
        </w:rPr>
        <w:t xml:space="preserve"> </w:t>
      </w:r>
      <w:r w:rsidR="00155FBE" w:rsidRPr="008306CB">
        <w:rPr>
          <w:lang w:val="fr-FR"/>
        </w:rPr>
        <w:t xml:space="preserve">allègue </w:t>
      </w:r>
      <w:r w:rsidR="00C160DD" w:rsidRPr="008306CB">
        <w:rPr>
          <w:lang w:val="fr-FR"/>
        </w:rPr>
        <w:t xml:space="preserve">que le tribunal </w:t>
      </w:r>
      <w:r w:rsidR="0026162A" w:rsidRPr="008306CB">
        <w:rPr>
          <w:lang w:val="fr-FR"/>
        </w:rPr>
        <w:t xml:space="preserve">de district </w:t>
      </w:r>
      <w:r w:rsidR="00C160DD" w:rsidRPr="008306CB">
        <w:rPr>
          <w:lang w:val="fr-FR"/>
        </w:rPr>
        <w:t xml:space="preserve">a </w:t>
      </w:r>
      <w:r w:rsidR="007C7DAA" w:rsidRPr="008306CB">
        <w:rPr>
          <w:lang w:val="fr-FR"/>
        </w:rPr>
        <w:t>refusé d</w:t>
      </w:r>
      <w:r w:rsidR="008306CB" w:rsidRPr="008306CB">
        <w:rPr>
          <w:lang w:val="fr-FR"/>
        </w:rPr>
        <w:t>’</w:t>
      </w:r>
      <w:r w:rsidR="007C7DAA" w:rsidRPr="008306CB">
        <w:rPr>
          <w:lang w:val="fr-FR"/>
        </w:rPr>
        <w:t xml:space="preserve">examiner </w:t>
      </w:r>
      <w:r w:rsidR="00C160DD" w:rsidRPr="008306CB">
        <w:rPr>
          <w:lang w:val="fr-FR"/>
        </w:rPr>
        <w:t xml:space="preserve">sa demande </w:t>
      </w:r>
      <w:r w:rsidR="00155FBE" w:rsidRPr="008306CB">
        <w:rPr>
          <w:lang w:val="fr-FR"/>
        </w:rPr>
        <w:t>d</w:t>
      </w:r>
      <w:r w:rsidR="008306CB" w:rsidRPr="008306CB">
        <w:rPr>
          <w:lang w:val="fr-FR"/>
        </w:rPr>
        <w:t>’</w:t>
      </w:r>
      <w:r w:rsidR="00155FBE" w:rsidRPr="008306CB">
        <w:rPr>
          <w:lang w:val="fr-FR"/>
        </w:rPr>
        <w:t>établissement d</w:t>
      </w:r>
      <w:r w:rsidR="00C160DD" w:rsidRPr="008306CB">
        <w:rPr>
          <w:lang w:val="fr-FR"/>
        </w:rPr>
        <w:t xml:space="preserve">es motifs du jugement et </w:t>
      </w:r>
      <w:r w:rsidR="00D260AF" w:rsidRPr="008306CB">
        <w:rPr>
          <w:lang w:val="fr-FR"/>
        </w:rPr>
        <w:t xml:space="preserve">de </w:t>
      </w:r>
      <w:r w:rsidR="00155FBE" w:rsidRPr="008306CB">
        <w:rPr>
          <w:lang w:val="fr-FR"/>
        </w:rPr>
        <w:t>notification de ceux-ci</w:t>
      </w:r>
      <w:r w:rsidR="00C160DD" w:rsidRPr="008306CB">
        <w:rPr>
          <w:lang w:val="fr-FR"/>
        </w:rPr>
        <w:t xml:space="preserve"> avec</w:t>
      </w:r>
      <w:r w:rsidR="00680DC1" w:rsidRPr="008306CB">
        <w:rPr>
          <w:lang w:val="fr-FR"/>
        </w:rPr>
        <w:t xml:space="preserve"> </w:t>
      </w:r>
      <w:r w:rsidR="00155FBE" w:rsidRPr="008306CB">
        <w:rPr>
          <w:lang w:val="fr-FR"/>
        </w:rPr>
        <w:t>ledit jugement</w:t>
      </w:r>
      <w:r w:rsidR="00C160DD" w:rsidRPr="008306CB">
        <w:rPr>
          <w:lang w:val="fr-FR"/>
        </w:rPr>
        <w:t xml:space="preserve">, </w:t>
      </w:r>
      <w:r w:rsidR="00E30B0E" w:rsidRPr="008306CB">
        <w:rPr>
          <w:lang w:val="fr-FR"/>
        </w:rPr>
        <w:t xml:space="preserve">bien </w:t>
      </w:r>
      <w:r w:rsidR="00155FBE" w:rsidRPr="008306CB">
        <w:rPr>
          <w:lang w:val="fr-FR"/>
        </w:rPr>
        <w:t xml:space="preserve">que cette demande </w:t>
      </w:r>
      <w:r w:rsidR="00C160DD" w:rsidRPr="008306CB">
        <w:rPr>
          <w:lang w:val="fr-FR"/>
        </w:rPr>
        <w:t xml:space="preserve">ait </w:t>
      </w:r>
      <w:r w:rsidR="00155FBE" w:rsidRPr="008306CB">
        <w:rPr>
          <w:lang w:val="fr-FR"/>
        </w:rPr>
        <w:t xml:space="preserve">selon lui </w:t>
      </w:r>
      <w:r w:rsidR="00C160DD" w:rsidRPr="008306CB">
        <w:rPr>
          <w:lang w:val="fr-FR"/>
        </w:rPr>
        <w:t>été déposé</w:t>
      </w:r>
      <w:r w:rsidR="00D860DE" w:rsidRPr="008306CB">
        <w:rPr>
          <w:lang w:val="fr-FR"/>
        </w:rPr>
        <w:t>e</w:t>
      </w:r>
      <w:r w:rsidR="00C160DD" w:rsidRPr="008306CB">
        <w:rPr>
          <w:lang w:val="fr-FR"/>
        </w:rPr>
        <w:t xml:space="preserve"> le jour du prononcé </w:t>
      </w:r>
      <w:r w:rsidR="00155FBE" w:rsidRPr="008306CB">
        <w:rPr>
          <w:lang w:val="fr-FR"/>
        </w:rPr>
        <w:t>du jugement</w:t>
      </w:r>
      <w:r w:rsidR="00C160DD" w:rsidRPr="008306CB">
        <w:rPr>
          <w:lang w:val="fr-FR"/>
        </w:rPr>
        <w:t xml:space="preserve">. Il </w:t>
      </w:r>
      <w:r w:rsidR="00DE20E5" w:rsidRPr="008306CB">
        <w:rPr>
          <w:lang w:val="fr-FR"/>
        </w:rPr>
        <w:t>estime</w:t>
      </w:r>
      <w:r w:rsidR="00155FBE" w:rsidRPr="008306CB">
        <w:rPr>
          <w:lang w:val="fr-FR"/>
        </w:rPr>
        <w:t xml:space="preserve"> </w:t>
      </w:r>
      <w:r w:rsidR="00C160DD" w:rsidRPr="008306CB">
        <w:rPr>
          <w:lang w:val="fr-FR"/>
        </w:rPr>
        <w:t>dans ce contexte que</w:t>
      </w:r>
      <w:r w:rsidR="00155FBE" w:rsidRPr="008306CB">
        <w:rPr>
          <w:lang w:val="fr-FR"/>
        </w:rPr>
        <w:t>,</w:t>
      </w:r>
      <w:r w:rsidR="00C160DD" w:rsidRPr="008306CB">
        <w:rPr>
          <w:lang w:val="fr-FR"/>
        </w:rPr>
        <w:t xml:space="preserve"> </w:t>
      </w:r>
      <w:r w:rsidR="00732E8E" w:rsidRPr="008306CB">
        <w:rPr>
          <w:lang w:val="fr-FR"/>
        </w:rPr>
        <w:t xml:space="preserve">malgré </w:t>
      </w:r>
      <w:r w:rsidR="007C7DAA" w:rsidRPr="008306CB">
        <w:rPr>
          <w:lang w:val="fr-FR"/>
        </w:rPr>
        <w:t>les garanties procédurales offertes</w:t>
      </w:r>
      <w:r w:rsidR="00C160DD" w:rsidRPr="008306CB">
        <w:rPr>
          <w:lang w:val="fr-FR"/>
        </w:rPr>
        <w:t xml:space="preserve"> par la loi </w:t>
      </w:r>
      <w:r w:rsidR="007C7DAA" w:rsidRPr="008306CB">
        <w:rPr>
          <w:lang w:val="fr-FR"/>
        </w:rPr>
        <w:t>nationale,</w:t>
      </w:r>
      <w:r w:rsidR="00DD0A1D" w:rsidRPr="008306CB">
        <w:rPr>
          <w:lang w:val="fr-FR"/>
        </w:rPr>
        <w:t xml:space="preserve"> à savoir </w:t>
      </w:r>
      <w:r w:rsidR="007C7DAA" w:rsidRPr="008306CB">
        <w:rPr>
          <w:lang w:val="fr-FR"/>
        </w:rPr>
        <w:t>les recours donnant l</w:t>
      </w:r>
      <w:r w:rsidR="008306CB" w:rsidRPr="008306CB">
        <w:rPr>
          <w:lang w:val="fr-FR"/>
        </w:rPr>
        <w:t>’</w:t>
      </w:r>
      <w:r w:rsidR="007C7DAA" w:rsidRPr="008306CB">
        <w:rPr>
          <w:lang w:val="fr-FR"/>
        </w:rPr>
        <w:t>opportunité de contester l</w:t>
      </w:r>
      <w:r w:rsidR="00DE7F33" w:rsidRPr="008306CB">
        <w:rPr>
          <w:lang w:val="fr-FR"/>
        </w:rPr>
        <w:t xml:space="preserve">es décisions des autorités internes, </w:t>
      </w:r>
      <w:r w:rsidR="00732E8E" w:rsidRPr="008306CB">
        <w:rPr>
          <w:lang w:val="fr-FR"/>
        </w:rPr>
        <w:t>il ne pouvait pas voir son affaire entendue par la juridiction d</w:t>
      </w:r>
      <w:r w:rsidR="008306CB" w:rsidRPr="008306CB">
        <w:rPr>
          <w:lang w:val="fr-FR"/>
        </w:rPr>
        <w:t>’</w:t>
      </w:r>
      <w:r w:rsidR="00732E8E" w:rsidRPr="008306CB">
        <w:rPr>
          <w:lang w:val="fr-FR"/>
        </w:rPr>
        <w:t xml:space="preserve">appel </w:t>
      </w:r>
      <w:r w:rsidR="00815923" w:rsidRPr="008306CB">
        <w:rPr>
          <w:lang w:val="fr-FR"/>
        </w:rPr>
        <w:t xml:space="preserve">en raison </w:t>
      </w:r>
      <w:r w:rsidR="00732E8E" w:rsidRPr="008306CB">
        <w:rPr>
          <w:lang w:val="fr-FR"/>
        </w:rPr>
        <w:t>de l</w:t>
      </w:r>
      <w:r w:rsidR="008306CB" w:rsidRPr="008306CB">
        <w:rPr>
          <w:lang w:val="fr-FR"/>
        </w:rPr>
        <w:t>’</w:t>
      </w:r>
      <w:r w:rsidR="00732E8E" w:rsidRPr="008306CB">
        <w:rPr>
          <w:lang w:val="fr-FR"/>
        </w:rPr>
        <w:t xml:space="preserve">interprétation </w:t>
      </w:r>
      <w:r w:rsidR="00A5355E" w:rsidRPr="008306CB">
        <w:rPr>
          <w:lang w:val="fr-FR"/>
        </w:rPr>
        <w:t xml:space="preserve">selon lui </w:t>
      </w:r>
      <w:r w:rsidR="00732E8E" w:rsidRPr="008306CB">
        <w:rPr>
          <w:lang w:val="fr-FR"/>
        </w:rPr>
        <w:t>très restrictive de la lo</w:t>
      </w:r>
      <w:r w:rsidR="00680DC1" w:rsidRPr="008306CB">
        <w:rPr>
          <w:lang w:val="fr-FR"/>
        </w:rPr>
        <w:t>i procédurale par la</w:t>
      </w:r>
      <w:r w:rsidR="00732E8E" w:rsidRPr="008306CB">
        <w:rPr>
          <w:lang w:val="fr-FR"/>
        </w:rPr>
        <w:t xml:space="preserve"> juridiction nationale.</w:t>
      </w:r>
    </w:p>
    <w:p w:rsidR="00732E8E" w:rsidRPr="008306CB" w:rsidRDefault="00732E8E"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33</w:t>
      </w:r>
      <w:r w:rsidRPr="008306CB">
        <w:rPr>
          <w:lang w:val="fr-FR"/>
        </w:rPr>
        <w:fldChar w:fldCharType="end"/>
      </w:r>
      <w:r w:rsidRPr="008306CB">
        <w:rPr>
          <w:lang w:val="fr-FR"/>
        </w:rPr>
        <w:t>.  </w:t>
      </w:r>
      <w:r w:rsidR="006A3310" w:rsidRPr="008306CB">
        <w:rPr>
          <w:lang w:val="fr-FR"/>
        </w:rPr>
        <w:t xml:space="preserve">Il </w:t>
      </w:r>
      <w:r w:rsidR="00DE20E5" w:rsidRPr="008306CB">
        <w:rPr>
          <w:lang w:val="fr-FR"/>
        </w:rPr>
        <w:t xml:space="preserve">soutient </w:t>
      </w:r>
      <w:r w:rsidR="00DE7F33" w:rsidRPr="008306CB">
        <w:rPr>
          <w:lang w:val="fr-FR"/>
        </w:rPr>
        <w:t>qu</w:t>
      </w:r>
      <w:r w:rsidR="00DE20E5" w:rsidRPr="008306CB">
        <w:rPr>
          <w:lang w:val="fr-FR"/>
        </w:rPr>
        <w:t xml:space="preserve">e, </w:t>
      </w:r>
      <w:r w:rsidR="00DE7F33" w:rsidRPr="008306CB">
        <w:rPr>
          <w:lang w:val="fr-FR"/>
        </w:rPr>
        <w:t>en l</w:t>
      </w:r>
      <w:r w:rsidR="008306CB" w:rsidRPr="008306CB">
        <w:rPr>
          <w:lang w:val="fr-FR"/>
        </w:rPr>
        <w:t>’</w:t>
      </w:r>
      <w:r w:rsidR="00DE7F33" w:rsidRPr="008306CB">
        <w:rPr>
          <w:lang w:val="fr-FR"/>
        </w:rPr>
        <w:t>espèce</w:t>
      </w:r>
      <w:r w:rsidR="00DE20E5" w:rsidRPr="008306CB">
        <w:rPr>
          <w:lang w:val="fr-FR"/>
        </w:rPr>
        <w:t>,</w:t>
      </w:r>
      <w:r w:rsidR="00DE7F33" w:rsidRPr="008306CB">
        <w:rPr>
          <w:lang w:val="fr-FR"/>
        </w:rPr>
        <w:t xml:space="preserve"> la limitation procédurale appliquée par la juridiction nationale</w:t>
      </w:r>
      <w:r w:rsidR="00D260AF" w:rsidRPr="008306CB">
        <w:rPr>
          <w:lang w:val="fr-FR"/>
        </w:rPr>
        <w:t>,</w:t>
      </w:r>
      <w:r w:rsidR="00680DC1" w:rsidRPr="008306CB">
        <w:rPr>
          <w:lang w:val="fr-FR"/>
        </w:rPr>
        <w:t xml:space="preserve"> qui a</w:t>
      </w:r>
      <w:r w:rsidR="00DE20E5" w:rsidRPr="008306CB">
        <w:rPr>
          <w:lang w:val="fr-FR"/>
        </w:rPr>
        <w:t>urait</w:t>
      </w:r>
      <w:r w:rsidR="00680DC1" w:rsidRPr="008306CB">
        <w:rPr>
          <w:lang w:val="fr-FR"/>
        </w:rPr>
        <w:t xml:space="preserve"> restreint son droit à l</w:t>
      </w:r>
      <w:r w:rsidR="008306CB" w:rsidRPr="008306CB">
        <w:rPr>
          <w:lang w:val="fr-FR"/>
        </w:rPr>
        <w:t>’</w:t>
      </w:r>
      <w:r w:rsidR="00680DC1" w:rsidRPr="008306CB">
        <w:rPr>
          <w:lang w:val="fr-FR"/>
        </w:rPr>
        <w:t>accès à un tribunal garanti par l</w:t>
      </w:r>
      <w:r w:rsidR="008306CB" w:rsidRPr="008306CB">
        <w:rPr>
          <w:lang w:val="fr-FR"/>
        </w:rPr>
        <w:t>’</w:t>
      </w:r>
      <w:r w:rsidR="00680DC1" w:rsidRPr="008306CB">
        <w:rPr>
          <w:lang w:val="fr-FR"/>
        </w:rPr>
        <w:t>article 6 § 1 de la Convention</w:t>
      </w:r>
      <w:r w:rsidR="00D260AF" w:rsidRPr="008306CB">
        <w:rPr>
          <w:lang w:val="fr-FR"/>
        </w:rPr>
        <w:t>,</w:t>
      </w:r>
      <w:r w:rsidR="00680DC1" w:rsidRPr="008306CB">
        <w:rPr>
          <w:lang w:val="fr-FR"/>
        </w:rPr>
        <w:t xml:space="preserve"> </w:t>
      </w:r>
      <w:r w:rsidR="00DE7F33" w:rsidRPr="008306CB">
        <w:rPr>
          <w:lang w:val="fr-FR"/>
        </w:rPr>
        <w:t xml:space="preserve">ne </w:t>
      </w:r>
      <w:r w:rsidR="00C57742" w:rsidRPr="008306CB">
        <w:rPr>
          <w:lang w:val="fr-FR"/>
        </w:rPr>
        <w:t>poursui</w:t>
      </w:r>
      <w:r w:rsidR="00680DC1" w:rsidRPr="008306CB">
        <w:rPr>
          <w:lang w:val="fr-FR"/>
        </w:rPr>
        <w:t>vait</w:t>
      </w:r>
      <w:r w:rsidR="00DE7F33" w:rsidRPr="008306CB">
        <w:rPr>
          <w:lang w:val="fr-FR"/>
        </w:rPr>
        <w:t xml:space="preserve"> pas </w:t>
      </w:r>
      <w:r w:rsidR="00815923" w:rsidRPr="008306CB">
        <w:rPr>
          <w:lang w:val="fr-FR"/>
        </w:rPr>
        <w:t>de</w:t>
      </w:r>
      <w:r w:rsidR="00DE7F33" w:rsidRPr="008306CB">
        <w:rPr>
          <w:lang w:val="fr-FR"/>
        </w:rPr>
        <w:t xml:space="preserve"> but</w:t>
      </w:r>
      <w:r w:rsidR="00680DC1" w:rsidRPr="008306CB">
        <w:rPr>
          <w:lang w:val="fr-FR"/>
        </w:rPr>
        <w:t xml:space="preserve"> légitime</w:t>
      </w:r>
      <w:r w:rsidR="00DE7F33" w:rsidRPr="008306CB">
        <w:rPr>
          <w:lang w:val="fr-FR"/>
        </w:rPr>
        <w:t>.</w:t>
      </w:r>
    </w:p>
    <w:p w:rsidR="002C1FAA" w:rsidRPr="008306CB" w:rsidRDefault="00683FB3"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34</w:t>
      </w:r>
      <w:r w:rsidRPr="008306CB">
        <w:rPr>
          <w:lang w:val="fr-FR"/>
        </w:rPr>
        <w:fldChar w:fldCharType="end"/>
      </w:r>
      <w:r w:rsidRPr="008306CB">
        <w:rPr>
          <w:lang w:val="fr-FR"/>
        </w:rPr>
        <w:t>.  </w:t>
      </w:r>
      <w:r w:rsidR="00DE20E5" w:rsidRPr="008306CB">
        <w:rPr>
          <w:lang w:val="fr-FR"/>
        </w:rPr>
        <w:t>Il argue</w:t>
      </w:r>
      <w:r w:rsidRPr="008306CB">
        <w:rPr>
          <w:lang w:val="fr-FR"/>
        </w:rPr>
        <w:t xml:space="preserve"> que le </w:t>
      </w:r>
      <w:r w:rsidR="00DD0A1D" w:rsidRPr="008306CB">
        <w:rPr>
          <w:lang w:val="fr-FR"/>
        </w:rPr>
        <w:t xml:space="preserve">refus </w:t>
      </w:r>
      <w:r w:rsidR="00815923" w:rsidRPr="008306CB">
        <w:rPr>
          <w:lang w:val="fr-FR"/>
        </w:rPr>
        <w:t xml:space="preserve">du tribunal </w:t>
      </w:r>
      <w:r w:rsidR="00D6219A" w:rsidRPr="008306CB">
        <w:rPr>
          <w:lang w:val="fr-FR"/>
        </w:rPr>
        <w:t xml:space="preserve">de district </w:t>
      </w:r>
      <w:r w:rsidR="00DD0A1D" w:rsidRPr="008306CB">
        <w:rPr>
          <w:lang w:val="fr-FR"/>
        </w:rPr>
        <w:t>d</w:t>
      </w:r>
      <w:r w:rsidR="008306CB" w:rsidRPr="008306CB">
        <w:rPr>
          <w:lang w:val="fr-FR"/>
        </w:rPr>
        <w:t>’</w:t>
      </w:r>
      <w:r w:rsidR="00DD0A1D" w:rsidRPr="008306CB">
        <w:rPr>
          <w:lang w:val="fr-FR"/>
        </w:rPr>
        <w:t>examiner</w:t>
      </w:r>
      <w:r w:rsidRPr="008306CB">
        <w:rPr>
          <w:lang w:val="fr-FR"/>
        </w:rPr>
        <w:t xml:space="preserve"> sa demande</w:t>
      </w:r>
      <w:r w:rsidR="001B280B" w:rsidRPr="008306CB">
        <w:rPr>
          <w:lang w:val="fr-FR"/>
        </w:rPr>
        <w:t xml:space="preserve"> </w:t>
      </w:r>
      <w:r w:rsidRPr="008306CB">
        <w:rPr>
          <w:lang w:val="fr-FR"/>
        </w:rPr>
        <w:t>n</w:t>
      </w:r>
      <w:r w:rsidR="008306CB" w:rsidRPr="008306CB">
        <w:rPr>
          <w:lang w:val="fr-FR"/>
        </w:rPr>
        <w:t>’</w:t>
      </w:r>
      <w:r w:rsidR="00815923" w:rsidRPr="008306CB">
        <w:rPr>
          <w:lang w:val="fr-FR"/>
        </w:rPr>
        <w:t>était</w:t>
      </w:r>
      <w:r w:rsidR="00680DC1" w:rsidRPr="008306CB">
        <w:rPr>
          <w:lang w:val="fr-FR"/>
        </w:rPr>
        <w:t xml:space="preserve"> pas fondé sur les dispositions de</w:t>
      </w:r>
      <w:r w:rsidR="001B280B" w:rsidRPr="008306CB">
        <w:rPr>
          <w:lang w:val="fr-FR"/>
        </w:rPr>
        <w:t xml:space="preserve"> </w:t>
      </w:r>
      <w:r w:rsidR="002F3FA8" w:rsidRPr="008306CB">
        <w:rPr>
          <w:lang w:val="fr-FR"/>
        </w:rPr>
        <w:t xml:space="preserve">la </w:t>
      </w:r>
      <w:r w:rsidR="001B280B" w:rsidRPr="008306CB">
        <w:rPr>
          <w:lang w:val="fr-FR"/>
        </w:rPr>
        <w:t>loi procédurale</w:t>
      </w:r>
      <w:r w:rsidR="007C5377" w:rsidRPr="008306CB">
        <w:rPr>
          <w:lang w:val="fr-FR"/>
        </w:rPr>
        <w:t xml:space="preserve">, à savoir </w:t>
      </w:r>
      <w:r w:rsidR="002F3FA8" w:rsidRPr="008306CB">
        <w:rPr>
          <w:lang w:val="fr-FR"/>
        </w:rPr>
        <w:t>l</w:t>
      </w:r>
      <w:r w:rsidR="008306CB" w:rsidRPr="008306CB">
        <w:rPr>
          <w:lang w:val="fr-FR"/>
        </w:rPr>
        <w:t>’</w:t>
      </w:r>
      <w:r w:rsidR="002F3FA8" w:rsidRPr="008306CB">
        <w:rPr>
          <w:lang w:val="fr-FR"/>
        </w:rPr>
        <w:t>article</w:t>
      </w:r>
      <w:r w:rsidR="007C5377" w:rsidRPr="008306CB">
        <w:rPr>
          <w:lang w:val="fr-FR"/>
        </w:rPr>
        <w:t> </w:t>
      </w:r>
      <w:r w:rsidR="002F3FA8" w:rsidRPr="008306CB">
        <w:rPr>
          <w:lang w:val="fr-FR"/>
        </w:rPr>
        <w:t>422 § 3 du CPP</w:t>
      </w:r>
      <w:r w:rsidR="007C5377" w:rsidRPr="008306CB">
        <w:rPr>
          <w:lang w:val="fr-FR"/>
        </w:rPr>
        <w:t>, qui n</w:t>
      </w:r>
      <w:r w:rsidR="008306CB" w:rsidRPr="008306CB">
        <w:rPr>
          <w:lang w:val="fr-FR"/>
        </w:rPr>
        <w:t>’</w:t>
      </w:r>
      <w:r w:rsidR="007C5377" w:rsidRPr="008306CB">
        <w:rPr>
          <w:lang w:val="fr-FR"/>
        </w:rPr>
        <w:t>aurait énoncé</w:t>
      </w:r>
      <w:r w:rsidR="002F3FA8" w:rsidRPr="008306CB">
        <w:rPr>
          <w:lang w:val="fr-FR"/>
        </w:rPr>
        <w:t xml:space="preserve"> </w:t>
      </w:r>
      <w:r w:rsidR="007C5377" w:rsidRPr="008306CB">
        <w:rPr>
          <w:lang w:val="fr-FR"/>
        </w:rPr>
        <w:t xml:space="preserve">que </w:t>
      </w:r>
      <w:r w:rsidR="001B280B" w:rsidRPr="008306CB">
        <w:rPr>
          <w:lang w:val="fr-FR"/>
        </w:rPr>
        <w:t xml:space="preserve">deux </w:t>
      </w:r>
      <w:r w:rsidR="00750CE8" w:rsidRPr="008306CB">
        <w:rPr>
          <w:lang w:val="fr-FR"/>
        </w:rPr>
        <w:t xml:space="preserve">conditions légales </w:t>
      </w:r>
      <w:r w:rsidR="00B57935" w:rsidRPr="008306CB">
        <w:rPr>
          <w:lang w:val="fr-FR"/>
        </w:rPr>
        <w:t xml:space="preserve">pour une </w:t>
      </w:r>
      <w:r w:rsidR="002F3FA8" w:rsidRPr="008306CB">
        <w:rPr>
          <w:lang w:val="fr-FR"/>
        </w:rPr>
        <w:t>telle décision</w:t>
      </w:r>
      <w:r w:rsidR="001B280B" w:rsidRPr="008306CB">
        <w:rPr>
          <w:lang w:val="fr-FR"/>
        </w:rPr>
        <w:t>, mais sur l</w:t>
      </w:r>
      <w:r w:rsidR="008306CB" w:rsidRPr="008306CB">
        <w:rPr>
          <w:lang w:val="fr-FR"/>
        </w:rPr>
        <w:t>’</w:t>
      </w:r>
      <w:r w:rsidR="001B280B" w:rsidRPr="008306CB">
        <w:rPr>
          <w:lang w:val="fr-FR"/>
        </w:rPr>
        <w:t xml:space="preserve">interprétation très formaliste de la loi </w:t>
      </w:r>
      <w:r w:rsidR="006B02C3" w:rsidRPr="008306CB">
        <w:rPr>
          <w:lang w:val="fr-FR"/>
        </w:rPr>
        <w:t>appliquée par les</w:t>
      </w:r>
      <w:r w:rsidR="001B280B" w:rsidRPr="008306CB">
        <w:rPr>
          <w:lang w:val="fr-FR"/>
        </w:rPr>
        <w:t xml:space="preserve"> juridiction</w:t>
      </w:r>
      <w:r w:rsidR="006B02C3" w:rsidRPr="008306CB">
        <w:rPr>
          <w:lang w:val="fr-FR"/>
        </w:rPr>
        <w:t>s</w:t>
      </w:r>
      <w:r w:rsidR="001B280B" w:rsidRPr="008306CB">
        <w:rPr>
          <w:lang w:val="fr-FR"/>
        </w:rPr>
        <w:t xml:space="preserve"> nationale</w:t>
      </w:r>
      <w:r w:rsidR="006B02C3" w:rsidRPr="008306CB">
        <w:rPr>
          <w:lang w:val="fr-FR"/>
        </w:rPr>
        <w:t>s</w:t>
      </w:r>
      <w:r w:rsidR="006A3310" w:rsidRPr="008306CB">
        <w:rPr>
          <w:lang w:val="fr-FR"/>
        </w:rPr>
        <w:t xml:space="preserve">. </w:t>
      </w:r>
      <w:r w:rsidR="00C57742" w:rsidRPr="008306CB">
        <w:rPr>
          <w:lang w:val="fr-FR"/>
        </w:rPr>
        <w:t xml:space="preserve">Il </w:t>
      </w:r>
      <w:r w:rsidR="00FD2AD1" w:rsidRPr="008306CB">
        <w:rPr>
          <w:lang w:val="fr-FR"/>
        </w:rPr>
        <w:t xml:space="preserve">soutient </w:t>
      </w:r>
      <w:r w:rsidR="00C57742" w:rsidRPr="008306CB">
        <w:rPr>
          <w:lang w:val="fr-FR"/>
        </w:rPr>
        <w:t xml:space="preserve">que la </w:t>
      </w:r>
      <w:r w:rsidR="00193243" w:rsidRPr="008306CB">
        <w:rPr>
          <w:lang w:val="fr-FR"/>
        </w:rPr>
        <w:t>limitation</w:t>
      </w:r>
      <w:r w:rsidR="00750495" w:rsidRPr="008306CB">
        <w:rPr>
          <w:lang w:val="fr-FR"/>
        </w:rPr>
        <w:t xml:space="preserve"> de</w:t>
      </w:r>
      <w:r w:rsidR="00C57742" w:rsidRPr="008306CB">
        <w:rPr>
          <w:lang w:val="fr-FR"/>
        </w:rPr>
        <w:t xml:space="preserve"> son droit d</w:t>
      </w:r>
      <w:r w:rsidR="008306CB" w:rsidRPr="008306CB">
        <w:rPr>
          <w:lang w:val="fr-FR"/>
        </w:rPr>
        <w:t>’</w:t>
      </w:r>
      <w:r w:rsidR="00193243" w:rsidRPr="008306CB">
        <w:rPr>
          <w:lang w:val="fr-FR"/>
        </w:rPr>
        <w:t>accès à un tribunal résultait de l</w:t>
      </w:r>
      <w:r w:rsidR="008306CB" w:rsidRPr="008306CB">
        <w:rPr>
          <w:lang w:val="fr-FR"/>
        </w:rPr>
        <w:t>’</w:t>
      </w:r>
      <w:r w:rsidR="00193243" w:rsidRPr="008306CB">
        <w:rPr>
          <w:lang w:val="fr-FR"/>
        </w:rPr>
        <w:t xml:space="preserve">interprétation </w:t>
      </w:r>
      <w:r w:rsidR="00FD2AD1" w:rsidRPr="008306CB">
        <w:rPr>
          <w:lang w:val="fr-FR"/>
        </w:rPr>
        <w:t xml:space="preserve">restrictive </w:t>
      </w:r>
      <w:r w:rsidR="00750495" w:rsidRPr="008306CB">
        <w:rPr>
          <w:lang w:val="fr-FR"/>
        </w:rPr>
        <w:t>de la loi</w:t>
      </w:r>
      <w:r w:rsidR="007C5377" w:rsidRPr="008306CB">
        <w:rPr>
          <w:lang w:val="fr-FR"/>
        </w:rPr>
        <w:t xml:space="preserve"> et que cette interprétation</w:t>
      </w:r>
      <w:r w:rsidR="00043050" w:rsidRPr="008306CB">
        <w:rPr>
          <w:lang w:val="fr-FR"/>
        </w:rPr>
        <w:t xml:space="preserve"> alla</w:t>
      </w:r>
      <w:r w:rsidR="007C5377" w:rsidRPr="008306CB">
        <w:rPr>
          <w:lang w:val="fr-FR"/>
        </w:rPr>
        <w:t>i</w:t>
      </w:r>
      <w:r w:rsidR="00043050" w:rsidRPr="008306CB">
        <w:rPr>
          <w:lang w:val="fr-FR"/>
        </w:rPr>
        <w:t>t à l</w:t>
      </w:r>
      <w:r w:rsidR="008306CB" w:rsidRPr="008306CB">
        <w:rPr>
          <w:lang w:val="fr-FR"/>
        </w:rPr>
        <w:t>’</w:t>
      </w:r>
      <w:r w:rsidR="00043050" w:rsidRPr="008306CB">
        <w:rPr>
          <w:lang w:val="fr-FR"/>
        </w:rPr>
        <w:t>encontre du libellé de celle-ci</w:t>
      </w:r>
      <w:r w:rsidR="00193243" w:rsidRPr="008306CB">
        <w:rPr>
          <w:lang w:val="fr-FR"/>
        </w:rPr>
        <w:t>.</w:t>
      </w:r>
    </w:p>
    <w:p w:rsidR="00193243" w:rsidRPr="008306CB" w:rsidRDefault="00193243" w:rsidP="008306CB">
      <w:pPr>
        <w:pStyle w:val="ECHRPara"/>
        <w:rPr>
          <w:lang w:val="fr-FR"/>
        </w:rPr>
      </w:pPr>
      <w:r w:rsidRPr="008306CB">
        <w:rPr>
          <w:lang w:val="fr-FR"/>
        </w:rPr>
        <w:lastRenderedPageBreak/>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35</w:t>
      </w:r>
      <w:r w:rsidRPr="008306CB">
        <w:rPr>
          <w:lang w:val="fr-FR"/>
        </w:rPr>
        <w:fldChar w:fldCharType="end"/>
      </w:r>
      <w:r w:rsidRPr="008306CB">
        <w:rPr>
          <w:lang w:val="fr-FR"/>
        </w:rPr>
        <w:t xml:space="preserve">.  Le requérant </w:t>
      </w:r>
      <w:r w:rsidR="007C5377" w:rsidRPr="008306CB">
        <w:rPr>
          <w:lang w:val="fr-FR"/>
        </w:rPr>
        <w:t>estime</w:t>
      </w:r>
      <w:r w:rsidRPr="008306CB">
        <w:rPr>
          <w:lang w:val="fr-FR"/>
        </w:rPr>
        <w:t xml:space="preserve"> </w:t>
      </w:r>
      <w:r w:rsidR="00043050" w:rsidRPr="008306CB">
        <w:rPr>
          <w:lang w:val="fr-FR"/>
        </w:rPr>
        <w:t xml:space="preserve">en outre </w:t>
      </w:r>
      <w:r w:rsidRPr="008306CB">
        <w:rPr>
          <w:lang w:val="fr-FR"/>
        </w:rPr>
        <w:t>que l</w:t>
      </w:r>
      <w:r w:rsidR="008306CB" w:rsidRPr="008306CB">
        <w:rPr>
          <w:lang w:val="fr-FR"/>
        </w:rPr>
        <w:t>’</w:t>
      </w:r>
      <w:r w:rsidRPr="008306CB">
        <w:rPr>
          <w:lang w:val="fr-FR"/>
        </w:rPr>
        <w:t xml:space="preserve">interprétation de la loi </w:t>
      </w:r>
      <w:r w:rsidR="00C81BB1" w:rsidRPr="008306CB">
        <w:rPr>
          <w:lang w:val="fr-FR"/>
        </w:rPr>
        <w:t xml:space="preserve">appliquée </w:t>
      </w:r>
      <w:r w:rsidR="00043050" w:rsidRPr="008306CB">
        <w:rPr>
          <w:lang w:val="fr-FR"/>
        </w:rPr>
        <w:t>en</w:t>
      </w:r>
      <w:r w:rsidR="00C81BB1" w:rsidRPr="008306CB">
        <w:rPr>
          <w:lang w:val="fr-FR"/>
        </w:rPr>
        <w:t xml:space="preserve"> l</w:t>
      </w:r>
      <w:r w:rsidR="008306CB" w:rsidRPr="008306CB">
        <w:rPr>
          <w:lang w:val="fr-FR"/>
        </w:rPr>
        <w:t>’</w:t>
      </w:r>
      <w:r w:rsidR="00C81BB1" w:rsidRPr="008306CB">
        <w:rPr>
          <w:lang w:val="fr-FR"/>
        </w:rPr>
        <w:t>espèce était</w:t>
      </w:r>
      <w:r w:rsidRPr="008306CB">
        <w:rPr>
          <w:lang w:val="fr-FR"/>
        </w:rPr>
        <w:t xml:space="preserve"> contraire à celle </w:t>
      </w:r>
      <w:r w:rsidR="00B57935" w:rsidRPr="008306CB">
        <w:rPr>
          <w:lang w:val="fr-FR"/>
        </w:rPr>
        <w:t xml:space="preserve">adoptée </w:t>
      </w:r>
      <w:r w:rsidR="006A021C" w:rsidRPr="008306CB">
        <w:rPr>
          <w:lang w:val="fr-FR"/>
        </w:rPr>
        <w:t>par la Cour suprême dans l</w:t>
      </w:r>
      <w:r w:rsidR="008306CB" w:rsidRPr="008306CB">
        <w:rPr>
          <w:lang w:val="fr-FR"/>
        </w:rPr>
        <w:t>’affaire </w:t>
      </w:r>
      <w:r w:rsidRPr="008306CB">
        <w:rPr>
          <w:lang w:val="fr-FR"/>
        </w:rPr>
        <w:t>n</w:t>
      </w:r>
      <w:r w:rsidR="002C1FAA" w:rsidRPr="008306CB">
        <w:rPr>
          <w:vertAlign w:val="superscript"/>
          <w:lang w:val="fr-FR"/>
        </w:rPr>
        <w:t>o</w:t>
      </w:r>
      <w:r w:rsidRPr="008306CB">
        <w:rPr>
          <w:lang w:val="fr-FR"/>
        </w:rPr>
        <w:t xml:space="preserve"> III KZ 15/14</w:t>
      </w:r>
      <w:r w:rsidR="00C81BB1" w:rsidRPr="008306CB">
        <w:rPr>
          <w:lang w:val="fr-FR"/>
        </w:rPr>
        <w:t xml:space="preserve"> </w:t>
      </w:r>
      <w:r w:rsidR="00856FB6" w:rsidRPr="008306CB">
        <w:rPr>
          <w:lang w:val="fr-FR"/>
        </w:rPr>
        <w:t>(</w:t>
      </w:r>
      <w:r w:rsidR="007C5377" w:rsidRPr="008306CB">
        <w:rPr>
          <w:lang w:val="fr-FR"/>
        </w:rPr>
        <w:t>paragraphe</w:t>
      </w:r>
      <w:r w:rsidR="00C81BB1" w:rsidRPr="008306CB">
        <w:rPr>
          <w:lang w:val="fr-FR"/>
        </w:rPr>
        <w:t xml:space="preserve"> 27 ci-dessus)</w:t>
      </w:r>
      <w:r w:rsidRPr="008306CB">
        <w:rPr>
          <w:lang w:val="fr-FR"/>
        </w:rPr>
        <w:t>.</w:t>
      </w:r>
    </w:p>
    <w:p w:rsidR="00E77CB3"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36</w:t>
      </w:r>
      <w:r w:rsidRPr="008306CB">
        <w:rPr>
          <w:lang w:val="fr-FR"/>
        </w:rPr>
        <w:fldChar w:fldCharType="end"/>
      </w:r>
      <w:r w:rsidR="004E0B0A" w:rsidRPr="008306CB">
        <w:rPr>
          <w:lang w:val="fr-FR"/>
        </w:rPr>
        <w:t>.  Le Gouvernement</w:t>
      </w:r>
      <w:r w:rsidR="00193243" w:rsidRPr="008306CB">
        <w:rPr>
          <w:lang w:val="fr-FR"/>
        </w:rPr>
        <w:t xml:space="preserve"> </w:t>
      </w:r>
      <w:r w:rsidR="005A1E08" w:rsidRPr="008306CB">
        <w:rPr>
          <w:lang w:val="fr-FR"/>
        </w:rPr>
        <w:t xml:space="preserve">indique </w:t>
      </w:r>
      <w:r w:rsidR="004E0B0A" w:rsidRPr="008306CB">
        <w:rPr>
          <w:lang w:val="fr-FR"/>
        </w:rPr>
        <w:t>que</w:t>
      </w:r>
      <w:r w:rsidR="005A1E08" w:rsidRPr="008306CB">
        <w:rPr>
          <w:lang w:val="fr-FR"/>
        </w:rPr>
        <w:t>,</w:t>
      </w:r>
      <w:r w:rsidR="004E0B0A" w:rsidRPr="008306CB">
        <w:rPr>
          <w:lang w:val="fr-FR"/>
        </w:rPr>
        <w:t xml:space="preserve"> le droit à un tribunal n</w:t>
      </w:r>
      <w:r w:rsidR="008306CB" w:rsidRPr="008306CB">
        <w:rPr>
          <w:lang w:val="fr-FR"/>
        </w:rPr>
        <w:t>’</w:t>
      </w:r>
      <w:r w:rsidR="00E0694F" w:rsidRPr="008306CB">
        <w:rPr>
          <w:lang w:val="fr-FR"/>
        </w:rPr>
        <w:t>étant</w:t>
      </w:r>
      <w:r w:rsidR="004E0B0A" w:rsidRPr="008306CB">
        <w:rPr>
          <w:lang w:val="fr-FR"/>
        </w:rPr>
        <w:t xml:space="preserve"> pas absolu</w:t>
      </w:r>
      <w:r w:rsidR="00E0694F" w:rsidRPr="008306CB">
        <w:rPr>
          <w:lang w:val="fr-FR"/>
        </w:rPr>
        <w:t xml:space="preserve">, </w:t>
      </w:r>
      <w:r w:rsidR="00043050" w:rsidRPr="008306CB">
        <w:rPr>
          <w:lang w:val="fr-FR"/>
        </w:rPr>
        <w:t xml:space="preserve">il convient </w:t>
      </w:r>
      <w:r w:rsidR="005A1E08" w:rsidRPr="008306CB">
        <w:rPr>
          <w:lang w:val="fr-FR"/>
        </w:rPr>
        <w:t>en l</w:t>
      </w:r>
      <w:r w:rsidR="008306CB" w:rsidRPr="008306CB">
        <w:rPr>
          <w:lang w:val="fr-FR"/>
        </w:rPr>
        <w:t>’</w:t>
      </w:r>
      <w:r w:rsidR="005A1E08" w:rsidRPr="008306CB">
        <w:rPr>
          <w:lang w:val="fr-FR"/>
        </w:rPr>
        <w:t xml:space="preserve">espèce </w:t>
      </w:r>
      <w:r w:rsidR="00043050" w:rsidRPr="008306CB">
        <w:rPr>
          <w:lang w:val="fr-FR"/>
        </w:rPr>
        <w:t>d</w:t>
      </w:r>
      <w:r w:rsidR="008306CB" w:rsidRPr="008306CB">
        <w:rPr>
          <w:lang w:val="fr-FR"/>
        </w:rPr>
        <w:t>’</w:t>
      </w:r>
      <w:r w:rsidR="00E0694F" w:rsidRPr="008306CB">
        <w:rPr>
          <w:lang w:val="fr-FR"/>
        </w:rPr>
        <w:t xml:space="preserve">examiner si les limitations imposées </w:t>
      </w:r>
      <w:r w:rsidR="00043050" w:rsidRPr="008306CB">
        <w:rPr>
          <w:lang w:val="fr-FR"/>
        </w:rPr>
        <w:t>a</w:t>
      </w:r>
      <w:r w:rsidR="004F19BE" w:rsidRPr="008306CB">
        <w:rPr>
          <w:lang w:val="fr-FR"/>
        </w:rPr>
        <w:t>u</w:t>
      </w:r>
      <w:r w:rsidR="00043050" w:rsidRPr="008306CB">
        <w:rPr>
          <w:lang w:val="fr-FR"/>
        </w:rPr>
        <w:t xml:space="preserve"> requérant </w:t>
      </w:r>
      <w:r w:rsidR="00E0694F" w:rsidRPr="008306CB">
        <w:rPr>
          <w:lang w:val="fr-FR"/>
        </w:rPr>
        <w:t>poursuiv</w:t>
      </w:r>
      <w:r w:rsidR="00043050" w:rsidRPr="008306CB">
        <w:rPr>
          <w:lang w:val="fr-FR"/>
        </w:rPr>
        <w:t>ai</w:t>
      </w:r>
      <w:r w:rsidR="00E0694F" w:rsidRPr="008306CB">
        <w:rPr>
          <w:lang w:val="fr-FR"/>
        </w:rPr>
        <w:t>ent un but légitime et s</w:t>
      </w:r>
      <w:r w:rsidR="008306CB" w:rsidRPr="008306CB">
        <w:rPr>
          <w:lang w:val="fr-FR"/>
        </w:rPr>
        <w:t>’</w:t>
      </w:r>
      <w:r w:rsidR="00E0694F" w:rsidRPr="008306CB">
        <w:rPr>
          <w:lang w:val="fr-FR"/>
        </w:rPr>
        <w:t>il exist</w:t>
      </w:r>
      <w:r w:rsidR="00043050" w:rsidRPr="008306CB">
        <w:rPr>
          <w:lang w:val="fr-FR"/>
        </w:rPr>
        <w:t>ait</w:t>
      </w:r>
      <w:r w:rsidR="00E0694F" w:rsidRPr="008306CB">
        <w:rPr>
          <w:lang w:val="fr-FR"/>
        </w:rPr>
        <w:t xml:space="preserve"> un rapport raisonnable de proportionnalité entre les moyens employés et le but visé. </w:t>
      </w:r>
      <w:r w:rsidR="006A360A" w:rsidRPr="008306CB">
        <w:rPr>
          <w:lang w:val="fr-FR"/>
        </w:rPr>
        <w:t xml:space="preserve">Il </w:t>
      </w:r>
      <w:r w:rsidR="005A1E08" w:rsidRPr="008306CB">
        <w:rPr>
          <w:lang w:val="fr-FR"/>
        </w:rPr>
        <w:t xml:space="preserve">allègue </w:t>
      </w:r>
      <w:r w:rsidR="00B57935" w:rsidRPr="008306CB">
        <w:rPr>
          <w:lang w:val="fr-FR"/>
        </w:rPr>
        <w:t>à cet égard</w:t>
      </w:r>
      <w:r w:rsidR="008E3D3B" w:rsidRPr="008306CB">
        <w:rPr>
          <w:lang w:val="fr-FR"/>
        </w:rPr>
        <w:t xml:space="preserve"> que le délai de sept</w:t>
      </w:r>
      <w:r w:rsidR="006A360A" w:rsidRPr="008306CB">
        <w:rPr>
          <w:lang w:val="fr-FR"/>
        </w:rPr>
        <w:t xml:space="preserve"> jours imparti pour déposer une demande </w:t>
      </w:r>
      <w:r w:rsidR="005A1E08" w:rsidRPr="008306CB">
        <w:rPr>
          <w:lang w:val="fr-FR"/>
        </w:rPr>
        <w:t>d</w:t>
      </w:r>
      <w:r w:rsidR="008306CB" w:rsidRPr="008306CB">
        <w:rPr>
          <w:lang w:val="fr-FR"/>
        </w:rPr>
        <w:t>’</w:t>
      </w:r>
      <w:r w:rsidR="005A1E08" w:rsidRPr="008306CB">
        <w:rPr>
          <w:lang w:val="fr-FR"/>
        </w:rPr>
        <w:t>établissement des</w:t>
      </w:r>
      <w:r w:rsidR="006A360A" w:rsidRPr="008306CB">
        <w:rPr>
          <w:lang w:val="fr-FR"/>
        </w:rPr>
        <w:t xml:space="preserve"> motifs du jugement ne constitue pas une limitation excessive et ne porte pas</w:t>
      </w:r>
      <w:r w:rsidR="005A1E08" w:rsidRPr="008306CB">
        <w:rPr>
          <w:lang w:val="fr-FR"/>
        </w:rPr>
        <w:t xml:space="preserve"> en soi</w:t>
      </w:r>
      <w:r w:rsidR="006A360A" w:rsidRPr="008306CB">
        <w:rPr>
          <w:lang w:val="fr-FR"/>
        </w:rPr>
        <w:t xml:space="preserve"> atteinte à l</w:t>
      </w:r>
      <w:r w:rsidR="008306CB" w:rsidRPr="008306CB">
        <w:rPr>
          <w:lang w:val="fr-FR"/>
        </w:rPr>
        <w:t>’</w:t>
      </w:r>
      <w:r w:rsidR="006A360A" w:rsidRPr="008306CB">
        <w:rPr>
          <w:lang w:val="fr-FR"/>
        </w:rPr>
        <w:t>essence du droit à un procès équitable.</w:t>
      </w:r>
    </w:p>
    <w:p w:rsidR="006A360A" w:rsidRPr="008306CB" w:rsidRDefault="006A360A"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37</w:t>
      </w:r>
      <w:r w:rsidRPr="008306CB">
        <w:rPr>
          <w:lang w:val="fr-FR"/>
        </w:rPr>
        <w:fldChar w:fldCharType="end"/>
      </w:r>
      <w:r w:rsidRPr="008306CB">
        <w:rPr>
          <w:lang w:val="fr-FR"/>
        </w:rPr>
        <w:t>.  </w:t>
      </w:r>
      <w:r w:rsidR="004710EC" w:rsidRPr="008306CB">
        <w:rPr>
          <w:lang w:val="fr-FR"/>
        </w:rPr>
        <w:t xml:space="preserve">Le Gouvernement </w:t>
      </w:r>
      <w:r w:rsidR="001A5293" w:rsidRPr="008306CB">
        <w:rPr>
          <w:lang w:val="fr-FR"/>
        </w:rPr>
        <w:t xml:space="preserve">soutient </w:t>
      </w:r>
      <w:r w:rsidR="006A021C" w:rsidRPr="008306CB">
        <w:rPr>
          <w:lang w:val="fr-FR"/>
        </w:rPr>
        <w:t>qu</w:t>
      </w:r>
      <w:r w:rsidR="005A1E08" w:rsidRPr="008306CB">
        <w:rPr>
          <w:lang w:val="fr-FR"/>
        </w:rPr>
        <w:t xml:space="preserve">e, </w:t>
      </w:r>
      <w:r w:rsidR="00106E90" w:rsidRPr="008306CB">
        <w:rPr>
          <w:lang w:val="fr-FR"/>
        </w:rPr>
        <w:t>en l</w:t>
      </w:r>
      <w:r w:rsidR="008306CB" w:rsidRPr="008306CB">
        <w:rPr>
          <w:lang w:val="fr-FR"/>
        </w:rPr>
        <w:t>’</w:t>
      </w:r>
      <w:r w:rsidR="00106E90" w:rsidRPr="008306CB">
        <w:rPr>
          <w:lang w:val="fr-FR"/>
        </w:rPr>
        <w:t>espèce</w:t>
      </w:r>
      <w:r w:rsidR="005A1E08" w:rsidRPr="008306CB">
        <w:rPr>
          <w:lang w:val="fr-FR"/>
        </w:rPr>
        <w:t>,</w:t>
      </w:r>
      <w:r w:rsidR="00106E90" w:rsidRPr="008306CB">
        <w:rPr>
          <w:lang w:val="fr-FR"/>
        </w:rPr>
        <w:t xml:space="preserve"> le tribunal </w:t>
      </w:r>
      <w:r w:rsidR="005A1E08" w:rsidRPr="008306CB">
        <w:rPr>
          <w:lang w:val="fr-FR"/>
        </w:rPr>
        <w:t xml:space="preserve">de district </w:t>
      </w:r>
      <w:r w:rsidR="00106E90" w:rsidRPr="008306CB">
        <w:rPr>
          <w:lang w:val="fr-FR"/>
        </w:rPr>
        <w:t>pouvait tenir l</w:t>
      </w:r>
      <w:r w:rsidR="008306CB" w:rsidRPr="008306CB">
        <w:rPr>
          <w:lang w:val="fr-FR"/>
        </w:rPr>
        <w:t>’</w:t>
      </w:r>
      <w:r w:rsidR="00106E90" w:rsidRPr="008306CB">
        <w:rPr>
          <w:lang w:val="fr-FR"/>
        </w:rPr>
        <w:t>audience en l</w:t>
      </w:r>
      <w:r w:rsidR="008306CB" w:rsidRPr="008306CB">
        <w:rPr>
          <w:lang w:val="fr-FR"/>
        </w:rPr>
        <w:t>’</w:t>
      </w:r>
      <w:r w:rsidR="00106E90" w:rsidRPr="008306CB">
        <w:rPr>
          <w:lang w:val="fr-FR"/>
        </w:rPr>
        <w:t>absence du requérant et ajourner le prononcé du jugement pour une durée de sept jours sans en informer l</w:t>
      </w:r>
      <w:r w:rsidR="008306CB" w:rsidRPr="008306CB">
        <w:rPr>
          <w:lang w:val="fr-FR"/>
        </w:rPr>
        <w:t>’</w:t>
      </w:r>
      <w:r w:rsidR="00106E90" w:rsidRPr="008306CB">
        <w:rPr>
          <w:lang w:val="fr-FR"/>
        </w:rPr>
        <w:t>intéressé dès lors que celui-ci avait été</w:t>
      </w:r>
      <w:r w:rsidR="006A021C" w:rsidRPr="008306CB">
        <w:rPr>
          <w:lang w:val="fr-FR"/>
        </w:rPr>
        <w:t xml:space="preserve"> bien</w:t>
      </w:r>
      <w:r w:rsidR="004710EC" w:rsidRPr="008306CB">
        <w:rPr>
          <w:lang w:val="fr-FR"/>
        </w:rPr>
        <w:t xml:space="preserve"> </w:t>
      </w:r>
      <w:r w:rsidR="006A021C" w:rsidRPr="008306CB">
        <w:rPr>
          <w:lang w:val="fr-FR"/>
        </w:rPr>
        <w:t xml:space="preserve">informé </w:t>
      </w:r>
      <w:r w:rsidR="004710EC" w:rsidRPr="008306CB">
        <w:rPr>
          <w:lang w:val="fr-FR"/>
        </w:rPr>
        <w:t xml:space="preserve">de la </w:t>
      </w:r>
      <w:r w:rsidR="001A5293" w:rsidRPr="008306CB">
        <w:rPr>
          <w:lang w:val="fr-FR"/>
        </w:rPr>
        <w:t>date d</w:t>
      </w:r>
      <w:r w:rsidR="00106E90" w:rsidRPr="008306CB">
        <w:rPr>
          <w:lang w:val="fr-FR"/>
        </w:rPr>
        <w:t>e l</w:t>
      </w:r>
      <w:r w:rsidR="008306CB" w:rsidRPr="008306CB">
        <w:rPr>
          <w:lang w:val="fr-FR"/>
        </w:rPr>
        <w:t>’</w:t>
      </w:r>
      <w:r w:rsidR="001A5293" w:rsidRPr="008306CB">
        <w:rPr>
          <w:lang w:val="fr-FR"/>
        </w:rPr>
        <w:t xml:space="preserve">audience </w:t>
      </w:r>
      <w:r w:rsidR="000E1042" w:rsidRPr="008306CB">
        <w:rPr>
          <w:lang w:val="fr-FR"/>
        </w:rPr>
        <w:t>du 12 </w:t>
      </w:r>
      <w:r w:rsidR="001A5293" w:rsidRPr="008306CB">
        <w:rPr>
          <w:lang w:val="fr-FR"/>
        </w:rPr>
        <w:t>mars 201</w:t>
      </w:r>
      <w:r w:rsidR="005A1E08" w:rsidRPr="008306CB">
        <w:rPr>
          <w:lang w:val="fr-FR"/>
        </w:rPr>
        <w:t>3.</w:t>
      </w:r>
    </w:p>
    <w:p w:rsidR="008654F9" w:rsidRPr="008306CB" w:rsidRDefault="004A2540"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38</w:t>
      </w:r>
      <w:r w:rsidRPr="008306CB">
        <w:rPr>
          <w:lang w:val="fr-FR"/>
        </w:rPr>
        <w:fldChar w:fldCharType="end"/>
      </w:r>
      <w:r w:rsidRPr="008306CB">
        <w:rPr>
          <w:lang w:val="fr-FR"/>
        </w:rPr>
        <w:t xml:space="preserve">.  Le Gouvernement </w:t>
      </w:r>
      <w:r w:rsidR="005A1E08" w:rsidRPr="008306CB">
        <w:rPr>
          <w:lang w:val="fr-FR"/>
        </w:rPr>
        <w:t xml:space="preserve">indique </w:t>
      </w:r>
      <w:r w:rsidRPr="008306CB">
        <w:rPr>
          <w:lang w:val="fr-FR"/>
        </w:rPr>
        <w:t xml:space="preserve">que </w:t>
      </w:r>
      <w:r w:rsidR="008E3D3B" w:rsidRPr="008306CB">
        <w:rPr>
          <w:lang w:val="fr-FR"/>
        </w:rPr>
        <w:t xml:space="preserve">le requérant a </w:t>
      </w:r>
      <w:r w:rsidR="005A1E08" w:rsidRPr="008306CB">
        <w:rPr>
          <w:lang w:val="fr-FR"/>
        </w:rPr>
        <w:t xml:space="preserve">mentionné </w:t>
      </w:r>
      <w:r w:rsidRPr="008306CB">
        <w:rPr>
          <w:lang w:val="fr-FR"/>
        </w:rPr>
        <w:t xml:space="preserve">dans sa demande </w:t>
      </w:r>
      <w:r w:rsidR="005A1E08" w:rsidRPr="008306CB">
        <w:rPr>
          <w:lang w:val="fr-FR"/>
        </w:rPr>
        <w:t>d</w:t>
      </w:r>
      <w:r w:rsidR="008306CB" w:rsidRPr="008306CB">
        <w:rPr>
          <w:lang w:val="fr-FR"/>
        </w:rPr>
        <w:t>’</w:t>
      </w:r>
      <w:r w:rsidR="005A1E08" w:rsidRPr="008306CB">
        <w:rPr>
          <w:lang w:val="fr-FR"/>
        </w:rPr>
        <w:t>établissement d</w:t>
      </w:r>
      <w:r w:rsidRPr="008306CB">
        <w:rPr>
          <w:lang w:val="fr-FR"/>
        </w:rPr>
        <w:t xml:space="preserve">es motifs du jugement </w:t>
      </w:r>
      <w:r w:rsidR="003C56BE" w:rsidRPr="008306CB">
        <w:rPr>
          <w:lang w:val="fr-FR"/>
        </w:rPr>
        <w:t xml:space="preserve">que </w:t>
      </w:r>
      <w:r w:rsidRPr="008306CB">
        <w:rPr>
          <w:lang w:val="fr-FR"/>
        </w:rPr>
        <w:t xml:space="preserve">celui-ci </w:t>
      </w:r>
      <w:r w:rsidR="005A1E08" w:rsidRPr="008306CB">
        <w:rPr>
          <w:lang w:val="fr-FR"/>
        </w:rPr>
        <w:t xml:space="preserve">a </w:t>
      </w:r>
      <w:r w:rsidR="003C56BE" w:rsidRPr="008306CB">
        <w:rPr>
          <w:lang w:val="fr-FR"/>
        </w:rPr>
        <w:t xml:space="preserve">été prononcé le 12 mars 2013. </w:t>
      </w:r>
      <w:r w:rsidR="005A1E08" w:rsidRPr="008306CB">
        <w:rPr>
          <w:lang w:val="fr-FR"/>
        </w:rPr>
        <w:t>Il expose que, n</w:t>
      </w:r>
      <w:r w:rsidR="003C56BE" w:rsidRPr="008306CB">
        <w:rPr>
          <w:lang w:val="fr-FR"/>
        </w:rPr>
        <w:t xml:space="preserve">éanmoins, </w:t>
      </w:r>
      <w:r w:rsidR="00CF03DD" w:rsidRPr="008306CB">
        <w:rPr>
          <w:lang w:val="fr-FR"/>
        </w:rPr>
        <w:t>le</w:t>
      </w:r>
      <w:r w:rsidR="00767252" w:rsidRPr="008306CB">
        <w:rPr>
          <w:lang w:val="fr-FR"/>
        </w:rPr>
        <w:t>dit</w:t>
      </w:r>
      <w:r w:rsidR="00CF03DD" w:rsidRPr="008306CB">
        <w:rPr>
          <w:lang w:val="fr-FR"/>
        </w:rPr>
        <w:t xml:space="preserve"> jugement ayant </w:t>
      </w:r>
      <w:r w:rsidR="003C56BE" w:rsidRPr="008306CB">
        <w:rPr>
          <w:lang w:val="fr-FR"/>
        </w:rPr>
        <w:t>été prononcé le 19 mars 2013</w:t>
      </w:r>
      <w:r w:rsidR="00CF03DD" w:rsidRPr="008306CB">
        <w:rPr>
          <w:lang w:val="fr-FR"/>
        </w:rPr>
        <w:t xml:space="preserve"> à 10 h 45</w:t>
      </w:r>
      <w:r w:rsidR="003C56BE" w:rsidRPr="008306CB">
        <w:rPr>
          <w:lang w:val="fr-FR"/>
        </w:rPr>
        <w:t xml:space="preserve">, la demande en cause </w:t>
      </w:r>
      <w:r w:rsidR="00767252" w:rsidRPr="008306CB">
        <w:rPr>
          <w:lang w:val="fr-FR"/>
        </w:rPr>
        <w:t>a été</w:t>
      </w:r>
      <w:r w:rsidR="00520C42" w:rsidRPr="008306CB">
        <w:rPr>
          <w:lang w:val="fr-FR"/>
        </w:rPr>
        <w:t xml:space="preserve"> </w:t>
      </w:r>
      <w:r w:rsidRPr="008306CB">
        <w:rPr>
          <w:lang w:val="fr-FR"/>
        </w:rPr>
        <w:t>déposé</w:t>
      </w:r>
      <w:r w:rsidR="003C56BE" w:rsidRPr="008306CB">
        <w:rPr>
          <w:lang w:val="fr-FR"/>
        </w:rPr>
        <w:t>e</w:t>
      </w:r>
      <w:r w:rsidRPr="008306CB">
        <w:rPr>
          <w:lang w:val="fr-FR"/>
        </w:rPr>
        <w:t xml:space="preserve"> avant </w:t>
      </w:r>
      <w:r w:rsidR="00767252" w:rsidRPr="008306CB">
        <w:rPr>
          <w:lang w:val="fr-FR"/>
        </w:rPr>
        <w:t>le</w:t>
      </w:r>
      <w:r w:rsidRPr="008306CB">
        <w:rPr>
          <w:lang w:val="fr-FR"/>
        </w:rPr>
        <w:t xml:space="preserve"> prononcé</w:t>
      </w:r>
      <w:r w:rsidR="00767252" w:rsidRPr="008306CB">
        <w:rPr>
          <w:lang w:val="fr-FR"/>
        </w:rPr>
        <w:t xml:space="preserve"> de celui-ci</w:t>
      </w:r>
      <w:r w:rsidR="008E3D3B" w:rsidRPr="008306CB">
        <w:rPr>
          <w:lang w:val="fr-FR"/>
        </w:rPr>
        <w:t>, ce qu</w:t>
      </w:r>
      <w:r w:rsidR="007A4912" w:rsidRPr="008306CB">
        <w:rPr>
          <w:lang w:val="fr-FR"/>
        </w:rPr>
        <w:t>i</w:t>
      </w:r>
      <w:r w:rsidR="008E3D3B" w:rsidRPr="008306CB">
        <w:rPr>
          <w:lang w:val="fr-FR"/>
        </w:rPr>
        <w:t xml:space="preserve"> </w:t>
      </w:r>
      <w:r w:rsidR="00767252" w:rsidRPr="008306CB">
        <w:rPr>
          <w:lang w:val="fr-FR"/>
        </w:rPr>
        <w:t xml:space="preserve">impliquait </w:t>
      </w:r>
      <w:r w:rsidR="005A1E08" w:rsidRPr="008306CB">
        <w:rPr>
          <w:lang w:val="fr-FR"/>
        </w:rPr>
        <w:t xml:space="preserve">selon lui </w:t>
      </w:r>
      <w:r w:rsidR="00767252" w:rsidRPr="008306CB">
        <w:rPr>
          <w:lang w:val="fr-FR"/>
        </w:rPr>
        <w:t>qu</w:t>
      </w:r>
      <w:r w:rsidR="008306CB" w:rsidRPr="008306CB">
        <w:rPr>
          <w:lang w:val="fr-FR"/>
        </w:rPr>
        <w:t>’</w:t>
      </w:r>
      <w:r w:rsidR="00767252" w:rsidRPr="008306CB">
        <w:rPr>
          <w:lang w:val="fr-FR"/>
        </w:rPr>
        <w:t>il n</w:t>
      </w:r>
      <w:r w:rsidR="008306CB" w:rsidRPr="008306CB">
        <w:rPr>
          <w:lang w:val="fr-FR"/>
        </w:rPr>
        <w:t>’</w:t>
      </w:r>
      <w:r w:rsidR="00767252" w:rsidRPr="008306CB">
        <w:rPr>
          <w:lang w:val="fr-FR"/>
        </w:rPr>
        <w:t>existait en l</w:t>
      </w:r>
      <w:r w:rsidR="008306CB" w:rsidRPr="008306CB">
        <w:rPr>
          <w:lang w:val="fr-FR"/>
        </w:rPr>
        <w:t>’</w:t>
      </w:r>
      <w:r w:rsidR="00767252" w:rsidRPr="008306CB">
        <w:rPr>
          <w:lang w:val="fr-FR"/>
        </w:rPr>
        <w:t xml:space="preserve">espèce </w:t>
      </w:r>
      <w:r w:rsidR="00520C42" w:rsidRPr="008306CB">
        <w:rPr>
          <w:lang w:val="fr-FR"/>
        </w:rPr>
        <w:t xml:space="preserve">aucun </w:t>
      </w:r>
      <w:r w:rsidR="00767252" w:rsidRPr="008306CB">
        <w:rPr>
          <w:lang w:val="fr-FR"/>
        </w:rPr>
        <w:t>motif susceptible de justifier le</w:t>
      </w:r>
      <w:r w:rsidR="009612DE" w:rsidRPr="008306CB">
        <w:rPr>
          <w:lang w:val="fr-FR"/>
        </w:rPr>
        <w:t xml:space="preserve"> dépôt</w:t>
      </w:r>
      <w:r w:rsidR="00767252" w:rsidRPr="008306CB">
        <w:rPr>
          <w:lang w:val="fr-FR"/>
        </w:rPr>
        <w:t xml:space="preserve"> de la demande en question</w:t>
      </w:r>
      <w:r w:rsidR="001E41D6" w:rsidRPr="008306CB">
        <w:rPr>
          <w:lang w:val="fr-FR"/>
        </w:rPr>
        <w:t xml:space="preserve">. </w:t>
      </w:r>
      <w:r w:rsidR="005A1E08" w:rsidRPr="008306CB">
        <w:rPr>
          <w:lang w:val="fr-FR"/>
        </w:rPr>
        <w:t>Il ajoute que</w:t>
      </w:r>
      <w:r w:rsidR="00683ABA" w:rsidRPr="008306CB">
        <w:rPr>
          <w:lang w:val="fr-FR"/>
        </w:rPr>
        <w:t xml:space="preserve"> </w:t>
      </w:r>
      <w:r w:rsidR="00767252" w:rsidRPr="008306CB">
        <w:rPr>
          <w:lang w:val="fr-FR"/>
        </w:rPr>
        <w:t xml:space="preserve">cette demande </w:t>
      </w:r>
      <w:r w:rsidR="00683ABA" w:rsidRPr="008306CB">
        <w:rPr>
          <w:lang w:val="fr-FR"/>
        </w:rPr>
        <w:t xml:space="preserve">était par conséquent </w:t>
      </w:r>
      <w:r w:rsidR="003C56BE" w:rsidRPr="008306CB">
        <w:rPr>
          <w:lang w:val="fr-FR"/>
        </w:rPr>
        <w:t>prématurée</w:t>
      </w:r>
      <w:r w:rsidR="00683ABA" w:rsidRPr="008306CB">
        <w:rPr>
          <w:lang w:val="fr-FR"/>
        </w:rPr>
        <w:t xml:space="preserve"> et qu</w:t>
      </w:r>
      <w:r w:rsidR="008306CB" w:rsidRPr="008306CB">
        <w:rPr>
          <w:lang w:val="fr-FR"/>
        </w:rPr>
        <w:t>’</w:t>
      </w:r>
      <w:r w:rsidR="00683ABA" w:rsidRPr="008306CB">
        <w:rPr>
          <w:lang w:val="fr-FR"/>
        </w:rPr>
        <w:t>elle</w:t>
      </w:r>
      <w:r w:rsidR="003C56BE" w:rsidRPr="008306CB">
        <w:rPr>
          <w:lang w:val="fr-FR"/>
        </w:rPr>
        <w:t xml:space="preserve"> </w:t>
      </w:r>
      <w:r w:rsidR="00683ABA" w:rsidRPr="008306CB">
        <w:rPr>
          <w:lang w:val="fr-FR"/>
        </w:rPr>
        <w:t xml:space="preserve">a de ce fait </w:t>
      </w:r>
      <w:r w:rsidR="00767252" w:rsidRPr="008306CB">
        <w:rPr>
          <w:lang w:val="fr-FR"/>
        </w:rPr>
        <w:t xml:space="preserve">été jugée </w:t>
      </w:r>
      <w:r w:rsidR="006B02C3" w:rsidRPr="008306CB">
        <w:rPr>
          <w:lang w:val="fr-FR"/>
        </w:rPr>
        <w:t>ineffective par les juridictions nationales</w:t>
      </w:r>
      <w:r w:rsidR="003C56BE" w:rsidRPr="008306CB">
        <w:rPr>
          <w:lang w:val="fr-FR"/>
        </w:rPr>
        <w:t>.</w:t>
      </w:r>
    </w:p>
    <w:p w:rsidR="003C56BE" w:rsidRPr="008306CB" w:rsidRDefault="003C56BE"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39</w:t>
      </w:r>
      <w:r w:rsidRPr="008306CB">
        <w:rPr>
          <w:lang w:val="fr-FR"/>
        </w:rPr>
        <w:fldChar w:fldCharType="end"/>
      </w:r>
      <w:r w:rsidRPr="008306CB">
        <w:rPr>
          <w:lang w:val="fr-FR"/>
        </w:rPr>
        <w:t xml:space="preserve">.  Il observe </w:t>
      </w:r>
      <w:r w:rsidR="006B02C3" w:rsidRPr="008306CB">
        <w:rPr>
          <w:lang w:val="fr-FR"/>
        </w:rPr>
        <w:t xml:space="preserve">en outre </w:t>
      </w:r>
      <w:r w:rsidRPr="008306CB">
        <w:rPr>
          <w:lang w:val="fr-FR"/>
        </w:rPr>
        <w:t>que le requérant aurait pu confirmer sa demande déposée prématurément ou déposer une nouvelle demande</w:t>
      </w:r>
      <w:r w:rsidR="00767252" w:rsidRPr="008306CB">
        <w:rPr>
          <w:lang w:val="fr-FR"/>
        </w:rPr>
        <w:t xml:space="preserve"> du même type</w:t>
      </w:r>
      <w:r w:rsidRPr="008306CB">
        <w:rPr>
          <w:lang w:val="fr-FR"/>
        </w:rPr>
        <w:t xml:space="preserve"> dans le délai </w:t>
      </w:r>
      <w:r w:rsidR="00481934" w:rsidRPr="008306CB">
        <w:rPr>
          <w:lang w:val="fr-FR"/>
        </w:rPr>
        <w:t xml:space="preserve">imparti </w:t>
      </w:r>
      <w:r w:rsidRPr="008306CB">
        <w:rPr>
          <w:lang w:val="fr-FR"/>
        </w:rPr>
        <w:t>par l</w:t>
      </w:r>
      <w:r w:rsidR="008306CB" w:rsidRPr="008306CB">
        <w:rPr>
          <w:lang w:val="fr-FR"/>
        </w:rPr>
        <w:t>’</w:t>
      </w:r>
      <w:r w:rsidRPr="008306CB">
        <w:rPr>
          <w:lang w:val="fr-FR"/>
        </w:rPr>
        <w:t>article 422 § 1 du CPP.</w:t>
      </w:r>
    </w:p>
    <w:p w:rsidR="003C56BE" w:rsidRPr="008306CB" w:rsidRDefault="003C56BE"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40</w:t>
      </w:r>
      <w:r w:rsidRPr="008306CB">
        <w:rPr>
          <w:lang w:val="fr-FR"/>
        </w:rPr>
        <w:fldChar w:fldCharType="end"/>
      </w:r>
      <w:r w:rsidRPr="008306CB">
        <w:rPr>
          <w:lang w:val="fr-FR"/>
        </w:rPr>
        <w:t>.  </w:t>
      </w:r>
      <w:r w:rsidR="001960AD" w:rsidRPr="008306CB">
        <w:rPr>
          <w:lang w:val="fr-FR"/>
        </w:rPr>
        <w:t>Le G</w:t>
      </w:r>
      <w:r w:rsidR="001E41D6" w:rsidRPr="008306CB">
        <w:rPr>
          <w:lang w:val="fr-FR"/>
        </w:rPr>
        <w:t xml:space="preserve">ouvernement </w:t>
      </w:r>
      <w:r w:rsidR="00683ABA" w:rsidRPr="008306CB">
        <w:rPr>
          <w:lang w:val="fr-FR"/>
        </w:rPr>
        <w:t xml:space="preserve">considère </w:t>
      </w:r>
      <w:r w:rsidR="001E41D6" w:rsidRPr="008306CB">
        <w:rPr>
          <w:lang w:val="fr-FR"/>
        </w:rPr>
        <w:t>qu</w:t>
      </w:r>
      <w:r w:rsidR="006B02C3" w:rsidRPr="008306CB">
        <w:rPr>
          <w:lang w:val="fr-FR"/>
        </w:rPr>
        <w:t>e le requérant a pu bénéficier d</w:t>
      </w:r>
      <w:r w:rsidR="001E41D6" w:rsidRPr="008306CB">
        <w:rPr>
          <w:lang w:val="fr-FR"/>
        </w:rPr>
        <w:t xml:space="preserve">es garanties procédurales </w:t>
      </w:r>
      <w:r w:rsidR="00520C42" w:rsidRPr="008306CB">
        <w:rPr>
          <w:lang w:val="fr-FR"/>
        </w:rPr>
        <w:t xml:space="preserve">du </w:t>
      </w:r>
      <w:r w:rsidR="001E41D6" w:rsidRPr="008306CB">
        <w:rPr>
          <w:lang w:val="fr-FR"/>
        </w:rPr>
        <w:t>CPP, à savoir</w:t>
      </w:r>
      <w:r w:rsidR="00767252" w:rsidRPr="008306CB">
        <w:rPr>
          <w:lang w:val="fr-FR"/>
        </w:rPr>
        <w:t xml:space="preserve"> </w:t>
      </w:r>
      <w:r w:rsidR="00683ABA" w:rsidRPr="008306CB">
        <w:rPr>
          <w:lang w:val="fr-FR"/>
        </w:rPr>
        <w:t>former un</w:t>
      </w:r>
      <w:r w:rsidR="001E41D6" w:rsidRPr="008306CB">
        <w:rPr>
          <w:lang w:val="fr-FR"/>
        </w:rPr>
        <w:t xml:space="preserve"> </w:t>
      </w:r>
      <w:r w:rsidR="00481934" w:rsidRPr="008306CB">
        <w:rPr>
          <w:lang w:val="fr-FR"/>
        </w:rPr>
        <w:t xml:space="preserve">recours </w:t>
      </w:r>
      <w:r w:rsidR="00683ABA" w:rsidRPr="008306CB">
        <w:rPr>
          <w:lang w:val="fr-FR"/>
        </w:rPr>
        <w:t xml:space="preserve">contre </w:t>
      </w:r>
      <w:r w:rsidR="002745DC" w:rsidRPr="008306CB">
        <w:rPr>
          <w:lang w:val="fr-FR"/>
        </w:rPr>
        <w:t>la décision</w:t>
      </w:r>
      <w:r w:rsidR="001E41D6" w:rsidRPr="008306CB">
        <w:rPr>
          <w:lang w:val="fr-FR"/>
        </w:rPr>
        <w:t xml:space="preserve"> du tribunal de première instance </w:t>
      </w:r>
      <w:r w:rsidR="00683ABA" w:rsidRPr="008306CB">
        <w:rPr>
          <w:lang w:val="fr-FR"/>
        </w:rPr>
        <w:t>de</w:t>
      </w:r>
      <w:r w:rsidR="00DD0A1D" w:rsidRPr="008306CB">
        <w:rPr>
          <w:lang w:val="fr-FR"/>
        </w:rPr>
        <w:t xml:space="preserve"> refus </w:t>
      </w:r>
      <w:r w:rsidR="00683ABA" w:rsidRPr="008306CB">
        <w:rPr>
          <w:lang w:val="fr-FR"/>
        </w:rPr>
        <w:t>d</w:t>
      </w:r>
      <w:r w:rsidR="008306CB" w:rsidRPr="008306CB">
        <w:rPr>
          <w:lang w:val="fr-FR"/>
        </w:rPr>
        <w:t>’</w:t>
      </w:r>
      <w:r w:rsidR="00683ABA" w:rsidRPr="008306CB">
        <w:rPr>
          <w:lang w:val="fr-FR"/>
        </w:rPr>
        <w:t xml:space="preserve">examen de </w:t>
      </w:r>
      <w:r w:rsidR="009612DE" w:rsidRPr="008306CB">
        <w:rPr>
          <w:lang w:val="fr-FR"/>
        </w:rPr>
        <w:t xml:space="preserve">la </w:t>
      </w:r>
      <w:r w:rsidR="00481934" w:rsidRPr="008306CB">
        <w:rPr>
          <w:lang w:val="fr-FR"/>
        </w:rPr>
        <w:t xml:space="preserve">demande </w:t>
      </w:r>
      <w:r w:rsidR="00683ABA" w:rsidRPr="008306CB">
        <w:rPr>
          <w:lang w:val="fr-FR"/>
        </w:rPr>
        <w:t>d</w:t>
      </w:r>
      <w:r w:rsidR="008306CB" w:rsidRPr="008306CB">
        <w:rPr>
          <w:lang w:val="fr-FR"/>
        </w:rPr>
        <w:t>’</w:t>
      </w:r>
      <w:r w:rsidR="00683ABA" w:rsidRPr="008306CB">
        <w:rPr>
          <w:lang w:val="fr-FR"/>
        </w:rPr>
        <w:t>établissement d</w:t>
      </w:r>
      <w:r w:rsidR="00481934" w:rsidRPr="008306CB">
        <w:rPr>
          <w:lang w:val="fr-FR"/>
        </w:rPr>
        <w:t xml:space="preserve">es motifs du jugement, </w:t>
      </w:r>
      <w:r w:rsidR="001E41D6" w:rsidRPr="008306CB">
        <w:rPr>
          <w:lang w:val="fr-FR"/>
        </w:rPr>
        <w:t xml:space="preserve">déposer une </w:t>
      </w:r>
      <w:r w:rsidR="00683ABA" w:rsidRPr="008306CB">
        <w:rPr>
          <w:lang w:val="fr-FR"/>
        </w:rPr>
        <w:t xml:space="preserve">demande </w:t>
      </w:r>
      <w:r w:rsidR="001E41D6" w:rsidRPr="008306CB">
        <w:rPr>
          <w:lang w:val="fr-FR"/>
        </w:rPr>
        <w:t xml:space="preserve">en </w:t>
      </w:r>
      <w:r w:rsidR="00767252" w:rsidRPr="008306CB">
        <w:rPr>
          <w:lang w:val="fr-FR"/>
        </w:rPr>
        <w:t xml:space="preserve">relevé de </w:t>
      </w:r>
      <w:r w:rsidR="001E41D6" w:rsidRPr="008306CB">
        <w:rPr>
          <w:lang w:val="fr-FR"/>
        </w:rPr>
        <w:t xml:space="preserve">forclusion et contester la décision du tribunal </w:t>
      </w:r>
      <w:r w:rsidR="00683ABA" w:rsidRPr="008306CB">
        <w:rPr>
          <w:lang w:val="fr-FR"/>
        </w:rPr>
        <w:t xml:space="preserve">relative </w:t>
      </w:r>
      <w:r w:rsidR="00767252" w:rsidRPr="008306CB">
        <w:rPr>
          <w:lang w:val="fr-FR"/>
        </w:rPr>
        <w:t xml:space="preserve">à </w:t>
      </w:r>
      <w:r w:rsidR="001E41D6" w:rsidRPr="008306CB">
        <w:rPr>
          <w:lang w:val="fr-FR"/>
        </w:rPr>
        <w:t>celle-ci.</w:t>
      </w:r>
    </w:p>
    <w:p w:rsidR="008654F9" w:rsidRPr="008306CB" w:rsidRDefault="008654F9" w:rsidP="008306CB">
      <w:pPr>
        <w:pStyle w:val="ECHRHeading3"/>
        <w:rPr>
          <w:rFonts w:eastAsia="Times New Roman"/>
          <w:lang w:val="fr-FR" w:eastAsia="fr-FR"/>
        </w:rPr>
      </w:pPr>
      <w:r w:rsidRPr="008306CB">
        <w:rPr>
          <w:rFonts w:eastAsia="Times New Roman"/>
          <w:lang w:val="fr-FR" w:eastAsia="fr-FR"/>
        </w:rPr>
        <w:t>2.  L</w:t>
      </w:r>
      <w:r w:rsidR="008306CB" w:rsidRPr="008306CB">
        <w:rPr>
          <w:rFonts w:eastAsia="Times New Roman"/>
          <w:lang w:val="fr-FR" w:eastAsia="fr-FR"/>
        </w:rPr>
        <w:t>’</w:t>
      </w:r>
      <w:r w:rsidRPr="008306CB">
        <w:rPr>
          <w:rFonts w:eastAsia="Times New Roman"/>
          <w:lang w:val="fr-FR" w:eastAsia="fr-FR"/>
        </w:rPr>
        <w:t>appréciation de la Cour</w:t>
      </w:r>
    </w:p>
    <w:p w:rsidR="00AE385B" w:rsidRPr="008306CB" w:rsidRDefault="00AE385B" w:rsidP="008306CB">
      <w:pPr>
        <w:pStyle w:val="ECHRHeading4"/>
        <w:rPr>
          <w:rFonts w:asciiTheme="minorHAnsi" w:eastAsiaTheme="minorEastAsia" w:hAnsiTheme="minorHAnsi" w:cstheme="minorBidi"/>
          <w:lang w:val="fr-FR" w:eastAsia="fr-FR"/>
        </w:rPr>
      </w:pPr>
      <w:r w:rsidRPr="008306CB">
        <w:rPr>
          <w:lang w:val="fr-FR"/>
        </w:rPr>
        <w:t>a)</w:t>
      </w:r>
      <w:r w:rsidR="00BD7FAE" w:rsidRPr="008306CB">
        <w:rPr>
          <w:lang w:val="fr-FR"/>
        </w:rPr>
        <w:t>  </w:t>
      </w:r>
      <w:r w:rsidRPr="008306CB">
        <w:rPr>
          <w:lang w:val="fr-FR"/>
        </w:rPr>
        <w:t>Principes généraux</w:t>
      </w:r>
    </w:p>
    <w:p w:rsidR="0084037A" w:rsidRPr="008306CB" w:rsidRDefault="0084037A"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41</w:t>
      </w:r>
      <w:r w:rsidRPr="008306CB">
        <w:rPr>
          <w:lang w:val="fr-FR"/>
        </w:rPr>
        <w:fldChar w:fldCharType="end"/>
      </w:r>
      <w:r w:rsidRPr="008306CB">
        <w:rPr>
          <w:lang w:val="fr-FR"/>
        </w:rPr>
        <w:t>.  La Cour rappelle sa jurisprudence constante selon laquelle elle n</w:t>
      </w:r>
      <w:r w:rsidR="008306CB" w:rsidRPr="008306CB">
        <w:rPr>
          <w:lang w:val="fr-FR"/>
        </w:rPr>
        <w:t>’</w:t>
      </w:r>
      <w:r w:rsidRPr="008306CB">
        <w:rPr>
          <w:lang w:val="fr-FR"/>
        </w:rPr>
        <w:t>a pas pour tâche de se substituer aux juridictions internes.</w:t>
      </w:r>
      <w:r w:rsidR="00C92444" w:rsidRPr="008306CB">
        <w:rPr>
          <w:lang w:val="fr-FR"/>
        </w:rPr>
        <w:t xml:space="preserve"> L</w:t>
      </w:r>
      <w:r w:rsidR="008306CB" w:rsidRPr="008306CB">
        <w:rPr>
          <w:lang w:val="fr-FR"/>
        </w:rPr>
        <w:t>’</w:t>
      </w:r>
      <w:r w:rsidR="00C92444" w:rsidRPr="008306CB">
        <w:rPr>
          <w:lang w:val="fr-FR"/>
        </w:rPr>
        <w:t>interprétation d</w:t>
      </w:r>
      <w:r w:rsidR="008306CB" w:rsidRPr="008306CB">
        <w:rPr>
          <w:lang w:val="fr-FR"/>
        </w:rPr>
        <w:t>’</w:t>
      </w:r>
      <w:r w:rsidR="00C92444" w:rsidRPr="008306CB">
        <w:rPr>
          <w:lang w:val="fr-FR"/>
        </w:rPr>
        <w:t>une législation déterminant les conditions de recevabilité des recours incombe au premier chef aux autorités nationales (</w:t>
      </w:r>
      <w:r w:rsidR="00C92444" w:rsidRPr="008306CB">
        <w:rPr>
          <w:i/>
          <w:iCs/>
          <w:lang w:val="fr-FR"/>
        </w:rPr>
        <w:t>García Manibardo c. Espagne</w:t>
      </w:r>
      <w:r w:rsidR="00C92444" w:rsidRPr="008306CB">
        <w:rPr>
          <w:lang w:val="fr-FR"/>
        </w:rPr>
        <w:t>, n</w:t>
      </w:r>
      <w:r w:rsidR="00C92444" w:rsidRPr="008306CB">
        <w:rPr>
          <w:vertAlign w:val="superscript"/>
          <w:lang w:val="fr-FR"/>
        </w:rPr>
        <w:t>o</w:t>
      </w:r>
      <w:r w:rsidR="00C92444" w:rsidRPr="008306CB">
        <w:rPr>
          <w:lang w:val="fr-FR"/>
        </w:rPr>
        <w:t xml:space="preserve"> 38695/97, § 36, CEDH 2000-II). Toutefois, elle ne doit pas empêcher les justiciables de se prévaloir d</w:t>
      </w:r>
      <w:r w:rsidR="008306CB" w:rsidRPr="008306CB">
        <w:rPr>
          <w:lang w:val="fr-FR"/>
        </w:rPr>
        <w:t>’</w:t>
      </w:r>
      <w:r w:rsidR="00C92444" w:rsidRPr="008306CB">
        <w:rPr>
          <w:lang w:val="fr-FR"/>
        </w:rPr>
        <w:t xml:space="preserve">une voie de recours disponible. </w:t>
      </w:r>
      <w:r w:rsidR="00B056C3" w:rsidRPr="008306CB">
        <w:rPr>
          <w:lang w:val="fr-FR"/>
        </w:rPr>
        <w:t xml:space="preserve">La Cour </w:t>
      </w:r>
      <w:r w:rsidR="00C92444" w:rsidRPr="008306CB">
        <w:rPr>
          <w:lang w:val="fr-FR"/>
        </w:rPr>
        <w:t>est tenue de vérifier la compatibilité avec la Convention des effets d</w:t>
      </w:r>
      <w:r w:rsidR="008306CB" w:rsidRPr="008306CB">
        <w:rPr>
          <w:lang w:val="fr-FR"/>
        </w:rPr>
        <w:t>’</w:t>
      </w:r>
      <w:r w:rsidR="00DE53FF" w:rsidRPr="008306CB">
        <w:rPr>
          <w:lang w:val="fr-FR"/>
        </w:rPr>
        <w:t>une</w:t>
      </w:r>
      <w:r w:rsidR="00C92444" w:rsidRPr="008306CB">
        <w:rPr>
          <w:lang w:val="fr-FR"/>
        </w:rPr>
        <w:t xml:space="preserve"> pareille interprétation ou</w:t>
      </w:r>
      <w:r w:rsidR="00C92444" w:rsidRPr="008306CB">
        <w:rPr>
          <w:b/>
          <w:i/>
          <w:lang w:val="fr-FR"/>
        </w:rPr>
        <w:t xml:space="preserve"> </w:t>
      </w:r>
      <w:r w:rsidR="00C92444" w:rsidRPr="008306CB">
        <w:rPr>
          <w:lang w:val="fr-FR"/>
        </w:rPr>
        <w:t>application, en particulier lorsqu</w:t>
      </w:r>
      <w:r w:rsidR="008306CB" w:rsidRPr="008306CB">
        <w:rPr>
          <w:lang w:val="fr-FR"/>
        </w:rPr>
        <w:t>’</w:t>
      </w:r>
      <w:r w:rsidR="00C92444" w:rsidRPr="008306CB">
        <w:rPr>
          <w:lang w:val="fr-FR"/>
        </w:rPr>
        <w:t>il s</w:t>
      </w:r>
      <w:r w:rsidR="008306CB" w:rsidRPr="008306CB">
        <w:rPr>
          <w:lang w:val="fr-FR"/>
        </w:rPr>
        <w:t>’</w:t>
      </w:r>
      <w:r w:rsidR="00C92444" w:rsidRPr="008306CB">
        <w:rPr>
          <w:lang w:val="fr-FR"/>
        </w:rPr>
        <w:t>avère que</w:t>
      </w:r>
      <w:r w:rsidR="00100369" w:rsidRPr="008306CB">
        <w:rPr>
          <w:lang w:val="fr-FR"/>
        </w:rPr>
        <w:t>,</w:t>
      </w:r>
      <w:r w:rsidR="00C92444" w:rsidRPr="008306CB">
        <w:rPr>
          <w:lang w:val="fr-FR"/>
        </w:rPr>
        <w:t xml:space="preserve"> des suites de celles-ci, un requérant aurait pu subir un déni de justice </w:t>
      </w:r>
      <w:r w:rsidR="00C92444" w:rsidRPr="008306CB">
        <w:rPr>
          <w:lang w:val="fr-FR"/>
        </w:rPr>
        <w:lastRenderedPageBreak/>
        <w:t>(</w:t>
      </w:r>
      <w:r w:rsidR="00100369" w:rsidRPr="008306CB">
        <w:rPr>
          <w:lang w:val="fr-FR"/>
        </w:rPr>
        <w:t xml:space="preserve">voir, </w:t>
      </w:r>
      <w:r w:rsidR="00C92444" w:rsidRPr="008306CB">
        <w:rPr>
          <w:i/>
          <w:lang w:val="fr-FR"/>
        </w:rPr>
        <w:t xml:space="preserve">Ben Salah, Adraqui et Dhaime c. Espagne </w:t>
      </w:r>
      <w:r w:rsidR="00C92444" w:rsidRPr="008306CB">
        <w:rPr>
          <w:lang w:val="fr-FR"/>
        </w:rPr>
        <w:t>(déc.), n</w:t>
      </w:r>
      <w:r w:rsidR="00560E64" w:rsidRPr="008306CB">
        <w:rPr>
          <w:vertAlign w:val="superscript"/>
          <w:lang w:val="fr-FR"/>
        </w:rPr>
        <w:t>o </w:t>
      </w:r>
      <w:r w:rsidR="00560E64" w:rsidRPr="008306CB">
        <w:rPr>
          <w:lang w:val="fr-FR"/>
        </w:rPr>
        <w:t>45023/98, 27 </w:t>
      </w:r>
      <w:r w:rsidR="00A57324" w:rsidRPr="008306CB">
        <w:rPr>
          <w:lang w:val="fr-FR"/>
        </w:rPr>
        <w:t>avril 2000</w:t>
      </w:r>
      <w:r w:rsidR="00B056C3" w:rsidRPr="008306CB">
        <w:rPr>
          <w:lang w:val="fr-FR"/>
        </w:rPr>
        <w:t xml:space="preserve">, </w:t>
      </w:r>
      <w:r w:rsidR="00B056C3" w:rsidRPr="008306CB">
        <w:rPr>
          <w:i/>
          <w:lang w:val="fr-FR"/>
        </w:rPr>
        <w:t>Sikorska c. Pologne</w:t>
      </w:r>
      <w:r w:rsidR="00D00A47" w:rsidRPr="008306CB">
        <w:rPr>
          <w:lang w:val="fr-FR"/>
        </w:rPr>
        <w:t>, n</w:t>
      </w:r>
      <w:r w:rsidR="002C1FAA" w:rsidRPr="008306CB">
        <w:rPr>
          <w:vertAlign w:val="superscript"/>
          <w:lang w:val="fr-FR"/>
        </w:rPr>
        <w:t>o</w:t>
      </w:r>
      <w:r w:rsidR="00D00A47" w:rsidRPr="008306CB">
        <w:rPr>
          <w:lang w:val="fr-FR"/>
        </w:rPr>
        <w:t xml:space="preserve"> 19616/08, § 32, 28 juin 2011</w:t>
      </w:r>
      <w:r w:rsidR="00A57324" w:rsidRPr="008306CB">
        <w:rPr>
          <w:lang w:val="fr-FR"/>
        </w:rPr>
        <w:t xml:space="preserve">). </w:t>
      </w:r>
      <w:r w:rsidRPr="008306CB">
        <w:rPr>
          <w:lang w:val="fr-FR"/>
        </w:rPr>
        <w:t>Ceci est particulièrement vrai s</w:t>
      </w:r>
      <w:r w:rsidR="008306CB" w:rsidRPr="008306CB">
        <w:rPr>
          <w:lang w:val="fr-FR"/>
        </w:rPr>
        <w:t>’</w:t>
      </w:r>
      <w:r w:rsidRPr="008306CB">
        <w:rPr>
          <w:lang w:val="fr-FR"/>
        </w:rPr>
        <w:t>agissant de l</w:t>
      </w:r>
      <w:r w:rsidR="008306CB" w:rsidRPr="008306CB">
        <w:rPr>
          <w:lang w:val="fr-FR"/>
        </w:rPr>
        <w:t>’</w:t>
      </w:r>
      <w:r w:rsidRPr="008306CB">
        <w:rPr>
          <w:lang w:val="fr-FR"/>
        </w:rPr>
        <w:t>interprétation par les tribunaux des règles de nature procédurale telles que celles fixant les délais régissant le dépôt des documents ou l</w:t>
      </w:r>
      <w:r w:rsidR="008306CB" w:rsidRPr="008306CB">
        <w:rPr>
          <w:lang w:val="fr-FR"/>
        </w:rPr>
        <w:t>’</w:t>
      </w:r>
      <w:r w:rsidRPr="008306CB">
        <w:rPr>
          <w:lang w:val="fr-FR"/>
        </w:rPr>
        <w:t>introduction de recours (voir, parmi beaucoup d</w:t>
      </w:r>
      <w:r w:rsidR="008306CB" w:rsidRPr="008306CB">
        <w:rPr>
          <w:lang w:val="fr-FR"/>
        </w:rPr>
        <w:t>’</w:t>
      </w:r>
      <w:r w:rsidRPr="008306CB">
        <w:rPr>
          <w:lang w:val="fr-FR"/>
        </w:rPr>
        <w:t xml:space="preserve">autres, </w:t>
      </w:r>
      <w:r w:rsidRPr="008306CB">
        <w:rPr>
          <w:i/>
          <w:lang w:val="fr-FR"/>
        </w:rPr>
        <w:t>Pérez de Rada Cavanilles c. Espagne</w:t>
      </w:r>
      <w:r w:rsidRPr="008306CB">
        <w:rPr>
          <w:lang w:val="fr-FR"/>
        </w:rPr>
        <w:t>, § 43, 28</w:t>
      </w:r>
      <w:r w:rsidR="007B1B25" w:rsidRPr="008306CB">
        <w:rPr>
          <w:lang w:val="fr-FR"/>
        </w:rPr>
        <w:t> </w:t>
      </w:r>
      <w:r w:rsidRPr="008306CB">
        <w:rPr>
          <w:lang w:val="fr-FR"/>
        </w:rPr>
        <w:t>octobre 1998,</w:t>
      </w:r>
      <w:r w:rsidRPr="008306CB">
        <w:rPr>
          <w:i/>
          <w:lang w:val="fr-FR"/>
        </w:rPr>
        <w:t xml:space="preserve"> Recueil </w:t>
      </w:r>
      <w:r w:rsidRPr="008306CB">
        <w:rPr>
          <w:lang w:val="fr-FR"/>
        </w:rPr>
        <w:t>1998-VIII</w:t>
      </w:r>
      <w:r w:rsidR="00100369" w:rsidRPr="008306CB">
        <w:rPr>
          <w:lang w:val="fr-FR"/>
        </w:rPr>
        <w:t>, et</w:t>
      </w:r>
      <w:r w:rsidRPr="008306CB">
        <w:rPr>
          <w:i/>
          <w:lang w:val="fr-FR"/>
        </w:rPr>
        <w:t xml:space="preserve"> Běleš et autres c. R</w:t>
      </w:r>
      <w:r w:rsidR="006B28F8" w:rsidRPr="008306CB">
        <w:rPr>
          <w:i/>
          <w:lang w:val="fr-FR"/>
        </w:rPr>
        <w:t>é</w:t>
      </w:r>
      <w:r w:rsidRPr="008306CB">
        <w:rPr>
          <w:i/>
          <w:lang w:val="fr-FR"/>
        </w:rPr>
        <w:t>publique tchèque</w:t>
      </w:r>
      <w:r w:rsidRPr="008306CB">
        <w:rPr>
          <w:lang w:val="fr-FR"/>
        </w:rPr>
        <w:t>,</w:t>
      </w:r>
      <w:r w:rsidRPr="008306CB">
        <w:rPr>
          <w:i/>
          <w:lang w:val="fr-FR"/>
        </w:rPr>
        <w:t xml:space="preserve"> </w:t>
      </w:r>
      <w:r w:rsidRPr="008306CB">
        <w:rPr>
          <w:lang w:val="fr-FR"/>
        </w:rPr>
        <w:t>n</w:t>
      </w:r>
      <w:r w:rsidR="002C1FAA" w:rsidRPr="008306CB">
        <w:rPr>
          <w:vertAlign w:val="superscript"/>
          <w:lang w:val="fr-FR"/>
        </w:rPr>
        <w:t>o</w:t>
      </w:r>
      <w:r w:rsidR="007B1B25" w:rsidRPr="008306CB">
        <w:rPr>
          <w:lang w:val="fr-FR"/>
        </w:rPr>
        <w:t> </w:t>
      </w:r>
      <w:r w:rsidRPr="008306CB">
        <w:rPr>
          <w:lang w:val="fr-FR"/>
        </w:rPr>
        <w:t>47273/99, §</w:t>
      </w:r>
      <w:r w:rsidR="00100369" w:rsidRPr="008306CB">
        <w:rPr>
          <w:lang w:val="fr-FR"/>
        </w:rPr>
        <w:t> </w:t>
      </w:r>
      <w:r w:rsidRPr="008306CB">
        <w:rPr>
          <w:lang w:val="fr-FR"/>
        </w:rPr>
        <w:t>60, CEDH 2002</w:t>
      </w:r>
      <w:r w:rsidRPr="008306CB">
        <w:rPr>
          <w:lang w:val="fr-FR"/>
        </w:rPr>
        <w:noBreakHyphen/>
        <w:t>IX).</w:t>
      </w:r>
    </w:p>
    <w:p w:rsidR="0084037A" w:rsidRPr="008306CB" w:rsidRDefault="0084037A"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42</w:t>
      </w:r>
      <w:r w:rsidRPr="008306CB">
        <w:rPr>
          <w:lang w:val="fr-FR"/>
        </w:rPr>
        <w:fldChar w:fldCharType="end"/>
      </w:r>
      <w:r w:rsidRPr="008306CB">
        <w:rPr>
          <w:lang w:val="fr-FR"/>
        </w:rPr>
        <w:t>.  Le droit d</w:t>
      </w:r>
      <w:r w:rsidR="008306CB" w:rsidRPr="008306CB">
        <w:rPr>
          <w:lang w:val="fr-FR"/>
        </w:rPr>
        <w:t>’</w:t>
      </w:r>
      <w:r w:rsidRPr="008306CB">
        <w:rPr>
          <w:lang w:val="fr-FR"/>
        </w:rPr>
        <w:t>accès aux tribunaux n</w:t>
      </w:r>
      <w:r w:rsidR="008306CB" w:rsidRPr="008306CB">
        <w:rPr>
          <w:lang w:val="fr-FR"/>
        </w:rPr>
        <w:t>’</w:t>
      </w:r>
      <w:r w:rsidRPr="008306CB">
        <w:rPr>
          <w:lang w:val="fr-FR"/>
        </w:rPr>
        <w:t>étant pas absolu, il peut donner lieu à des limitations implicitement admises car il appelle de par sa nature même une réglementation par l</w:t>
      </w:r>
      <w:r w:rsidR="008306CB" w:rsidRPr="008306CB">
        <w:rPr>
          <w:lang w:val="fr-FR"/>
        </w:rPr>
        <w:t>’</w:t>
      </w:r>
      <w:r w:rsidRPr="008306CB">
        <w:rPr>
          <w:lang w:val="fr-FR"/>
        </w:rPr>
        <w:t>État, réglementation qui peut varier dans le temps et dans l</w:t>
      </w:r>
      <w:r w:rsidR="008306CB" w:rsidRPr="008306CB">
        <w:rPr>
          <w:lang w:val="fr-FR"/>
        </w:rPr>
        <w:t>’</w:t>
      </w:r>
      <w:r w:rsidRPr="008306CB">
        <w:rPr>
          <w:lang w:val="fr-FR"/>
        </w:rPr>
        <w:t>espace en fonction des besoins et des ressources de la communauté et des individus. En élaborant pareille réglementation, les États contractants jouissent d</w:t>
      </w:r>
      <w:r w:rsidR="008306CB" w:rsidRPr="008306CB">
        <w:rPr>
          <w:lang w:val="fr-FR"/>
        </w:rPr>
        <w:t>’</w:t>
      </w:r>
      <w:r w:rsidRPr="008306CB">
        <w:rPr>
          <w:lang w:val="fr-FR"/>
        </w:rPr>
        <w:t>une certaine marge d</w:t>
      </w:r>
      <w:r w:rsidR="008306CB" w:rsidRPr="008306CB">
        <w:rPr>
          <w:lang w:val="fr-FR"/>
        </w:rPr>
        <w:t>’</w:t>
      </w:r>
      <w:r w:rsidRPr="008306CB">
        <w:rPr>
          <w:lang w:val="fr-FR"/>
        </w:rPr>
        <w:t>appréciation. S</w:t>
      </w:r>
      <w:r w:rsidR="008306CB" w:rsidRPr="008306CB">
        <w:rPr>
          <w:lang w:val="fr-FR"/>
        </w:rPr>
        <w:t>’</w:t>
      </w:r>
      <w:r w:rsidRPr="008306CB">
        <w:rPr>
          <w:lang w:val="fr-FR"/>
        </w:rPr>
        <w:t>il appartient à la Cour de statuer en dernier ressort sur le respect des exigences de la Convention, elle n</w:t>
      </w:r>
      <w:r w:rsidR="008306CB" w:rsidRPr="008306CB">
        <w:rPr>
          <w:lang w:val="fr-FR"/>
        </w:rPr>
        <w:t>’</w:t>
      </w:r>
      <w:r w:rsidRPr="008306CB">
        <w:rPr>
          <w:lang w:val="fr-FR"/>
        </w:rPr>
        <w:t>a pas qualité pour substituer à l</w:t>
      </w:r>
      <w:r w:rsidR="008306CB" w:rsidRPr="008306CB">
        <w:rPr>
          <w:lang w:val="fr-FR"/>
        </w:rPr>
        <w:t>’</w:t>
      </w:r>
      <w:r w:rsidRPr="008306CB">
        <w:rPr>
          <w:lang w:val="fr-FR"/>
        </w:rPr>
        <w:t>appréciation des autorités nationales une autre appréciation de ce que pourrait être la meilleure politique en la matière. Néanmoins, les limitations appliquées ne sauraient restreindre l</w:t>
      </w:r>
      <w:r w:rsidR="008306CB" w:rsidRPr="008306CB">
        <w:rPr>
          <w:lang w:val="fr-FR"/>
        </w:rPr>
        <w:t>’</w:t>
      </w:r>
      <w:r w:rsidRPr="008306CB">
        <w:rPr>
          <w:lang w:val="fr-FR"/>
        </w:rPr>
        <w:t>accès ouvert à l</w:t>
      </w:r>
      <w:r w:rsidR="008306CB" w:rsidRPr="008306CB">
        <w:rPr>
          <w:lang w:val="fr-FR"/>
        </w:rPr>
        <w:t>’</w:t>
      </w:r>
      <w:r w:rsidRPr="008306CB">
        <w:rPr>
          <w:lang w:val="fr-FR"/>
        </w:rPr>
        <w:t>individu d</w:t>
      </w:r>
      <w:r w:rsidR="008306CB" w:rsidRPr="008306CB">
        <w:rPr>
          <w:lang w:val="fr-FR"/>
        </w:rPr>
        <w:t>’</w:t>
      </w:r>
      <w:r w:rsidRPr="008306CB">
        <w:rPr>
          <w:lang w:val="fr-FR"/>
        </w:rPr>
        <w:t>une manière ou à un point tel que le droit s</w:t>
      </w:r>
      <w:r w:rsidR="008306CB" w:rsidRPr="008306CB">
        <w:rPr>
          <w:lang w:val="fr-FR"/>
        </w:rPr>
        <w:t>’</w:t>
      </w:r>
      <w:r w:rsidRPr="008306CB">
        <w:rPr>
          <w:lang w:val="fr-FR"/>
        </w:rPr>
        <w:t>en trouve atteint dans sa substance même. En outre, elles ne se concilient avec l</w:t>
      </w:r>
      <w:r w:rsidR="008306CB" w:rsidRPr="008306CB">
        <w:rPr>
          <w:lang w:val="fr-FR"/>
        </w:rPr>
        <w:t>’</w:t>
      </w:r>
      <w:r w:rsidRPr="008306CB">
        <w:rPr>
          <w:lang w:val="fr-FR"/>
        </w:rPr>
        <w:t xml:space="preserve">article 6 § 1 </w:t>
      </w:r>
      <w:r w:rsidR="00100369" w:rsidRPr="008306CB">
        <w:rPr>
          <w:lang w:val="fr-FR"/>
        </w:rPr>
        <w:t xml:space="preserve">de la Convention </w:t>
      </w:r>
      <w:r w:rsidRPr="008306CB">
        <w:rPr>
          <w:lang w:val="fr-FR"/>
        </w:rPr>
        <w:t>que si elles poursuivent un but légitime et s</w:t>
      </w:r>
      <w:r w:rsidR="008306CB" w:rsidRPr="008306CB">
        <w:rPr>
          <w:lang w:val="fr-FR"/>
        </w:rPr>
        <w:t>’</w:t>
      </w:r>
      <w:r w:rsidRPr="008306CB">
        <w:rPr>
          <w:lang w:val="fr-FR"/>
        </w:rPr>
        <w:t>il existe un rapport raisonnable de proportionnalité entre les moyens employés et le but visé (voir, parmi beaucoup d</w:t>
      </w:r>
      <w:r w:rsidR="008306CB" w:rsidRPr="008306CB">
        <w:rPr>
          <w:lang w:val="fr-FR"/>
        </w:rPr>
        <w:t>’</w:t>
      </w:r>
      <w:r w:rsidRPr="008306CB">
        <w:rPr>
          <w:lang w:val="fr-FR"/>
        </w:rPr>
        <w:t xml:space="preserve">autres, </w:t>
      </w:r>
      <w:r w:rsidRPr="008306CB">
        <w:rPr>
          <w:i/>
          <w:iCs/>
          <w:lang w:val="fr-FR"/>
        </w:rPr>
        <w:t>Edificaciones March Gallego S.A. c.</w:t>
      </w:r>
      <w:r w:rsidR="006D11CB" w:rsidRPr="008306CB">
        <w:rPr>
          <w:i/>
          <w:iCs/>
          <w:lang w:val="fr-FR"/>
        </w:rPr>
        <w:t> </w:t>
      </w:r>
      <w:r w:rsidRPr="008306CB">
        <w:rPr>
          <w:i/>
          <w:iCs/>
          <w:lang w:val="fr-FR"/>
        </w:rPr>
        <w:t>Espagne</w:t>
      </w:r>
      <w:r w:rsidRPr="008306CB">
        <w:rPr>
          <w:lang w:val="fr-FR"/>
        </w:rPr>
        <w:t xml:space="preserve">, 19 février 1998, § 34, </w:t>
      </w:r>
      <w:r w:rsidRPr="008306CB">
        <w:rPr>
          <w:i/>
          <w:iCs/>
          <w:lang w:val="fr-FR"/>
        </w:rPr>
        <w:t xml:space="preserve">Recueil </w:t>
      </w:r>
      <w:r w:rsidRPr="008306CB">
        <w:rPr>
          <w:lang w:val="fr-FR"/>
        </w:rPr>
        <w:t>1998–I</w:t>
      </w:r>
      <w:r w:rsidR="00100369" w:rsidRPr="008306CB">
        <w:rPr>
          <w:lang w:val="fr-FR"/>
        </w:rPr>
        <w:t>, et</w:t>
      </w:r>
      <w:r w:rsidRPr="008306CB">
        <w:rPr>
          <w:lang w:val="fr-FR"/>
        </w:rPr>
        <w:t xml:space="preserve"> </w:t>
      </w:r>
      <w:r w:rsidRPr="008306CB">
        <w:rPr>
          <w:i/>
          <w:lang w:val="de-DE"/>
        </w:rPr>
        <w:t>Stanev c.</w:t>
      </w:r>
      <w:r w:rsidR="00100369" w:rsidRPr="008306CB">
        <w:rPr>
          <w:i/>
          <w:lang w:val="de-DE"/>
        </w:rPr>
        <w:t> </w:t>
      </w:r>
      <w:r w:rsidRPr="008306CB">
        <w:rPr>
          <w:i/>
          <w:lang w:val="de-DE"/>
        </w:rPr>
        <w:t xml:space="preserve">Bulgarie </w:t>
      </w:r>
      <w:r w:rsidRPr="008306CB">
        <w:rPr>
          <w:lang w:val="de-DE"/>
        </w:rPr>
        <w:t>[GC], n</w:t>
      </w:r>
      <w:r w:rsidR="002C1FAA" w:rsidRPr="008306CB">
        <w:rPr>
          <w:vertAlign w:val="superscript"/>
          <w:lang w:val="de-DE"/>
        </w:rPr>
        <w:t>o</w:t>
      </w:r>
      <w:r w:rsidRPr="008306CB">
        <w:rPr>
          <w:lang w:val="de-DE"/>
        </w:rPr>
        <w:t xml:space="preserve"> 36760/06, § 230, </w:t>
      </w:r>
      <w:r w:rsidRPr="008306CB">
        <w:rPr>
          <w:snapToGrid w:val="0"/>
          <w:lang w:val="de-DE"/>
        </w:rPr>
        <w:t>17 janvier 2012</w:t>
      </w:r>
      <w:r w:rsidRPr="008306CB">
        <w:rPr>
          <w:lang w:val="fr-FR"/>
        </w:rPr>
        <w:t>).</w:t>
      </w:r>
    </w:p>
    <w:p w:rsidR="002C1FAA" w:rsidRPr="008306CB" w:rsidRDefault="0084037A"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43</w:t>
      </w:r>
      <w:r w:rsidRPr="008306CB">
        <w:rPr>
          <w:lang w:val="fr-FR"/>
        </w:rPr>
        <w:fldChar w:fldCharType="end"/>
      </w:r>
      <w:r w:rsidRPr="008306CB">
        <w:rPr>
          <w:lang w:val="fr-FR"/>
        </w:rPr>
        <w:t xml:space="preserve">.  Par ailleurs, la Convention a pour but de protéger des droits non pas théoriques ou illusoires, mais concrets et effectifs. </w:t>
      </w:r>
      <w:r w:rsidR="00E85EC0" w:rsidRPr="008306CB">
        <w:rPr>
          <w:lang w:val="fr-FR"/>
        </w:rPr>
        <w:t>La remarque vaut en particulier pour le droit d</w:t>
      </w:r>
      <w:r w:rsidR="008306CB" w:rsidRPr="008306CB">
        <w:rPr>
          <w:lang w:val="fr-FR"/>
        </w:rPr>
        <w:t>’</w:t>
      </w:r>
      <w:r w:rsidR="00E85EC0" w:rsidRPr="008306CB">
        <w:rPr>
          <w:lang w:val="fr-FR"/>
        </w:rPr>
        <w:t>accès aux tribunaux, eu égard à la place éminente que le droit à un procès équitable occupe dans une société démocratique (</w:t>
      </w:r>
      <w:r w:rsidR="00E85EC0" w:rsidRPr="008306CB">
        <w:rPr>
          <w:i/>
          <w:lang w:val="fr-FR"/>
        </w:rPr>
        <w:t>Airey c. Irlande</w:t>
      </w:r>
      <w:r w:rsidR="00E85EC0" w:rsidRPr="008306CB">
        <w:rPr>
          <w:lang w:val="fr-FR"/>
        </w:rPr>
        <w:t xml:space="preserve">, 9 octobre 1979, § 24, </w:t>
      </w:r>
      <w:r w:rsidR="00961098" w:rsidRPr="008306CB">
        <w:rPr>
          <w:lang w:val="fr-FR"/>
        </w:rPr>
        <w:t>série</w:t>
      </w:r>
      <w:r w:rsidR="00E85EC0" w:rsidRPr="008306CB">
        <w:rPr>
          <w:lang w:val="fr-FR"/>
        </w:rPr>
        <w:t xml:space="preserve"> A n</w:t>
      </w:r>
      <w:r w:rsidR="002C1FAA" w:rsidRPr="008306CB">
        <w:rPr>
          <w:vertAlign w:val="superscript"/>
          <w:lang w:val="fr-FR"/>
        </w:rPr>
        <w:t>o</w:t>
      </w:r>
      <w:r w:rsidR="00E85EC0" w:rsidRPr="008306CB">
        <w:rPr>
          <w:lang w:val="fr-FR"/>
        </w:rPr>
        <w:t xml:space="preserve"> 32</w:t>
      </w:r>
      <w:r w:rsidR="00961098" w:rsidRPr="008306CB">
        <w:rPr>
          <w:lang w:val="fr-FR"/>
        </w:rPr>
        <w:t>,</w:t>
      </w:r>
      <w:r w:rsidR="00FA6BE7" w:rsidRPr="008306CB">
        <w:rPr>
          <w:lang w:val="fr-FR"/>
        </w:rPr>
        <w:t xml:space="preserve"> et </w:t>
      </w:r>
      <w:r w:rsidR="00FA6BE7" w:rsidRPr="008306CB">
        <w:rPr>
          <w:i/>
          <w:lang w:val="fr-FR"/>
        </w:rPr>
        <w:t>Stanev</w:t>
      </w:r>
      <w:r w:rsidR="00961098" w:rsidRPr="008306CB">
        <w:rPr>
          <w:lang w:val="fr-FR"/>
        </w:rPr>
        <w:t>,</w:t>
      </w:r>
      <w:r w:rsidR="00FA6BE7" w:rsidRPr="008306CB">
        <w:rPr>
          <w:lang w:val="fr-FR"/>
        </w:rPr>
        <w:t xml:space="preserve"> précité</w:t>
      </w:r>
      <w:r w:rsidR="00961098" w:rsidRPr="008306CB">
        <w:rPr>
          <w:lang w:val="fr-FR"/>
        </w:rPr>
        <w:t>,</w:t>
      </w:r>
      <w:r w:rsidR="00FA6BE7" w:rsidRPr="008306CB">
        <w:rPr>
          <w:lang w:val="fr-FR"/>
        </w:rPr>
        <w:t xml:space="preserve"> §</w:t>
      </w:r>
      <w:r w:rsidR="006D11CB" w:rsidRPr="008306CB">
        <w:rPr>
          <w:lang w:val="fr-FR"/>
        </w:rPr>
        <w:t> </w:t>
      </w:r>
      <w:r w:rsidR="00FA6BE7" w:rsidRPr="008306CB">
        <w:rPr>
          <w:lang w:val="fr-FR"/>
        </w:rPr>
        <w:t>231</w:t>
      </w:r>
      <w:r w:rsidR="00E85EC0" w:rsidRPr="008306CB">
        <w:rPr>
          <w:lang w:val="fr-FR"/>
        </w:rPr>
        <w:t>).</w:t>
      </w:r>
    </w:p>
    <w:p w:rsidR="00AE385B" w:rsidRPr="008306CB" w:rsidRDefault="00CA5AAF"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44</w:t>
      </w:r>
      <w:r w:rsidRPr="008306CB">
        <w:rPr>
          <w:lang w:val="fr-FR"/>
        </w:rPr>
        <w:fldChar w:fldCharType="end"/>
      </w:r>
      <w:r w:rsidRPr="008306CB">
        <w:rPr>
          <w:lang w:val="fr-FR"/>
        </w:rPr>
        <w:t>.  </w:t>
      </w:r>
      <w:r w:rsidR="0084037A" w:rsidRPr="008306CB">
        <w:rPr>
          <w:lang w:val="fr-FR"/>
        </w:rPr>
        <w:t>La Cour rappelle que la réglementation relative aux formalités pour former un recours vise à assurer une bonne administration de la justice et le respect, en particulier, du principe de la sécurité juridique. Les intéressés doivent pouvoir s</w:t>
      </w:r>
      <w:r w:rsidR="008306CB" w:rsidRPr="008306CB">
        <w:rPr>
          <w:lang w:val="fr-FR"/>
        </w:rPr>
        <w:t>’</w:t>
      </w:r>
      <w:r w:rsidR="0084037A" w:rsidRPr="008306CB">
        <w:rPr>
          <w:lang w:val="fr-FR"/>
        </w:rPr>
        <w:t>attendre à ce que les règles soient appliquées. Cela étant, la Cour a conclu à plusieurs reprises que</w:t>
      </w:r>
      <w:r w:rsidR="00CB33CF" w:rsidRPr="008306CB">
        <w:rPr>
          <w:lang w:val="fr-FR"/>
        </w:rPr>
        <w:t>,</w:t>
      </w:r>
      <w:r w:rsidR="0084037A" w:rsidRPr="008306CB">
        <w:rPr>
          <w:lang w:val="fr-FR"/>
        </w:rPr>
        <w:t xml:space="preserve"> si le droit d</w:t>
      </w:r>
      <w:r w:rsidR="008306CB" w:rsidRPr="008306CB">
        <w:rPr>
          <w:lang w:val="fr-FR"/>
        </w:rPr>
        <w:t>’</w:t>
      </w:r>
      <w:r w:rsidR="0084037A" w:rsidRPr="008306CB">
        <w:rPr>
          <w:lang w:val="fr-FR"/>
        </w:rPr>
        <w:t>exercer un recours est bien entendu soumis à des conditions légales, les tribunaux doivent, en appliquant des règles de procédure, éviter à la fois un excès de formalisme qui porterait atteinte à l</w:t>
      </w:r>
      <w:r w:rsidR="008306CB" w:rsidRPr="008306CB">
        <w:rPr>
          <w:lang w:val="fr-FR"/>
        </w:rPr>
        <w:t>’</w:t>
      </w:r>
      <w:r w:rsidR="0084037A" w:rsidRPr="008306CB">
        <w:rPr>
          <w:lang w:val="fr-FR"/>
        </w:rPr>
        <w:t>équité de la procédure, et une souplesse excessive qui aboutirait à supprimer les conditions de procédure établies par les lois (</w:t>
      </w:r>
      <w:r w:rsidR="0084037A" w:rsidRPr="008306CB">
        <w:rPr>
          <w:i/>
          <w:lang w:val="fr-FR"/>
        </w:rPr>
        <w:t>Walchli c. France</w:t>
      </w:r>
      <w:r w:rsidR="0084037A" w:rsidRPr="008306CB">
        <w:rPr>
          <w:lang w:val="fr-FR"/>
        </w:rPr>
        <w:t>, n</w:t>
      </w:r>
      <w:r w:rsidR="0084037A" w:rsidRPr="008306CB">
        <w:rPr>
          <w:vertAlign w:val="superscript"/>
          <w:lang w:val="fr-FR"/>
        </w:rPr>
        <w:t>o</w:t>
      </w:r>
      <w:r w:rsidR="0084037A" w:rsidRPr="008306CB">
        <w:rPr>
          <w:lang w:val="fr-FR"/>
        </w:rPr>
        <w:t> 35787/03, § 29, 26 juillet 2007</w:t>
      </w:r>
      <w:r w:rsidR="00CB33CF" w:rsidRPr="008306CB">
        <w:rPr>
          <w:lang w:val="fr-FR"/>
        </w:rPr>
        <w:t>,</w:t>
      </w:r>
      <w:r w:rsidR="0084037A" w:rsidRPr="008306CB">
        <w:rPr>
          <w:lang w:val="fr-FR"/>
        </w:rPr>
        <w:t xml:space="preserve"> </w:t>
      </w:r>
      <w:r w:rsidR="0084037A" w:rsidRPr="008306CB">
        <w:rPr>
          <w:i/>
          <w:lang w:val="fr-FR"/>
        </w:rPr>
        <w:t>Alvanos et autres c.</w:t>
      </w:r>
      <w:r w:rsidR="0056084F" w:rsidRPr="008306CB">
        <w:rPr>
          <w:i/>
          <w:lang w:val="fr-FR"/>
        </w:rPr>
        <w:t> </w:t>
      </w:r>
      <w:r w:rsidR="0084037A" w:rsidRPr="008306CB">
        <w:rPr>
          <w:i/>
          <w:lang w:val="fr-FR"/>
        </w:rPr>
        <w:t>Grèce</w:t>
      </w:r>
      <w:r w:rsidR="0084037A" w:rsidRPr="008306CB">
        <w:rPr>
          <w:lang w:val="fr-FR"/>
        </w:rPr>
        <w:t>, n</w:t>
      </w:r>
      <w:r w:rsidR="0084037A" w:rsidRPr="008306CB">
        <w:rPr>
          <w:vertAlign w:val="superscript"/>
          <w:lang w:val="fr-FR"/>
        </w:rPr>
        <w:t>o</w:t>
      </w:r>
      <w:r w:rsidR="0084037A" w:rsidRPr="008306CB">
        <w:rPr>
          <w:lang w:val="fr-FR"/>
        </w:rPr>
        <w:t xml:space="preserve"> 38731/05, § 25, 20 mars 2008</w:t>
      </w:r>
      <w:r w:rsidR="00CB33CF" w:rsidRPr="008306CB">
        <w:rPr>
          <w:lang w:val="fr-FR"/>
        </w:rPr>
        <w:t>, et</w:t>
      </w:r>
      <w:r w:rsidR="0084037A" w:rsidRPr="008306CB">
        <w:rPr>
          <w:lang w:val="fr-FR"/>
        </w:rPr>
        <w:t xml:space="preserve"> </w:t>
      </w:r>
      <w:r w:rsidR="0084037A" w:rsidRPr="008306CB">
        <w:rPr>
          <w:i/>
          <w:lang w:val="fr-FR"/>
        </w:rPr>
        <w:t>Frida, LLC c.</w:t>
      </w:r>
      <w:r w:rsidR="00F84822" w:rsidRPr="008306CB">
        <w:rPr>
          <w:i/>
          <w:lang w:val="fr-FR"/>
        </w:rPr>
        <w:t> </w:t>
      </w:r>
      <w:r w:rsidR="0084037A" w:rsidRPr="008306CB">
        <w:rPr>
          <w:i/>
          <w:lang w:val="fr-FR"/>
        </w:rPr>
        <w:t>Ukraine</w:t>
      </w:r>
      <w:r w:rsidR="0084037A" w:rsidRPr="008306CB">
        <w:rPr>
          <w:lang w:val="fr-FR"/>
        </w:rPr>
        <w:t>, n</w:t>
      </w:r>
      <w:r w:rsidR="002C1FAA" w:rsidRPr="008306CB">
        <w:rPr>
          <w:vertAlign w:val="superscript"/>
          <w:lang w:val="fr-FR"/>
        </w:rPr>
        <w:t>o</w:t>
      </w:r>
      <w:r w:rsidR="0056084F" w:rsidRPr="008306CB">
        <w:rPr>
          <w:lang w:val="fr-FR"/>
        </w:rPr>
        <w:t> </w:t>
      </w:r>
      <w:r w:rsidR="0084037A" w:rsidRPr="008306CB">
        <w:rPr>
          <w:lang w:val="fr-FR"/>
        </w:rPr>
        <w:t>24003/07, § 33, 8 décembre 2016).</w:t>
      </w:r>
    </w:p>
    <w:p w:rsidR="00AE385B" w:rsidRPr="008306CB" w:rsidRDefault="00AE385B" w:rsidP="008306CB">
      <w:pPr>
        <w:pStyle w:val="ECHRHeading4"/>
        <w:rPr>
          <w:lang w:val="fr-FR"/>
        </w:rPr>
      </w:pPr>
      <w:r w:rsidRPr="008306CB">
        <w:rPr>
          <w:lang w:val="fr-FR"/>
        </w:rPr>
        <w:lastRenderedPageBreak/>
        <w:t>b)</w:t>
      </w:r>
      <w:r w:rsidR="00BD7FAE" w:rsidRPr="008306CB">
        <w:rPr>
          <w:lang w:val="fr-FR"/>
        </w:rPr>
        <w:t>  </w:t>
      </w:r>
      <w:r w:rsidRPr="008306CB">
        <w:rPr>
          <w:lang w:val="fr-FR"/>
        </w:rPr>
        <w:t>Application des principes en l</w:t>
      </w:r>
      <w:r w:rsidR="008306CB" w:rsidRPr="008306CB">
        <w:rPr>
          <w:lang w:val="fr-FR"/>
        </w:rPr>
        <w:t>’</w:t>
      </w:r>
      <w:r w:rsidRPr="008306CB">
        <w:rPr>
          <w:lang w:val="fr-FR"/>
        </w:rPr>
        <w:t>espèce</w:t>
      </w:r>
    </w:p>
    <w:p w:rsidR="0027393A" w:rsidRPr="008306CB" w:rsidRDefault="0084037A"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45</w:t>
      </w:r>
      <w:r w:rsidRPr="008306CB">
        <w:rPr>
          <w:lang w:val="fr-FR"/>
        </w:rPr>
        <w:fldChar w:fldCharType="end"/>
      </w:r>
      <w:r w:rsidRPr="008306CB">
        <w:rPr>
          <w:lang w:val="fr-FR"/>
        </w:rPr>
        <w:t>.  Se tournant vers les circonstances de l</w:t>
      </w:r>
      <w:r w:rsidR="008306CB" w:rsidRPr="008306CB">
        <w:rPr>
          <w:lang w:val="fr-FR"/>
        </w:rPr>
        <w:t>’</w:t>
      </w:r>
      <w:r w:rsidRPr="008306CB">
        <w:rPr>
          <w:lang w:val="fr-FR"/>
        </w:rPr>
        <w:t xml:space="preserve">espèce, la Cour </w:t>
      </w:r>
      <w:r w:rsidR="00782ABE" w:rsidRPr="008306CB">
        <w:rPr>
          <w:lang w:val="fr-FR"/>
        </w:rPr>
        <w:t xml:space="preserve">note </w:t>
      </w:r>
      <w:r w:rsidRPr="008306CB">
        <w:rPr>
          <w:lang w:val="fr-FR"/>
        </w:rPr>
        <w:t>que</w:t>
      </w:r>
      <w:r w:rsidR="00A57324" w:rsidRPr="008306CB">
        <w:rPr>
          <w:lang w:val="fr-FR"/>
        </w:rPr>
        <w:t xml:space="preserve"> </w:t>
      </w:r>
      <w:r w:rsidR="00BC4E79" w:rsidRPr="008306CB">
        <w:rPr>
          <w:lang w:val="fr-FR"/>
        </w:rPr>
        <w:t xml:space="preserve">le tribunal </w:t>
      </w:r>
      <w:r w:rsidR="00C0375E" w:rsidRPr="008306CB">
        <w:rPr>
          <w:lang w:val="fr-FR"/>
        </w:rPr>
        <w:t xml:space="preserve">de district </w:t>
      </w:r>
      <w:r w:rsidR="00BC4E79" w:rsidRPr="008306CB">
        <w:rPr>
          <w:lang w:val="fr-FR"/>
        </w:rPr>
        <w:t>a refusé d</w:t>
      </w:r>
      <w:r w:rsidR="008306CB" w:rsidRPr="008306CB">
        <w:rPr>
          <w:lang w:val="fr-FR"/>
        </w:rPr>
        <w:t>’</w:t>
      </w:r>
      <w:r w:rsidR="00BC4E79" w:rsidRPr="008306CB">
        <w:rPr>
          <w:lang w:val="fr-FR"/>
        </w:rPr>
        <w:t>examiner la</w:t>
      </w:r>
      <w:r w:rsidR="00A57324" w:rsidRPr="008306CB">
        <w:rPr>
          <w:lang w:val="fr-FR"/>
        </w:rPr>
        <w:t xml:space="preserve"> demande du requérant d</w:t>
      </w:r>
      <w:r w:rsidR="008306CB" w:rsidRPr="008306CB">
        <w:rPr>
          <w:lang w:val="fr-FR"/>
        </w:rPr>
        <w:t>’</w:t>
      </w:r>
      <w:r w:rsidR="00BC4E79" w:rsidRPr="008306CB">
        <w:rPr>
          <w:lang w:val="fr-FR"/>
        </w:rPr>
        <w:t xml:space="preserve">établir les motifs du jugement de première instance et les </w:t>
      </w:r>
      <w:r w:rsidR="00A57324" w:rsidRPr="008306CB">
        <w:rPr>
          <w:lang w:val="fr-FR"/>
        </w:rPr>
        <w:t>lui notifier</w:t>
      </w:r>
      <w:r w:rsidR="00AB1AB5" w:rsidRPr="008306CB">
        <w:rPr>
          <w:lang w:val="fr-FR"/>
        </w:rPr>
        <w:t xml:space="preserve"> avec </w:t>
      </w:r>
      <w:r w:rsidR="0022798F" w:rsidRPr="008306CB">
        <w:rPr>
          <w:lang w:val="fr-FR"/>
        </w:rPr>
        <w:t xml:space="preserve">ledit </w:t>
      </w:r>
      <w:r w:rsidR="00AB1AB5" w:rsidRPr="008306CB">
        <w:rPr>
          <w:lang w:val="fr-FR"/>
        </w:rPr>
        <w:t>jugement</w:t>
      </w:r>
      <w:r w:rsidR="00A57324" w:rsidRPr="008306CB">
        <w:rPr>
          <w:lang w:val="fr-FR"/>
        </w:rPr>
        <w:t xml:space="preserve"> au motif qu</w:t>
      </w:r>
      <w:r w:rsidR="008306CB" w:rsidRPr="008306CB">
        <w:rPr>
          <w:lang w:val="fr-FR"/>
        </w:rPr>
        <w:t>’</w:t>
      </w:r>
      <w:r w:rsidR="00A57324" w:rsidRPr="008306CB">
        <w:rPr>
          <w:lang w:val="fr-FR"/>
        </w:rPr>
        <w:t xml:space="preserve">elle avait été introduite </w:t>
      </w:r>
      <w:r w:rsidR="00BC4E79" w:rsidRPr="008306CB">
        <w:rPr>
          <w:lang w:val="fr-FR"/>
        </w:rPr>
        <w:t xml:space="preserve">environ </w:t>
      </w:r>
      <w:r w:rsidR="00A57324" w:rsidRPr="008306CB">
        <w:rPr>
          <w:lang w:val="fr-FR"/>
        </w:rPr>
        <w:t xml:space="preserve">une heure avant le prononcé dudit jugement. </w:t>
      </w:r>
      <w:r w:rsidR="0022798F" w:rsidRPr="008306CB">
        <w:rPr>
          <w:lang w:val="fr-FR"/>
        </w:rPr>
        <w:t>Elle constate que, s</w:t>
      </w:r>
      <w:r w:rsidR="00A57324" w:rsidRPr="008306CB">
        <w:rPr>
          <w:lang w:val="fr-FR"/>
        </w:rPr>
        <w:t>elon la juridiction interne</w:t>
      </w:r>
      <w:r w:rsidR="0022798F" w:rsidRPr="008306CB">
        <w:rPr>
          <w:lang w:val="fr-FR"/>
        </w:rPr>
        <w:t>,</w:t>
      </w:r>
      <w:r w:rsidR="00EC396C" w:rsidRPr="008306CB">
        <w:rPr>
          <w:lang w:val="fr-FR"/>
        </w:rPr>
        <w:t xml:space="preserve"> une</w:t>
      </w:r>
      <w:r w:rsidR="00A57324" w:rsidRPr="008306CB">
        <w:rPr>
          <w:lang w:val="fr-FR"/>
        </w:rPr>
        <w:t xml:space="preserve"> </w:t>
      </w:r>
      <w:r w:rsidR="008509AA" w:rsidRPr="008306CB">
        <w:rPr>
          <w:lang w:val="fr-FR"/>
        </w:rPr>
        <w:t xml:space="preserve">telle </w:t>
      </w:r>
      <w:r w:rsidR="00A57324" w:rsidRPr="008306CB">
        <w:rPr>
          <w:lang w:val="fr-FR"/>
        </w:rPr>
        <w:t xml:space="preserve">demande </w:t>
      </w:r>
      <w:r w:rsidR="00485D4E" w:rsidRPr="008306CB">
        <w:rPr>
          <w:lang w:val="fr-FR"/>
        </w:rPr>
        <w:t xml:space="preserve">était </w:t>
      </w:r>
      <w:r w:rsidR="00A57324" w:rsidRPr="008306CB">
        <w:rPr>
          <w:lang w:val="fr-FR"/>
        </w:rPr>
        <w:t xml:space="preserve">inefficace </w:t>
      </w:r>
      <w:r w:rsidR="00485D4E" w:rsidRPr="008306CB">
        <w:rPr>
          <w:lang w:val="fr-FR"/>
        </w:rPr>
        <w:t>dès lors qu</w:t>
      </w:r>
      <w:r w:rsidR="008306CB" w:rsidRPr="008306CB">
        <w:rPr>
          <w:lang w:val="fr-FR"/>
        </w:rPr>
        <w:t>’</w:t>
      </w:r>
      <w:r w:rsidR="00485D4E" w:rsidRPr="008306CB">
        <w:rPr>
          <w:lang w:val="fr-FR"/>
        </w:rPr>
        <w:t xml:space="preserve">elle </w:t>
      </w:r>
      <w:r w:rsidR="00A57324" w:rsidRPr="008306CB">
        <w:rPr>
          <w:lang w:val="fr-FR"/>
        </w:rPr>
        <w:t>concerna</w:t>
      </w:r>
      <w:r w:rsidR="00485D4E" w:rsidRPr="008306CB">
        <w:rPr>
          <w:lang w:val="fr-FR"/>
        </w:rPr>
        <w:t>it</w:t>
      </w:r>
      <w:r w:rsidR="00A57324" w:rsidRPr="008306CB">
        <w:rPr>
          <w:lang w:val="fr-FR"/>
        </w:rPr>
        <w:t xml:space="preserve"> un jugement inexistant au </w:t>
      </w:r>
      <w:r w:rsidR="00EB0AE1" w:rsidRPr="008306CB">
        <w:rPr>
          <w:lang w:val="fr-FR"/>
        </w:rPr>
        <w:t>moment</w:t>
      </w:r>
      <w:r w:rsidR="00A57324" w:rsidRPr="008306CB">
        <w:rPr>
          <w:lang w:val="fr-FR"/>
        </w:rPr>
        <w:t xml:space="preserve"> </w:t>
      </w:r>
      <w:r w:rsidR="0022798F" w:rsidRPr="008306CB">
        <w:rPr>
          <w:lang w:val="fr-FR"/>
        </w:rPr>
        <w:t>de son dépôt</w:t>
      </w:r>
      <w:r w:rsidR="00A57324" w:rsidRPr="008306CB">
        <w:rPr>
          <w:lang w:val="fr-FR"/>
        </w:rPr>
        <w:t>.</w:t>
      </w:r>
    </w:p>
    <w:p w:rsidR="00CF59A3" w:rsidRPr="008306CB" w:rsidRDefault="00CF59A3"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46</w:t>
      </w:r>
      <w:r w:rsidRPr="008306CB">
        <w:rPr>
          <w:lang w:val="fr-FR"/>
        </w:rPr>
        <w:fldChar w:fldCharType="end"/>
      </w:r>
      <w:r w:rsidRPr="008306CB">
        <w:rPr>
          <w:lang w:val="fr-FR"/>
        </w:rPr>
        <w:t xml:space="preserve">.  La Cour remarque que le requérant a expressément indiqué dans sa </w:t>
      </w:r>
      <w:r w:rsidR="0022798F" w:rsidRPr="008306CB">
        <w:rPr>
          <w:lang w:val="fr-FR"/>
        </w:rPr>
        <w:t>demande</w:t>
      </w:r>
      <w:r w:rsidRPr="008306CB">
        <w:rPr>
          <w:lang w:val="fr-FR"/>
        </w:rPr>
        <w:t xml:space="preserve"> déposée au tribunal </w:t>
      </w:r>
      <w:r w:rsidR="0022798F" w:rsidRPr="008306CB">
        <w:rPr>
          <w:lang w:val="fr-FR"/>
        </w:rPr>
        <w:t xml:space="preserve">de district </w:t>
      </w:r>
      <w:r w:rsidRPr="008306CB">
        <w:rPr>
          <w:lang w:val="fr-FR"/>
        </w:rPr>
        <w:t>le 19 mars 2013 qu</w:t>
      </w:r>
      <w:r w:rsidR="008306CB" w:rsidRPr="008306CB">
        <w:rPr>
          <w:lang w:val="fr-FR"/>
        </w:rPr>
        <w:t>’</w:t>
      </w:r>
      <w:r w:rsidRPr="008306CB">
        <w:rPr>
          <w:lang w:val="fr-FR"/>
        </w:rPr>
        <w:t>il demandait à celui-ci l</w:t>
      </w:r>
      <w:r w:rsidR="008306CB" w:rsidRPr="008306CB">
        <w:rPr>
          <w:lang w:val="fr-FR"/>
        </w:rPr>
        <w:t>’</w:t>
      </w:r>
      <w:r w:rsidRPr="008306CB">
        <w:rPr>
          <w:lang w:val="fr-FR"/>
        </w:rPr>
        <w:t xml:space="preserve">établissement des motifs du jugement du 12 mars 2013. </w:t>
      </w:r>
      <w:r w:rsidR="0022798F" w:rsidRPr="008306CB">
        <w:rPr>
          <w:lang w:val="fr-FR"/>
        </w:rPr>
        <w:t>Elle note que, e</w:t>
      </w:r>
      <w:r w:rsidRPr="008306CB">
        <w:rPr>
          <w:lang w:val="fr-FR"/>
        </w:rPr>
        <w:t xml:space="preserve">n dépit de cela, le tribunal </w:t>
      </w:r>
      <w:r w:rsidR="005B5239" w:rsidRPr="008306CB">
        <w:rPr>
          <w:lang w:val="fr-FR"/>
        </w:rPr>
        <w:t xml:space="preserve">de district </w:t>
      </w:r>
      <w:r w:rsidRPr="008306CB">
        <w:rPr>
          <w:lang w:val="fr-FR"/>
        </w:rPr>
        <w:t>a considéré que cette demande concernait le jugement rendu le 19 mars 2013.</w:t>
      </w:r>
    </w:p>
    <w:p w:rsidR="00886EE0" w:rsidRPr="008306CB" w:rsidRDefault="00CF59A3"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47</w:t>
      </w:r>
      <w:r w:rsidRPr="008306CB">
        <w:rPr>
          <w:lang w:val="fr-FR"/>
        </w:rPr>
        <w:fldChar w:fldCharType="end"/>
      </w:r>
      <w:r w:rsidRPr="008306CB">
        <w:rPr>
          <w:lang w:val="fr-FR"/>
        </w:rPr>
        <w:t>.  </w:t>
      </w:r>
      <w:r w:rsidR="00886EE0" w:rsidRPr="008306CB">
        <w:rPr>
          <w:lang w:val="fr-FR"/>
        </w:rPr>
        <w:t>En l</w:t>
      </w:r>
      <w:r w:rsidR="008306CB" w:rsidRPr="008306CB">
        <w:rPr>
          <w:lang w:val="fr-FR"/>
        </w:rPr>
        <w:t>’</w:t>
      </w:r>
      <w:r w:rsidR="00886EE0" w:rsidRPr="008306CB">
        <w:rPr>
          <w:lang w:val="fr-FR"/>
        </w:rPr>
        <w:t>espèce, la Cour observe que l</w:t>
      </w:r>
      <w:r w:rsidR="008306CB" w:rsidRPr="008306CB">
        <w:rPr>
          <w:lang w:val="fr-FR"/>
        </w:rPr>
        <w:t>’</w:t>
      </w:r>
      <w:r w:rsidR="00886EE0" w:rsidRPr="008306CB">
        <w:rPr>
          <w:lang w:val="fr-FR"/>
        </w:rPr>
        <w:t>exigence faite au requ</w:t>
      </w:r>
      <w:r w:rsidR="00F63F30" w:rsidRPr="008306CB">
        <w:rPr>
          <w:lang w:val="fr-FR"/>
        </w:rPr>
        <w:t>érant de déposer au tribunal la</w:t>
      </w:r>
      <w:r w:rsidR="00886EE0" w:rsidRPr="008306CB">
        <w:rPr>
          <w:lang w:val="fr-FR"/>
        </w:rPr>
        <w:t xml:space="preserve"> demande </w:t>
      </w:r>
      <w:r w:rsidR="00A91D98" w:rsidRPr="008306CB">
        <w:rPr>
          <w:lang w:val="fr-FR"/>
        </w:rPr>
        <w:t>d</w:t>
      </w:r>
      <w:r w:rsidR="008306CB" w:rsidRPr="008306CB">
        <w:rPr>
          <w:lang w:val="fr-FR"/>
        </w:rPr>
        <w:t>’</w:t>
      </w:r>
      <w:r w:rsidR="00A91D98" w:rsidRPr="008306CB">
        <w:rPr>
          <w:lang w:val="fr-FR"/>
        </w:rPr>
        <w:t>établissement d</w:t>
      </w:r>
      <w:r w:rsidR="00886EE0" w:rsidRPr="008306CB">
        <w:rPr>
          <w:lang w:val="fr-FR"/>
        </w:rPr>
        <w:t xml:space="preserve">es motifs du jugement dans </w:t>
      </w:r>
      <w:r w:rsidR="006B28F8" w:rsidRPr="008306CB">
        <w:rPr>
          <w:lang w:val="fr-FR"/>
        </w:rPr>
        <w:t>un</w:t>
      </w:r>
      <w:r w:rsidR="00886EE0" w:rsidRPr="008306CB">
        <w:rPr>
          <w:lang w:val="fr-FR"/>
        </w:rPr>
        <w:t xml:space="preserve"> délai</w:t>
      </w:r>
      <w:r w:rsidR="006D2BFB" w:rsidRPr="008306CB">
        <w:rPr>
          <w:lang w:val="fr-FR"/>
        </w:rPr>
        <w:t xml:space="preserve"> de sept jour</w:t>
      </w:r>
      <w:r w:rsidR="00A91D98" w:rsidRPr="008306CB">
        <w:rPr>
          <w:lang w:val="fr-FR"/>
        </w:rPr>
        <w:t>s</w:t>
      </w:r>
      <w:r w:rsidR="006D2BFB" w:rsidRPr="008306CB">
        <w:rPr>
          <w:lang w:val="fr-FR"/>
        </w:rPr>
        <w:t xml:space="preserve"> à compter de la date </w:t>
      </w:r>
      <w:r w:rsidR="00886EE0" w:rsidRPr="008306CB">
        <w:rPr>
          <w:lang w:val="fr-FR"/>
        </w:rPr>
        <w:t>du prononcé de ce</w:t>
      </w:r>
      <w:r w:rsidR="00485D4E" w:rsidRPr="008306CB">
        <w:rPr>
          <w:lang w:val="fr-FR"/>
        </w:rPr>
        <w:t>lui-ci</w:t>
      </w:r>
      <w:r w:rsidR="00886EE0" w:rsidRPr="008306CB">
        <w:rPr>
          <w:lang w:val="fr-FR"/>
        </w:rPr>
        <w:t xml:space="preserve"> </w:t>
      </w:r>
      <w:r w:rsidR="00485D4E" w:rsidRPr="008306CB">
        <w:rPr>
          <w:lang w:val="fr-FR"/>
        </w:rPr>
        <w:t>a été</w:t>
      </w:r>
      <w:r w:rsidR="006B28F8" w:rsidRPr="008306CB">
        <w:rPr>
          <w:lang w:val="fr-FR"/>
        </w:rPr>
        <w:t xml:space="preserve"> </w:t>
      </w:r>
      <w:r w:rsidR="00505194" w:rsidRPr="008306CB">
        <w:rPr>
          <w:lang w:val="fr-FR"/>
        </w:rPr>
        <w:t>fondé</w:t>
      </w:r>
      <w:r w:rsidR="006B28F8" w:rsidRPr="008306CB">
        <w:rPr>
          <w:lang w:val="fr-FR"/>
        </w:rPr>
        <w:t>e</w:t>
      </w:r>
      <w:r w:rsidR="00505194" w:rsidRPr="008306CB">
        <w:rPr>
          <w:lang w:val="fr-FR"/>
        </w:rPr>
        <w:t xml:space="preserve"> </w:t>
      </w:r>
      <w:r w:rsidR="00886EE0" w:rsidRPr="008306CB">
        <w:rPr>
          <w:lang w:val="fr-FR"/>
        </w:rPr>
        <w:t>sur l</w:t>
      </w:r>
      <w:r w:rsidR="008306CB" w:rsidRPr="008306CB">
        <w:rPr>
          <w:lang w:val="fr-FR"/>
        </w:rPr>
        <w:t>’</w:t>
      </w:r>
      <w:r w:rsidR="00886EE0" w:rsidRPr="008306CB">
        <w:rPr>
          <w:lang w:val="fr-FR"/>
        </w:rPr>
        <w:t>article 422 § 1 du CPP (</w:t>
      </w:r>
      <w:r w:rsidR="00A91D98" w:rsidRPr="008306CB">
        <w:rPr>
          <w:lang w:val="fr-FR"/>
        </w:rPr>
        <w:t>voir la partie « droit interne pertinent » et paragraphe 20 ci-dessus</w:t>
      </w:r>
      <w:r w:rsidR="00886EE0" w:rsidRPr="008306CB">
        <w:rPr>
          <w:lang w:val="fr-FR"/>
        </w:rPr>
        <w:t>). Elle n</w:t>
      </w:r>
      <w:r w:rsidR="008306CB" w:rsidRPr="008306CB">
        <w:rPr>
          <w:lang w:val="fr-FR"/>
        </w:rPr>
        <w:t>’</w:t>
      </w:r>
      <w:r w:rsidR="00886EE0" w:rsidRPr="008306CB">
        <w:rPr>
          <w:lang w:val="fr-FR"/>
        </w:rPr>
        <w:t xml:space="preserve">aperçoit aucune raison </w:t>
      </w:r>
      <w:r w:rsidR="006B28F8" w:rsidRPr="008306CB">
        <w:rPr>
          <w:lang w:val="fr-FR"/>
        </w:rPr>
        <w:t xml:space="preserve">de </w:t>
      </w:r>
      <w:r w:rsidR="00485D4E" w:rsidRPr="008306CB">
        <w:rPr>
          <w:lang w:val="fr-FR"/>
        </w:rPr>
        <w:t>douter du bien</w:t>
      </w:r>
      <w:r w:rsidR="007B1B25" w:rsidRPr="008306CB">
        <w:rPr>
          <w:lang w:val="fr-FR"/>
        </w:rPr>
        <w:noBreakHyphen/>
      </w:r>
      <w:r w:rsidR="00485D4E" w:rsidRPr="008306CB">
        <w:rPr>
          <w:lang w:val="fr-FR"/>
        </w:rPr>
        <w:t>fondé de l</w:t>
      </w:r>
      <w:r w:rsidR="008306CB" w:rsidRPr="008306CB">
        <w:rPr>
          <w:lang w:val="fr-FR"/>
        </w:rPr>
        <w:t>’</w:t>
      </w:r>
      <w:r w:rsidR="00485D4E" w:rsidRPr="008306CB">
        <w:rPr>
          <w:lang w:val="fr-FR"/>
        </w:rPr>
        <w:t xml:space="preserve">argument </w:t>
      </w:r>
      <w:r w:rsidR="00886EE0" w:rsidRPr="008306CB">
        <w:rPr>
          <w:lang w:val="fr-FR"/>
        </w:rPr>
        <w:t>du Gouvernement selon l</w:t>
      </w:r>
      <w:r w:rsidR="00485D4E" w:rsidRPr="008306CB">
        <w:rPr>
          <w:lang w:val="fr-FR"/>
        </w:rPr>
        <w:t>e</w:t>
      </w:r>
      <w:r w:rsidR="00886EE0" w:rsidRPr="008306CB">
        <w:rPr>
          <w:lang w:val="fr-FR"/>
        </w:rPr>
        <w:t xml:space="preserve">quel cette exigence poursuivait </w:t>
      </w:r>
      <w:r w:rsidR="006C4CF1" w:rsidRPr="008306CB">
        <w:rPr>
          <w:lang w:val="fr-FR"/>
        </w:rPr>
        <w:t xml:space="preserve">le </w:t>
      </w:r>
      <w:r w:rsidR="00886EE0" w:rsidRPr="008306CB">
        <w:rPr>
          <w:lang w:val="fr-FR"/>
        </w:rPr>
        <w:t>but légitime d</w:t>
      </w:r>
      <w:r w:rsidR="008306CB" w:rsidRPr="008306CB">
        <w:rPr>
          <w:lang w:val="fr-FR"/>
        </w:rPr>
        <w:t>’</w:t>
      </w:r>
      <w:r w:rsidR="00886EE0" w:rsidRPr="008306CB">
        <w:rPr>
          <w:lang w:val="fr-FR"/>
        </w:rPr>
        <w:t xml:space="preserve">une bonne </w:t>
      </w:r>
      <w:r w:rsidR="00485D4E" w:rsidRPr="008306CB">
        <w:rPr>
          <w:lang w:val="fr-FR"/>
        </w:rPr>
        <w:t xml:space="preserve">administration </w:t>
      </w:r>
      <w:r w:rsidR="00886EE0" w:rsidRPr="008306CB">
        <w:rPr>
          <w:lang w:val="fr-FR"/>
        </w:rPr>
        <w:t>de la justice</w:t>
      </w:r>
      <w:r w:rsidR="009F73CE" w:rsidRPr="008306CB">
        <w:rPr>
          <w:lang w:val="fr-FR"/>
        </w:rPr>
        <w:t>.</w:t>
      </w:r>
    </w:p>
    <w:p w:rsidR="00E650A8" w:rsidRPr="008306CB" w:rsidRDefault="00A17572"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48</w:t>
      </w:r>
      <w:r w:rsidRPr="008306CB">
        <w:rPr>
          <w:lang w:val="fr-FR"/>
        </w:rPr>
        <w:fldChar w:fldCharType="end"/>
      </w:r>
      <w:r w:rsidRPr="008306CB">
        <w:rPr>
          <w:lang w:val="fr-FR"/>
        </w:rPr>
        <w:t>.  </w:t>
      </w:r>
      <w:r w:rsidR="00E650A8" w:rsidRPr="008306CB">
        <w:rPr>
          <w:lang w:val="fr-FR"/>
        </w:rPr>
        <w:t>Néanmoins, prenant en compte les circonstances particulières de l</w:t>
      </w:r>
      <w:r w:rsidR="008306CB" w:rsidRPr="008306CB">
        <w:rPr>
          <w:lang w:val="fr-FR"/>
        </w:rPr>
        <w:t>’</w:t>
      </w:r>
      <w:r w:rsidR="00E650A8" w:rsidRPr="008306CB">
        <w:rPr>
          <w:lang w:val="fr-FR"/>
        </w:rPr>
        <w:t>espèce,</w:t>
      </w:r>
      <w:r w:rsidR="006D2BFB" w:rsidRPr="008306CB">
        <w:rPr>
          <w:lang w:val="fr-FR"/>
        </w:rPr>
        <w:t xml:space="preserve"> à savoir l</w:t>
      </w:r>
      <w:r w:rsidR="008306CB" w:rsidRPr="008306CB">
        <w:rPr>
          <w:lang w:val="fr-FR"/>
        </w:rPr>
        <w:t>’</w:t>
      </w:r>
      <w:r w:rsidR="00485D4E" w:rsidRPr="008306CB">
        <w:rPr>
          <w:lang w:val="fr-FR"/>
        </w:rPr>
        <w:t>introduction</w:t>
      </w:r>
      <w:r w:rsidR="006D2BFB" w:rsidRPr="008306CB">
        <w:rPr>
          <w:lang w:val="fr-FR"/>
        </w:rPr>
        <w:t xml:space="preserve"> de la </w:t>
      </w:r>
      <w:r w:rsidR="00886EE0" w:rsidRPr="008306CB">
        <w:rPr>
          <w:lang w:val="fr-FR"/>
        </w:rPr>
        <w:t>demande</w:t>
      </w:r>
      <w:r w:rsidR="006D2BFB" w:rsidRPr="008306CB">
        <w:rPr>
          <w:lang w:val="fr-FR"/>
        </w:rPr>
        <w:t xml:space="preserve"> en cause</w:t>
      </w:r>
      <w:r w:rsidR="00485D4E" w:rsidRPr="008306CB">
        <w:rPr>
          <w:lang w:val="fr-FR"/>
        </w:rPr>
        <w:t xml:space="preserve"> par le requérant</w:t>
      </w:r>
      <w:r w:rsidR="00886EE0" w:rsidRPr="008306CB">
        <w:rPr>
          <w:lang w:val="fr-FR"/>
        </w:rPr>
        <w:t xml:space="preserve"> </w:t>
      </w:r>
      <w:r w:rsidR="00505194" w:rsidRPr="008306CB">
        <w:rPr>
          <w:lang w:val="fr-FR"/>
        </w:rPr>
        <w:t xml:space="preserve">environ une heure </w:t>
      </w:r>
      <w:r w:rsidR="00291CCC" w:rsidRPr="008306CB">
        <w:rPr>
          <w:lang w:val="fr-FR"/>
        </w:rPr>
        <w:t xml:space="preserve">avant </w:t>
      </w:r>
      <w:r w:rsidR="00886EE0" w:rsidRPr="008306CB">
        <w:rPr>
          <w:lang w:val="fr-FR"/>
        </w:rPr>
        <w:t>le prononcé du jugement</w:t>
      </w:r>
      <w:r w:rsidR="00291CCC" w:rsidRPr="008306CB">
        <w:rPr>
          <w:lang w:val="fr-FR"/>
        </w:rPr>
        <w:t>,</w:t>
      </w:r>
      <w:r w:rsidR="00E650A8" w:rsidRPr="008306CB">
        <w:rPr>
          <w:lang w:val="fr-FR"/>
        </w:rPr>
        <w:t xml:space="preserve"> la Cour s</w:t>
      </w:r>
      <w:r w:rsidR="008306CB" w:rsidRPr="008306CB">
        <w:rPr>
          <w:lang w:val="fr-FR"/>
        </w:rPr>
        <w:t>’</w:t>
      </w:r>
      <w:r w:rsidR="00E650A8" w:rsidRPr="008306CB">
        <w:rPr>
          <w:lang w:val="fr-FR"/>
        </w:rPr>
        <w:t xml:space="preserve">interroge sur la question de savoir si la façon </w:t>
      </w:r>
      <w:r w:rsidR="006D2BFB" w:rsidRPr="008306CB">
        <w:rPr>
          <w:lang w:val="fr-FR"/>
        </w:rPr>
        <w:t>dont les règles procédurales</w:t>
      </w:r>
      <w:r w:rsidR="00485D4E" w:rsidRPr="008306CB">
        <w:rPr>
          <w:lang w:val="fr-FR"/>
        </w:rPr>
        <w:t xml:space="preserve"> pertinentes</w:t>
      </w:r>
      <w:r w:rsidR="006D2BFB" w:rsidRPr="008306CB">
        <w:rPr>
          <w:lang w:val="fr-FR"/>
        </w:rPr>
        <w:t xml:space="preserve"> </w:t>
      </w:r>
      <w:r w:rsidR="006C4CF1" w:rsidRPr="008306CB">
        <w:rPr>
          <w:lang w:val="fr-FR"/>
        </w:rPr>
        <w:t>en l</w:t>
      </w:r>
      <w:r w:rsidR="008306CB" w:rsidRPr="008306CB">
        <w:rPr>
          <w:lang w:val="fr-FR"/>
        </w:rPr>
        <w:t>’</w:t>
      </w:r>
      <w:r w:rsidR="006C4CF1" w:rsidRPr="008306CB">
        <w:rPr>
          <w:lang w:val="fr-FR"/>
        </w:rPr>
        <w:t xml:space="preserve">espèce </w:t>
      </w:r>
      <w:r w:rsidR="00485D4E" w:rsidRPr="008306CB">
        <w:rPr>
          <w:lang w:val="fr-FR"/>
        </w:rPr>
        <w:t xml:space="preserve">ont </w:t>
      </w:r>
      <w:r w:rsidR="00E650A8" w:rsidRPr="008306CB">
        <w:rPr>
          <w:lang w:val="fr-FR"/>
        </w:rPr>
        <w:t>été appl</w:t>
      </w:r>
      <w:r w:rsidR="009F73CE" w:rsidRPr="008306CB">
        <w:rPr>
          <w:lang w:val="fr-FR"/>
        </w:rPr>
        <w:t xml:space="preserve">iquées par les tribunaux internes </w:t>
      </w:r>
      <w:r w:rsidR="00E650A8" w:rsidRPr="008306CB">
        <w:rPr>
          <w:lang w:val="fr-FR"/>
        </w:rPr>
        <w:t>n</w:t>
      </w:r>
      <w:r w:rsidR="008306CB" w:rsidRPr="008306CB">
        <w:rPr>
          <w:lang w:val="fr-FR"/>
        </w:rPr>
        <w:t>’</w:t>
      </w:r>
      <w:r w:rsidR="00E650A8" w:rsidRPr="008306CB">
        <w:rPr>
          <w:lang w:val="fr-FR"/>
        </w:rPr>
        <w:t xml:space="preserve">a pas </w:t>
      </w:r>
      <w:r w:rsidR="00485D4E" w:rsidRPr="008306CB">
        <w:rPr>
          <w:lang w:val="fr-FR"/>
        </w:rPr>
        <w:t xml:space="preserve">eu pour effet de </w:t>
      </w:r>
      <w:r w:rsidR="00E650A8" w:rsidRPr="008306CB">
        <w:rPr>
          <w:lang w:val="fr-FR"/>
        </w:rPr>
        <w:t>priv</w:t>
      </w:r>
      <w:r w:rsidR="00485D4E" w:rsidRPr="008306CB">
        <w:rPr>
          <w:lang w:val="fr-FR"/>
        </w:rPr>
        <w:t>er</w:t>
      </w:r>
      <w:r w:rsidR="00E650A8" w:rsidRPr="008306CB">
        <w:rPr>
          <w:lang w:val="fr-FR"/>
        </w:rPr>
        <w:t xml:space="preserve"> le requérant d</w:t>
      </w:r>
      <w:r w:rsidR="00D86D5C" w:rsidRPr="008306CB">
        <w:rPr>
          <w:lang w:val="fr-FR"/>
        </w:rPr>
        <w:t>e l</w:t>
      </w:r>
      <w:r w:rsidR="008306CB" w:rsidRPr="008306CB">
        <w:rPr>
          <w:lang w:val="fr-FR"/>
        </w:rPr>
        <w:t>’</w:t>
      </w:r>
      <w:r w:rsidR="00291CCC" w:rsidRPr="008306CB">
        <w:rPr>
          <w:lang w:val="fr-FR"/>
        </w:rPr>
        <w:t>accès à la juridiction d</w:t>
      </w:r>
      <w:r w:rsidR="008306CB" w:rsidRPr="008306CB">
        <w:rPr>
          <w:lang w:val="fr-FR"/>
        </w:rPr>
        <w:t>’</w:t>
      </w:r>
      <w:r w:rsidR="00291CCC" w:rsidRPr="008306CB">
        <w:rPr>
          <w:lang w:val="fr-FR"/>
        </w:rPr>
        <w:t>appel.</w:t>
      </w:r>
    </w:p>
    <w:p w:rsidR="00291CCC" w:rsidRPr="008306CB" w:rsidRDefault="00291CCC"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49</w:t>
      </w:r>
      <w:r w:rsidRPr="008306CB">
        <w:rPr>
          <w:lang w:val="fr-FR"/>
        </w:rPr>
        <w:fldChar w:fldCharType="end"/>
      </w:r>
      <w:r w:rsidRPr="008306CB">
        <w:rPr>
          <w:lang w:val="fr-FR"/>
        </w:rPr>
        <w:t>.  La Cour observe dans ce contexte que l</w:t>
      </w:r>
      <w:r w:rsidR="008306CB" w:rsidRPr="008306CB">
        <w:rPr>
          <w:lang w:val="fr-FR"/>
        </w:rPr>
        <w:t>’</w:t>
      </w:r>
      <w:r w:rsidRPr="008306CB">
        <w:rPr>
          <w:lang w:val="fr-FR"/>
        </w:rPr>
        <w:t xml:space="preserve">article 422 § </w:t>
      </w:r>
      <w:r w:rsidR="005E4FE2" w:rsidRPr="008306CB">
        <w:rPr>
          <w:lang w:val="fr-FR"/>
        </w:rPr>
        <w:t>3</w:t>
      </w:r>
      <w:r w:rsidRPr="008306CB">
        <w:rPr>
          <w:lang w:val="fr-FR"/>
        </w:rPr>
        <w:t xml:space="preserve"> du CPP </w:t>
      </w:r>
      <w:r w:rsidR="004113B7" w:rsidRPr="008306CB">
        <w:rPr>
          <w:lang w:val="fr-FR"/>
        </w:rPr>
        <w:t>ne mentionne expressément</w:t>
      </w:r>
      <w:r w:rsidRPr="008306CB">
        <w:rPr>
          <w:lang w:val="fr-FR"/>
        </w:rPr>
        <w:t xml:space="preserve"> </w:t>
      </w:r>
      <w:r w:rsidR="009F73CE" w:rsidRPr="008306CB">
        <w:rPr>
          <w:lang w:val="fr-FR"/>
        </w:rPr>
        <w:t xml:space="preserve">que </w:t>
      </w:r>
      <w:r w:rsidRPr="008306CB">
        <w:rPr>
          <w:lang w:val="fr-FR"/>
        </w:rPr>
        <w:t xml:space="preserve">deux situations dans lesquelles </w:t>
      </w:r>
      <w:r w:rsidR="00E45D11" w:rsidRPr="008306CB">
        <w:rPr>
          <w:lang w:val="fr-FR"/>
        </w:rPr>
        <w:t xml:space="preserve">le tribunal </w:t>
      </w:r>
      <w:r w:rsidR="00485D4E" w:rsidRPr="008306CB">
        <w:rPr>
          <w:lang w:val="fr-FR"/>
        </w:rPr>
        <w:t xml:space="preserve">peut </w:t>
      </w:r>
      <w:r w:rsidR="00FE5866" w:rsidRPr="008306CB">
        <w:rPr>
          <w:lang w:val="fr-FR"/>
        </w:rPr>
        <w:t>refus</w:t>
      </w:r>
      <w:r w:rsidR="00485D4E" w:rsidRPr="008306CB">
        <w:rPr>
          <w:lang w:val="fr-FR"/>
        </w:rPr>
        <w:t>er</w:t>
      </w:r>
      <w:r w:rsidR="00FE5866" w:rsidRPr="008306CB">
        <w:rPr>
          <w:lang w:val="fr-FR"/>
        </w:rPr>
        <w:t xml:space="preserve"> d</w:t>
      </w:r>
      <w:r w:rsidR="008306CB" w:rsidRPr="008306CB">
        <w:rPr>
          <w:lang w:val="fr-FR"/>
        </w:rPr>
        <w:t>’</w:t>
      </w:r>
      <w:r w:rsidR="00FE5866" w:rsidRPr="008306CB">
        <w:rPr>
          <w:lang w:val="fr-FR"/>
        </w:rPr>
        <w:t xml:space="preserve">examiner </w:t>
      </w:r>
      <w:r w:rsidRPr="008306CB">
        <w:rPr>
          <w:lang w:val="fr-FR"/>
        </w:rPr>
        <w:t xml:space="preserve">la demande </w:t>
      </w:r>
      <w:r w:rsidR="006C4CF1" w:rsidRPr="008306CB">
        <w:rPr>
          <w:lang w:val="fr-FR"/>
        </w:rPr>
        <w:t>d</w:t>
      </w:r>
      <w:r w:rsidR="008306CB" w:rsidRPr="008306CB">
        <w:rPr>
          <w:lang w:val="fr-FR"/>
        </w:rPr>
        <w:t>’</w:t>
      </w:r>
      <w:r w:rsidR="006C4CF1" w:rsidRPr="008306CB">
        <w:rPr>
          <w:lang w:val="fr-FR"/>
        </w:rPr>
        <w:t>établissement des</w:t>
      </w:r>
      <w:r w:rsidRPr="008306CB">
        <w:rPr>
          <w:lang w:val="fr-FR"/>
        </w:rPr>
        <w:t xml:space="preserve"> motifs du jugement</w:t>
      </w:r>
      <w:r w:rsidR="005E4FE2" w:rsidRPr="008306CB">
        <w:rPr>
          <w:lang w:val="fr-FR"/>
        </w:rPr>
        <w:t> :</w:t>
      </w:r>
      <w:r w:rsidR="00961F7D" w:rsidRPr="008306CB">
        <w:rPr>
          <w:lang w:val="fr-FR"/>
        </w:rPr>
        <w:t xml:space="preserve"> celle </w:t>
      </w:r>
      <w:r w:rsidR="005E4FE2" w:rsidRPr="008306CB">
        <w:rPr>
          <w:lang w:val="fr-FR"/>
        </w:rPr>
        <w:t xml:space="preserve">dans laquelle </w:t>
      </w:r>
      <w:r w:rsidR="00961F7D" w:rsidRPr="008306CB">
        <w:rPr>
          <w:lang w:val="fr-FR"/>
        </w:rPr>
        <w:t>la demande est déposée par</w:t>
      </w:r>
      <w:r w:rsidR="00E45D11" w:rsidRPr="008306CB">
        <w:rPr>
          <w:lang w:val="fr-FR"/>
        </w:rPr>
        <w:t xml:space="preserve"> une personne non</w:t>
      </w:r>
      <w:r w:rsidR="005E4FE2" w:rsidRPr="008306CB">
        <w:rPr>
          <w:lang w:val="fr-FR"/>
        </w:rPr>
        <w:t xml:space="preserve"> </w:t>
      </w:r>
      <w:r w:rsidR="00E45D11" w:rsidRPr="008306CB">
        <w:rPr>
          <w:lang w:val="fr-FR"/>
        </w:rPr>
        <w:t xml:space="preserve">autorisée </w:t>
      </w:r>
      <w:r w:rsidR="00961F7D" w:rsidRPr="008306CB">
        <w:rPr>
          <w:lang w:val="fr-FR"/>
        </w:rPr>
        <w:t xml:space="preserve">et celle </w:t>
      </w:r>
      <w:r w:rsidR="005E4FE2" w:rsidRPr="008306CB">
        <w:rPr>
          <w:lang w:val="fr-FR"/>
        </w:rPr>
        <w:t xml:space="preserve">dans laquelle </w:t>
      </w:r>
      <w:r w:rsidR="00961F7D" w:rsidRPr="008306CB">
        <w:rPr>
          <w:lang w:val="fr-FR"/>
        </w:rPr>
        <w:t xml:space="preserve">la demande est déposée </w:t>
      </w:r>
      <w:r w:rsidR="00E45D11" w:rsidRPr="008306CB">
        <w:rPr>
          <w:lang w:val="fr-FR"/>
        </w:rPr>
        <w:t>après l</w:t>
      </w:r>
      <w:r w:rsidR="008306CB" w:rsidRPr="008306CB">
        <w:rPr>
          <w:lang w:val="fr-FR"/>
        </w:rPr>
        <w:t>’</w:t>
      </w:r>
      <w:r w:rsidR="00E45D11" w:rsidRPr="008306CB">
        <w:rPr>
          <w:lang w:val="fr-FR"/>
        </w:rPr>
        <w:t>expiration du délai</w:t>
      </w:r>
      <w:r w:rsidR="00EE1100" w:rsidRPr="008306CB">
        <w:rPr>
          <w:lang w:val="fr-FR"/>
        </w:rPr>
        <w:t xml:space="preserve"> de sept jour</w:t>
      </w:r>
      <w:r w:rsidR="004113B7" w:rsidRPr="008306CB">
        <w:rPr>
          <w:lang w:val="fr-FR"/>
        </w:rPr>
        <w:t>s</w:t>
      </w:r>
      <w:r w:rsidR="00EE1100" w:rsidRPr="008306CB">
        <w:rPr>
          <w:lang w:val="fr-FR"/>
        </w:rPr>
        <w:t xml:space="preserve"> à compter de la date</w:t>
      </w:r>
      <w:r w:rsidR="009F73CE" w:rsidRPr="008306CB">
        <w:rPr>
          <w:lang w:val="fr-FR"/>
        </w:rPr>
        <w:t xml:space="preserve"> du prononcé du jugement. Le </w:t>
      </w:r>
      <w:r w:rsidR="005E4FE2" w:rsidRPr="008306CB">
        <w:rPr>
          <w:lang w:val="fr-FR"/>
        </w:rPr>
        <w:t>CPP</w:t>
      </w:r>
      <w:r w:rsidR="00EE1100" w:rsidRPr="008306CB">
        <w:rPr>
          <w:lang w:val="fr-FR"/>
        </w:rPr>
        <w:t xml:space="preserve"> ne</w:t>
      </w:r>
      <w:r w:rsidR="00485D4E" w:rsidRPr="008306CB">
        <w:rPr>
          <w:lang w:val="fr-FR"/>
        </w:rPr>
        <w:t xml:space="preserve"> mentionne guère de possibilité pour un tribunal de</w:t>
      </w:r>
      <w:r w:rsidR="00EE1100" w:rsidRPr="008306CB">
        <w:rPr>
          <w:lang w:val="fr-FR"/>
        </w:rPr>
        <w:t xml:space="preserve"> </w:t>
      </w:r>
      <w:r w:rsidR="0050723A" w:rsidRPr="008306CB">
        <w:rPr>
          <w:lang w:val="fr-FR"/>
        </w:rPr>
        <w:t>refus</w:t>
      </w:r>
      <w:r w:rsidR="00485D4E" w:rsidRPr="008306CB">
        <w:rPr>
          <w:lang w:val="fr-FR"/>
        </w:rPr>
        <w:t>er</w:t>
      </w:r>
      <w:r w:rsidR="0050723A" w:rsidRPr="008306CB">
        <w:rPr>
          <w:lang w:val="fr-FR"/>
        </w:rPr>
        <w:t xml:space="preserve"> d</w:t>
      </w:r>
      <w:r w:rsidR="008306CB" w:rsidRPr="008306CB">
        <w:rPr>
          <w:lang w:val="fr-FR"/>
        </w:rPr>
        <w:t>’</w:t>
      </w:r>
      <w:r w:rsidR="00EE1100" w:rsidRPr="008306CB">
        <w:rPr>
          <w:lang w:val="fr-FR"/>
        </w:rPr>
        <w:t xml:space="preserve">examiner </w:t>
      </w:r>
      <w:r w:rsidR="00CE0980" w:rsidRPr="008306CB">
        <w:rPr>
          <w:lang w:val="fr-FR"/>
        </w:rPr>
        <w:t xml:space="preserve">une </w:t>
      </w:r>
      <w:r w:rsidR="00E45D11" w:rsidRPr="008306CB">
        <w:rPr>
          <w:lang w:val="fr-FR"/>
        </w:rPr>
        <w:t xml:space="preserve">demande </w:t>
      </w:r>
      <w:r w:rsidR="00CE0980" w:rsidRPr="008306CB">
        <w:rPr>
          <w:lang w:val="fr-FR"/>
        </w:rPr>
        <w:t>déposée a</w:t>
      </w:r>
      <w:r w:rsidR="00E45D11" w:rsidRPr="008306CB">
        <w:rPr>
          <w:lang w:val="fr-FR"/>
        </w:rPr>
        <w:t xml:space="preserve">vant le prononcé du jugement. La Cour constate </w:t>
      </w:r>
      <w:r w:rsidR="004E2FC1" w:rsidRPr="008306CB">
        <w:rPr>
          <w:lang w:val="fr-FR"/>
        </w:rPr>
        <w:t>à cet égard</w:t>
      </w:r>
      <w:r w:rsidR="00E45D11" w:rsidRPr="008306CB">
        <w:rPr>
          <w:lang w:val="fr-FR"/>
        </w:rPr>
        <w:t xml:space="preserve"> que l</w:t>
      </w:r>
      <w:r w:rsidR="008306CB" w:rsidRPr="008306CB">
        <w:rPr>
          <w:lang w:val="fr-FR"/>
        </w:rPr>
        <w:t>’</w:t>
      </w:r>
      <w:r w:rsidR="00E45D11" w:rsidRPr="008306CB">
        <w:rPr>
          <w:lang w:val="fr-FR"/>
        </w:rPr>
        <w:t xml:space="preserve">interprétation </w:t>
      </w:r>
      <w:r w:rsidR="00485D4E" w:rsidRPr="008306CB">
        <w:rPr>
          <w:lang w:val="fr-FR"/>
        </w:rPr>
        <w:t>faite en l</w:t>
      </w:r>
      <w:r w:rsidR="008306CB" w:rsidRPr="008306CB">
        <w:rPr>
          <w:lang w:val="fr-FR"/>
        </w:rPr>
        <w:t>’</w:t>
      </w:r>
      <w:r w:rsidR="00485D4E" w:rsidRPr="008306CB">
        <w:rPr>
          <w:lang w:val="fr-FR"/>
        </w:rPr>
        <w:t xml:space="preserve">espèce </w:t>
      </w:r>
      <w:r w:rsidR="00E45D11" w:rsidRPr="008306CB">
        <w:rPr>
          <w:lang w:val="fr-FR"/>
        </w:rPr>
        <w:t>d</w:t>
      </w:r>
      <w:r w:rsidR="004A6A2F" w:rsidRPr="008306CB">
        <w:rPr>
          <w:lang w:val="fr-FR"/>
        </w:rPr>
        <w:t>e</w:t>
      </w:r>
      <w:r w:rsidR="00485D4E" w:rsidRPr="008306CB">
        <w:rPr>
          <w:lang w:val="fr-FR"/>
        </w:rPr>
        <w:t>s</w:t>
      </w:r>
      <w:r w:rsidR="004A6A2F" w:rsidRPr="008306CB">
        <w:rPr>
          <w:lang w:val="fr-FR"/>
        </w:rPr>
        <w:t xml:space="preserve"> </w:t>
      </w:r>
      <w:r w:rsidR="007357CF" w:rsidRPr="008306CB">
        <w:rPr>
          <w:lang w:val="fr-FR"/>
        </w:rPr>
        <w:t>disposition</w:t>
      </w:r>
      <w:r w:rsidR="00485D4E" w:rsidRPr="008306CB">
        <w:rPr>
          <w:lang w:val="fr-FR"/>
        </w:rPr>
        <w:t>s</w:t>
      </w:r>
      <w:r w:rsidR="007357CF" w:rsidRPr="008306CB">
        <w:rPr>
          <w:lang w:val="fr-FR"/>
        </w:rPr>
        <w:t xml:space="preserve"> </w:t>
      </w:r>
      <w:r w:rsidR="000155A3" w:rsidRPr="008306CB">
        <w:rPr>
          <w:lang w:val="fr-FR"/>
        </w:rPr>
        <w:t>procédurales</w:t>
      </w:r>
      <w:r w:rsidR="007357CF" w:rsidRPr="008306CB">
        <w:rPr>
          <w:lang w:val="fr-FR"/>
        </w:rPr>
        <w:t xml:space="preserve"> </w:t>
      </w:r>
      <w:r w:rsidR="009F73CE" w:rsidRPr="008306CB">
        <w:rPr>
          <w:lang w:val="fr-FR"/>
        </w:rPr>
        <w:t>concernant le dépôt de la demande en cause</w:t>
      </w:r>
      <w:r w:rsidR="007E4A0B" w:rsidRPr="008306CB">
        <w:rPr>
          <w:lang w:val="fr-FR"/>
        </w:rPr>
        <w:t>,</w:t>
      </w:r>
      <w:r w:rsidR="00E45D11" w:rsidRPr="008306CB">
        <w:rPr>
          <w:lang w:val="fr-FR"/>
        </w:rPr>
        <w:t xml:space="preserve"> selon laquelle le tribunal </w:t>
      </w:r>
      <w:r w:rsidR="00EE1100" w:rsidRPr="008306CB">
        <w:rPr>
          <w:lang w:val="fr-FR"/>
        </w:rPr>
        <w:t>refuse d</w:t>
      </w:r>
      <w:r w:rsidR="008306CB" w:rsidRPr="008306CB">
        <w:rPr>
          <w:lang w:val="fr-FR"/>
        </w:rPr>
        <w:t>’</w:t>
      </w:r>
      <w:r w:rsidR="00EE1100" w:rsidRPr="008306CB">
        <w:rPr>
          <w:lang w:val="fr-FR"/>
        </w:rPr>
        <w:t>examiner</w:t>
      </w:r>
      <w:r w:rsidR="007357CF" w:rsidRPr="008306CB">
        <w:rPr>
          <w:lang w:val="fr-FR"/>
        </w:rPr>
        <w:t xml:space="preserve"> la </w:t>
      </w:r>
      <w:r w:rsidR="00E45D11" w:rsidRPr="008306CB">
        <w:rPr>
          <w:lang w:val="fr-FR"/>
        </w:rPr>
        <w:t xml:space="preserve">demande déposée </w:t>
      </w:r>
      <w:r w:rsidR="00D318F4" w:rsidRPr="008306CB">
        <w:rPr>
          <w:lang w:val="fr-FR"/>
        </w:rPr>
        <w:t xml:space="preserve">avant le </w:t>
      </w:r>
      <w:r w:rsidR="00E45D11" w:rsidRPr="008306CB">
        <w:rPr>
          <w:lang w:val="fr-FR"/>
        </w:rPr>
        <w:t>prononcé du jugement</w:t>
      </w:r>
      <w:r w:rsidR="00CA5AAF" w:rsidRPr="008306CB">
        <w:rPr>
          <w:lang w:val="fr-FR"/>
        </w:rPr>
        <w:t xml:space="preserve">, </w:t>
      </w:r>
      <w:r w:rsidR="005E4FE2" w:rsidRPr="008306CB">
        <w:rPr>
          <w:lang w:val="fr-FR"/>
        </w:rPr>
        <w:t xml:space="preserve">a </w:t>
      </w:r>
      <w:r w:rsidR="00D318F4" w:rsidRPr="008306CB">
        <w:rPr>
          <w:lang w:val="fr-FR"/>
        </w:rPr>
        <w:t>eu pour effet de restreindre</w:t>
      </w:r>
      <w:r w:rsidR="004A6A2F" w:rsidRPr="008306CB">
        <w:rPr>
          <w:lang w:val="fr-FR"/>
        </w:rPr>
        <w:t xml:space="preserve"> le droit du requérant de voir son affaire entendu</w:t>
      </w:r>
      <w:r w:rsidR="007E4A0B" w:rsidRPr="008306CB">
        <w:rPr>
          <w:lang w:val="fr-FR"/>
        </w:rPr>
        <w:t>e</w:t>
      </w:r>
      <w:r w:rsidR="004A6A2F" w:rsidRPr="008306CB">
        <w:rPr>
          <w:lang w:val="fr-FR"/>
        </w:rPr>
        <w:t xml:space="preserve"> par la juridiction d</w:t>
      </w:r>
      <w:r w:rsidR="008306CB" w:rsidRPr="008306CB">
        <w:rPr>
          <w:lang w:val="fr-FR"/>
        </w:rPr>
        <w:t>’</w:t>
      </w:r>
      <w:r w:rsidR="00EE1100" w:rsidRPr="008306CB">
        <w:rPr>
          <w:lang w:val="fr-FR"/>
        </w:rPr>
        <w:t>appel</w:t>
      </w:r>
      <w:r w:rsidR="004A6A2F" w:rsidRPr="008306CB">
        <w:rPr>
          <w:lang w:val="fr-FR"/>
        </w:rPr>
        <w:t>.</w:t>
      </w:r>
    </w:p>
    <w:p w:rsidR="00C0375E" w:rsidRPr="008306CB" w:rsidRDefault="004A6A2F"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50</w:t>
      </w:r>
      <w:r w:rsidRPr="008306CB">
        <w:rPr>
          <w:lang w:val="fr-FR"/>
        </w:rPr>
        <w:fldChar w:fldCharType="end"/>
      </w:r>
      <w:r w:rsidRPr="008306CB">
        <w:rPr>
          <w:lang w:val="fr-FR"/>
        </w:rPr>
        <w:t>.  La</w:t>
      </w:r>
      <w:r w:rsidR="005B4715" w:rsidRPr="008306CB">
        <w:rPr>
          <w:lang w:val="fr-FR"/>
        </w:rPr>
        <w:t xml:space="preserve"> Cour note </w:t>
      </w:r>
      <w:r w:rsidR="00C0375E" w:rsidRPr="008306CB">
        <w:rPr>
          <w:lang w:val="fr-FR"/>
        </w:rPr>
        <w:t xml:space="preserve">dans ce contexte </w:t>
      </w:r>
      <w:r w:rsidR="005B4715" w:rsidRPr="008306CB">
        <w:rPr>
          <w:lang w:val="fr-FR"/>
        </w:rPr>
        <w:t>qu</w:t>
      </w:r>
      <w:r w:rsidR="0005623F" w:rsidRPr="008306CB">
        <w:rPr>
          <w:lang w:val="fr-FR"/>
        </w:rPr>
        <w:t>e</w:t>
      </w:r>
      <w:r w:rsidRPr="008306CB">
        <w:rPr>
          <w:lang w:val="fr-FR"/>
        </w:rPr>
        <w:t xml:space="preserve"> la juridiction interne</w:t>
      </w:r>
      <w:r w:rsidR="0005623F" w:rsidRPr="008306CB">
        <w:rPr>
          <w:lang w:val="fr-FR"/>
        </w:rPr>
        <w:t>,</w:t>
      </w:r>
      <w:r w:rsidRPr="008306CB">
        <w:rPr>
          <w:lang w:val="fr-FR"/>
        </w:rPr>
        <w:t xml:space="preserve"> </w:t>
      </w:r>
      <w:r w:rsidR="005B4715" w:rsidRPr="008306CB">
        <w:rPr>
          <w:lang w:val="fr-FR"/>
        </w:rPr>
        <w:t>en</w:t>
      </w:r>
      <w:r w:rsidR="001E7EBE" w:rsidRPr="008306CB">
        <w:rPr>
          <w:lang w:val="fr-FR"/>
        </w:rPr>
        <w:t xml:space="preserve"> se référant</w:t>
      </w:r>
      <w:r w:rsidR="003811F8" w:rsidRPr="008306CB">
        <w:rPr>
          <w:lang w:val="fr-FR"/>
        </w:rPr>
        <w:t xml:space="preserve"> à la jurisprudence de la Cour suprême</w:t>
      </w:r>
      <w:r w:rsidR="00AA7378" w:rsidRPr="008306CB">
        <w:rPr>
          <w:lang w:val="fr-FR"/>
        </w:rPr>
        <w:t xml:space="preserve"> en la matière</w:t>
      </w:r>
      <w:r w:rsidR="00DA4476" w:rsidRPr="008306CB">
        <w:rPr>
          <w:lang w:val="fr-FR"/>
        </w:rPr>
        <w:t>,</w:t>
      </w:r>
      <w:r w:rsidR="005B4715" w:rsidRPr="008306CB">
        <w:rPr>
          <w:lang w:val="fr-FR"/>
        </w:rPr>
        <w:t xml:space="preserve"> </w:t>
      </w:r>
      <w:r w:rsidR="00AA7378" w:rsidRPr="008306CB">
        <w:rPr>
          <w:lang w:val="fr-FR"/>
        </w:rPr>
        <w:t xml:space="preserve">laquelle </w:t>
      </w:r>
      <w:r w:rsidR="005B4715" w:rsidRPr="008306CB">
        <w:rPr>
          <w:lang w:val="fr-FR"/>
        </w:rPr>
        <w:t>n</w:t>
      </w:r>
      <w:r w:rsidR="008306CB" w:rsidRPr="008306CB">
        <w:rPr>
          <w:lang w:val="fr-FR"/>
        </w:rPr>
        <w:t>’</w:t>
      </w:r>
      <w:r w:rsidR="00AA7378" w:rsidRPr="008306CB">
        <w:rPr>
          <w:lang w:val="fr-FR"/>
        </w:rPr>
        <w:t>était</w:t>
      </w:r>
      <w:r w:rsidR="005B4715" w:rsidRPr="008306CB">
        <w:rPr>
          <w:lang w:val="fr-FR"/>
        </w:rPr>
        <w:t xml:space="preserve"> </w:t>
      </w:r>
      <w:r w:rsidR="00DA4476" w:rsidRPr="008306CB">
        <w:rPr>
          <w:lang w:val="fr-FR"/>
        </w:rPr>
        <w:t xml:space="preserve">pas </w:t>
      </w:r>
      <w:r w:rsidR="00E45AA8" w:rsidRPr="008306CB">
        <w:rPr>
          <w:lang w:val="fr-FR"/>
        </w:rPr>
        <w:t xml:space="preserve">homogène </w:t>
      </w:r>
      <w:r w:rsidR="005B4715" w:rsidRPr="008306CB">
        <w:rPr>
          <w:lang w:val="fr-FR"/>
        </w:rPr>
        <w:t>(</w:t>
      </w:r>
      <w:r w:rsidR="005E4FE2" w:rsidRPr="008306CB">
        <w:rPr>
          <w:lang w:val="fr-FR"/>
        </w:rPr>
        <w:t>paragraphes</w:t>
      </w:r>
      <w:r w:rsidR="005B4715" w:rsidRPr="008306CB">
        <w:rPr>
          <w:lang w:val="fr-FR"/>
        </w:rPr>
        <w:t xml:space="preserve"> 24-26 ci-dessus)</w:t>
      </w:r>
      <w:r w:rsidR="003811F8" w:rsidRPr="008306CB">
        <w:rPr>
          <w:lang w:val="fr-FR"/>
        </w:rPr>
        <w:t>,</w:t>
      </w:r>
      <w:r w:rsidR="005B4715" w:rsidRPr="008306CB">
        <w:rPr>
          <w:lang w:val="fr-FR"/>
        </w:rPr>
        <w:t xml:space="preserve"> a constaté que la demande </w:t>
      </w:r>
      <w:r w:rsidR="00B52CC0" w:rsidRPr="008306CB">
        <w:rPr>
          <w:lang w:val="fr-FR"/>
        </w:rPr>
        <w:t xml:space="preserve">du requérant du 19 mars 2013 </w:t>
      </w:r>
      <w:r w:rsidR="0005623F" w:rsidRPr="008306CB">
        <w:rPr>
          <w:lang w:val="fr-FR"/>
        </w:rPr>
        <w:t xml:space="preserve">était </w:t>
      </w:r>
      <w:r w:rsidR="006F7965" w:rsidRPr="008306CB">
        <w:rPr>
          <w:lang w:val="fr-FR"/>
        </w:rPr>
        <w:t>inefficace dès lors qu</w:t>
      </w:r>
      <w:r w:rsidR="004E2FC1" w:rsidRPr="008306CB">
        <w:rPr>
          <w:lang w:val="fr-FR"/>
        </w:rPr>
        <w:t xml:space="preserve">e, </w:t>
      </w:r>
      <w:r w:rsidR="006F7965" w:rsidRPr="008306CB">
        <w:rPr>
          <w:lang w:val="fr-FR"/>
        </w:rPr>
        <w:t>au</w:t>
      </w:r>
      <w:r w:rsidRPr="008306CB">
        <w:rPr>
          <w:lang w:val="fr-FR"/>
        </w:rPr>
        <w:t xml:space="preserve"> </w:t>
      </w:r>
      <w:r w:rsidR="006F7965" w:rsidRPr="008306CB">
        <w:rPr>
          <w:lang w:val="fr-FR"/>
        </w:rPr>
        <w:t>moment d</w:t>
      </w:r>
      <w:r w:rsidR="0005623F" w:rsidRPr="008306CB">
        <w:rPr>
          <w:lang w:val="fr-FR"/>
        </w:rPr>
        <w:t>e son</w:t>
      </w:r>
      <w:r w:rsidR="006F7965" w:rsidRPr="008306CB">
        <w:rPr>
          <w:lang w:val="fr-FR"/>
        </w:rPr>
        <w:t xml:space="preserve"> </w:t>
      </w:r>
      <w:r w:rsidR="005B4715" w:rsidRPr="008306CB">
        <w:rPr>
          <w:lang w:val="fr-FR"/>
        </w:rPr>
        <w:t>dépôt</w:t>
      </w:r>
      <w:r w:rsidR="00AA7378" w:rsidRPr="008306CB">
        <w:rPr>
          <w:lang w:val="fr-FR"/>
        </w:rPr>
        <w:t>,</w:t>
      </w:r>
      <w:r w:rsidR="006F7965" w:rsidRPr="008306CB">
        <w:rPr>
          <w:lang w:val="fr-FR"/>
        </w:rPr>
        <w:t xml:space="preserve"> le </w:t>
      </w:r>
      <w:r w:rsidRPr="008306CB">
        <w:rPr>
          <w:lang w:val="fr-FR"/>
        </w:rPr>
        <w:t>jugement conc</w:t>
      </w:r>
      <w:r w:rsidR="006F7965" w:rsidRPr="008306CB">
        <w:rPr>
          <w:lang w:val="fr-FR"/>
        </w:rPr>
        <w:t>erné n</w:t>
      </w:r>
      <w:r w:rsidR="008306CB" w:rsidRPr="008306CB">
        <w:rPr>
          <w:lang w:val="fr-FR"/>
        </w:rPr>
        <w:t>’</w:t>
      </w:r>
      <w:r w:rsidR="006F7965" w:rsidRPr="008306CB">
        <w:rPr>
          <w:lang w:val="fr-FR"/>
        </w:rPr>
        <w:t>était pas encore rendu</w:t>
      </w:r>
      <w:r w:rsidR="00C0375E" w:rsidRPr="008306CB">
        <w:rPr>
          <w:lang w:val="fr-FR"/>
        </w:rPr>
        <w:t xml:space="preserve"> et qu</w:t>
      </w:r>
      <w:r w:rsidR="008306CB" w:rsidRPr="008306CB">
        <w:rPr>
          <w:lang w:val="fr-FR"/>
        </w:rPr>
        <w:t>’</w:t>
      </w:r>
      <w:r w:rsidR="00C0375E" w:rsidRPr="008306CB">
        <w:rPr>
          <w:lang w:val="fr-FR"/>
        </w:rPr>
        <w:t>il n</w:t>
      </w:r>
      <w:r w:rsidR="008306CB" w:rsidRPr="008306CB">
        <w:rPr>
          <w:lang w:val="fr-FR"/>
        </w:rPr>
        <w:t>’</w:t>
      </w:r>
      <w:r w:rsidR="00C0375E" w:rsidRPr="008306CB">
        <w:rPr>
          <w:lang w:val="fr-FR"/>
        </w:rPr>
        <w:t xml:space="preserve">était même pas </w:t>
      </w:r>
      <w:r w:rsidR="00AA7378" w:rsidRPr="008306CB">
        <w:rPr>
          <w:lang w:val="fr-FR"/>
        </w:rPr>
        <w:t xml:space="preserve">certain </w:t>
      </w:r>
      <w:r w:rsidR="00C0375E" w:rsidRPr="008306CB">
        <w:rPr>
          <w:lang w:val="fr-FR"/>
        </w:rPr>
        <w:t>qu</w:t>
      </w:r>
      <w:r w:rsidR="008306CB" w:rsidRPr="008306CB">
        <w:rPr>
          <w:lang w:val="fr-FR"/>
        </w:rPr>
        <w:t>’</w:t>
      </w:r>
      <w:r w:rsidR="00AA7378" w:rsidRPr="008306CB">
        <w:rPr>
          <w:lang w:val="fr-FR"/>
        </w:rPr>
        <w:t>il</w:t>
      </w:r>
      <w:r w:rsidR="00C0375E" w:rsidRPr="008306CB">
        <w:rPr>
          <w:lang w:val="fr-FR"/>
        </w:rPr>
        <w:t xml:space="preserve"> le</w:t>
      </w:r>
      <w:r w:rsidR="00AA7378" w:rsidRPr="008306CB">
        <w:rPr>
          <w:lang w:val="fr-FR"/>
        </w:rPr>
        <w:t xml:space="preserve"> fût</w:t>
      </w:r>
      <w:r w:rsidR="00C0375E" w:rsidRPr="008306CB">
        <w:rPr>
          <w:lang w:val="fr-FR"/>
        </w:rPr>
        <w:t xml:space="preserve">. </w:t>
      </w:r>
      <w:r w:rsidR="006F7965" w:rsidRPr="008306CB">
        <w:rPr>
          <w:lang w:val="fr-FR"/>
        </w:rPr>
        <w:t>Toutefois</w:t>
      </w:r>
      <w:r w:rsidR="00202F24" w:rsidRPr="008306CB">
        <w:rPr>
          <w:lang w:val="fr-FR"/>
        </w:rPr>
        <w:t xml:space="preserve">, </w:t>
      </w:r>
      <w:r w:rsidR="004E2FC1" w:rsidRPr="008306CB">
        <w:rPr>
          <w:lang w:val="fr-FR"/>
        </w:rPr>
        <w:t>elle</w:t>
      </w:r>
      <w:r w:rsidR="00202F24" w:rsidRPr="008306CB">
        <w:rPr>
          <w:lang w:val="fr-FR"/>
        </w:rPr>
        <w:t xml:space="preserve"> </w:t>
      </w:r>
      <w:r w:rsidR="006F7965" w:rsidRPr="008306CB">
        <w:rPr>
          <w:lang w:val="fr-FR"/>
        </w:rPr>
        <w:t xml:space="preserve">remarque que le prononcé du </w:t>
      </w:r>
      <w:r w:rsidR="00845D1F" w:rsidRPr="008306CB">
        <w:rPr>
          <w:lang w:val="fr-FR"/>
        </w:rPr>
        <w:lastRenderedPageBreak/>
        <w:t>jugement</w:t>
      </w:r>
      <w:r w:rsidR="006F7965" w:rsidRPr="008306CB">
        <w:rPr>
          <w:lang w:val="fr-FR"/>
        </w:rPr>
        <w:t xml:space="preserve"> a eu lieu le même jour </w:t>
      </w:r>
      <w:r w:rsidR="00DA4476" w:rsidRPr="008306CB">
        <w:rPr>
          <w:lang w:val="fr-FR"/>
        </w:rPr>
        <w:t>que le dépôt de</w:t>
      </w:r>
      <w:r w:rsidR="006F7965" w:rsidRPr="008306CB">
        <w:rPr>
          <w:lang w:val="fr-FR"/>
        </w:rPr>
        <w:t xml:space="preserve"> la demande</w:t>
      </w:r>
      <w:r w:rsidR="00AA7378" w:rsidRPr="008306CB">
        <w:rPr>
          <w:lang w:val="fr-FR"/>
        </w:rPr>
        <w:t xml:space="preserve"> du requérant</w:t>
      </w:r>
      <w:r w:rsidR="006F7965" w:rsidRPr="008306CB">
        <w:rPr>
          <w:lang w:val="fr-FR"/>
        </w:rPr>
        <w:t xml:space="preserve"> </w:t>
      </w:r>
      <w:r w:rsidR="00106484" w:rsidRPr="008306CB">
        <w:rPr>
          <w:lang w:val="fr-FR"/>
        </w:rPr>
        <w:t>d</w:t>
      </w:r>
      <w:r w:rsidR="008306CB" w:rsidRPr="008306CB">
        <w:rPr>
          <w:lang w:val="fr-FR"/>
        </w:rPr>
        <w:t>’</w:t>
      </w:r>
      <w:r w:rsidR="00106484" w:rsidRPr="008306CB">
        <w:rPr>
          <w:lang w:val="fr-FR"/>
        </w:rPr>
        <w:t>établissement des motifs du jugement</w:t>
      </w:r>
      <w:r w:rsidR="004E2FC1" w:rsidRPr="008306CB">
        <w:rPr>
          <w:lang w:val="fr-FR"/>
        </w:rPr>
        <w:t>,</w:t>
      </w:r>
      <w:r w:rsidR="006F7965" w:rsidRPr="008306CB">
        <w:rPr>
          <w:lang w:val="fr-FR"/>
        </w:rPr>
        <w:t xml:space="preserve"> </w:t>
      </w:r>
      <w:r w:rsidR="00202F24" w:rsidRPr="008306CB">
        <w:rPr>
          <w:lang w:val="fr-FR"/>
        </w:rPr>
        <w:t xml:space="preserve">et </w:t>
      </w:r>
      <w:r w:rsidR="006F7965" w:rsidRPr="008306CB">
        <w:rPr>
          <w:lang w:val="fr-FR"/>
        </w:rPr>
        <w:t>que</w:t>
      </w:r>
      <w:r w:rsidR="004E2FC1" w:rsidRPr="008306CB">
        <w:rPr>
          <w:lang w:val="fr-FR"/>
        </w:rPr>
        <w:t>, dans le cadre de deux instances,</w:t>
      </w:r>
      <w:r w:rsidR="006F7965" w:rsidRPr="008306CB">
        <w:rPr>
          <w:lang w:val="fr-FR"/>
        </w:rPr>
        <w:t xml:space="preserve"> </w:t>
      </w:r>
      <w:r w:rsidR="00202F24" w:rsidRPr="008306CB">
        <w:rPr>
          <w:lang w:val="fr-FR"/>
        </w:rPr>
        <w:t xml:space="preserve">les tribunaux internes </w:t>
      </w:r>
      <w:r w:rsidR="00961F7D" w:rsidRPr="008306CB">
        <w:rPr>
          <w:lang w:val="fr-FR"/>
        </w:rPr>
        <w:t>n</w:t>
      </w:r>
      <w:r w:rsidR="008306CB" w:rsidRPr="008306CB">
        <w:rPr>
          <w:lang w:val="fr-FR"/>
        </w:rPr>
        <w:t>’</w:t>
      </w:r>
      <w:r w:rsidR="00961F7D" w:rsidRPr="008306CB">
        <w:rPr>
          <w:lang w:val="fr-FR"/>
        </w:rPr>
        <w:t xml:space="preserve">avaient aucun </w:t>
      </w:r>
      <w:r w:rsidR="00202F24" w:rsidRPr="008306CB">
        <w:rPr>
          <w:lang w:val="fr-FR"/>
        </w:rPr>
        <w:t>doute</w:t>
      </w:r>
      <w:r w:rsidR="00961F7D" w:rsidRPr="008306CB">
        <w:rPr>
          <w:lang w:val="fr-FR"/>
        </w:rPr>
        <w:t xml:space="preserve"> </w:t>
      </w:r>
      <w:r w:rsidR="00202F24" w:rsidRPr="008306CB">
        <w:rPr>
          <w:lang w:val="fr-FR"/>
        </w:rPr>
        <w:t>sur l</w:t>
      </w:r>
      <w:r w:rsidR="008306CB" w:rsidRPr="008306CB">
        <w:rPr>
          <w:lang w:val="fr-FR"/>
        </w:rPr>
        <w:t>’</w:t>
      </w:r>
      <w:r w:rsidR="00202F24" w:rsidRPr="008306CB">
        <w:rPr>
          <w:lang w:val="fr-FR"/>
        </w:rPr>
        <w:t>existence du jugement</w:t>
      </w:r>
      <w:r w:rsidR="006F7965" w:rsidRPr="008306CB">
        <w:rPr>
          <w:lang w:val="fr-FR"/>
        </w:rPr>
        <w:t xml:space="preserve"> faisa</w:t>
      </w:r>
      <w:r w:rsidR="00AA7378" w:rsidRPr="008306CB">
        <w:rPr>
          <w:lang w:val="fr-FR"/>
        </w:rPr>
        <w:t>n</w:t>
      </w:r>
      <w:r w:rsidR="006F7965" w:rsidRPr="008306CB">
        <w:rPr>
          <w:lang w:val="fr-FR"/>
        </w:rPr>
        <w:t>t l</w:t>
      </w:r>
      <w:r w:rsidR="008306CB" w:rsidRPr="008306CB">
        <w:rPr>
          <w:lang w:val="fr-FR"/>
        </w:rPr>
        <w:t>’</w:t>
      </w:r>
      <w:r w:rsidR="006F7965" w:rsidRPr="008306CB">
        <w:rPr>
          <w:lang w:val="fr-FR"/>
        </w:rPr>
        <w:t>objet de la demande en cause</w:t>
      </w:r>
      <w:r w:rsidR="00202F24" w:rsidRPr="008306CB">
        <w:rPr>
          <w:lang w:val="fr-FR"/>
        </w:rPr>
        <w:t xml:space="preserve">. </w:t>
      </w:r>
      <w:r w:rsidR="00106484" w:rsidRPr="008306CB">
        <w:rPr>
          <w:lang w:val="fr-FR"/>
        </w:rPr>
        <w:t>Elle relève d</w:t>
      </w:r>
      <w:r w:rsidR="00961F7D" w:rsidRPr="008306CB">
        <w:rPr>
          <w:lang w:val="fr-FR"/>
        </w:rPr>
        <w:t>e plus</w:t>
      </w:r>
      <w:r w:rsidR="00106484" w:rsidRPr="008306CB">
        <w:rPr>
          <w:lang w:val="fr-FR"/>
        </w:rPr>
        <w:t xml:space="preserve"> que</w:t>
      </w:r>
      <w:r w:rsidR="00961F7D" w:rsidRPr="008306CB">
        <w:rPr>
          <w:lang w:val="fr-FR"/>
        </w:rPr>
        <w:t xml:space="preserve"> les tribunaux </w:t>
      </w:r>
      <w:r w:rsidR="00202F24" w:rsidRPr="008306CB">
        <w:rPr>
          <w:lang w:val="fr-FR"/>
        </w:rPr>
        <w:t xml:space="preserve">ont </w:t>
      </w:r>
      <w:r w:rsidR="00CF59A3" w:rsidRPr="008306CB">
        <w:rPr>
          <w:lang w:val="fr-FR"/>
        </w:rPr>
        <w:t>interprété</w:t>
      </w:r>
      <w:r w:rsidR="00F7210C" w:rsidRPr="008306CB">
        <w:rPr>
          <w:lang w:val="fr-FR"/>
        </w:rPr>
        <w:t xml:space="preserve"> </w:t>
      </w:r>
      <w:r w:rsidR="00202F24" w:rsidRPr="008306CB">
        <w:rPr>
          <w:lang w:val="fr-FR"/>
        </w:rPr>
        <w:t>la demande</w:t>
      </w:r>
      <w:r w:rsidR="00B52CC0" w:rsidRPr="008306CB">
        <w:rPr>
          <w:lang w:val="fr-FR"/>
        </w:rPr>
        <w:t xml:space="preserve"> </w:t>
      </w:r>
      <w:r w:rsidR="00202F24" w:rsidRPr="008306CB">
        <w:rPr>
          <w:lang w:val="fr-FR"/>
        </w:rPr>
        <w:t xml:space="preserve">du </w:t>
      </w:r>
      <w:r w:rsidR="00551845" w:rsidRPr="008306CB">
        <w:rPr>
          <w:lang w:val="fr-FR"/>
        </w:rPr>
        <w:t xml:space="preserve">requérant </w:t>
      </w:r>
      <w:r w:rsidR="00AA7378" w:rsidRPr="008306CB">
        <w:rPr>
          <w:lang w:val="fr-FR"/>
        </w:rPr>
        <w:t>de manière favorable</w:t>
      </w:r>
      <w:r w:rsidR="00202F24" w:rsidRPr="008306CB">
        <w:rPr>
          <w:lang w:val="fr-FR"/>
        </w:rPr>
        <w:t xml:space="preserve"> </w:t>
      </w:r>
      <w:r w:rsidR="00CF59A3" w:rsidRPr="008306CB">
        <w:rPr>
          <w:lang w:val="fr-FR"/>
        </w:rPr>
        <w:t>en ce qu</w:t>
      </w:r>
      <w:r w:rsidR="008306CB" w:rsidRPr="008306CB">
        <w:rPr>
          <w:lang w:val="fr-FR"/>
        </w:rPr>
        <w:t>’</w:t>
      </w:r>
      <w:r w:rsidR="00CF59A3" w:rsidRPr="008306CB">
        <w:rPr>
          <w:lang w:val="fr-FR"/>
        </w:rPr>
        <w:t xml:space="preserve">ils avaient estimé </w:t>
      </w:r>
      <w:r w:rsidR="00A54469" w:rsidRPr="008306CB">
        <w:rPr>
          <w:lang w:val="fr-FR"/>
        </w:rPr>
        <w:t xml:space="preserve">que </w:t>
      </w:r>
      <w:r w:rsidR="00CF59A3" w:rsidRPr="008306CB">
        <w:rPr>
          <w:lang w:val="fr-FR"/>
        </w:rPr>
        <w:t xml:space="preserve">celle-ci concernait en réalité le </w:t>
      </w:r>
      <w:r w:rsidR="00202F24" w:rsidRPr="008306CB">
        <w:rPr>
          <w:lang w:val="fr-FR"/>
        </w:rPr>
        <w:t>jugement du 19</w:t>
      </w:r>
      <w:r w:rsidR="007B1B25" w:rsidRPr="008306CB">
        <w:rPr>
          <w:lang w:val="fr-FR"/>
        </w:rPr>
        <w:t> </w:t>
      </w:r>
      <w:r w:rsidR="00202F24" w:rsidRPr="008306CB">
        <w:rPr>
          <w:lang w:val="fr-FR"/>
        </w:rPr>
        <w:t>mars 2013</w:t>
      </w:r>
      <w:r w:rsidR="00A67AA9" w:rsidRPr="008306CB">
        <w:rPr>
          <w:lang w:val="fr-FR"/>
        </w:rPr>
        <w:t>.</w:t>
      </w:r>
    </w:p>
    <w:p w:rsidR="004D7079" w:rsidRPr="008306CB" w:rsidRDefault="004D7079"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51</w:t>
      </w:r>
      <w:r w:rsidRPr="008306CB">
        <w:rPr>
          <w:lang w:val="fr-FR"/>
        </w:rPr>
        <w:fldChar w:fldCharType="end"/>
      </w:r>
      <w:r w:rsidRPr="008306CB">
        <w:rPr>
          <w:lang w:val="fr-FR"/>
        </w:rPr>
        <w:t>.  </w:t>
      </w:r>
      <w:r w:rsidR="00AA7378" w:rsidRPr="008306CB">
        <w:rPr>
          <w:lang w:val="fr-FR"/>
        </w:rPr>
        <w:t>La Cour observe que l</w:t>
      </w:r>
      <w:r w:rsidR="008306CB" w:rsidRPr="008306CB">
        <w:rPr>
          <w:lang w:val="fr-FR"/>
        </w:rPr>
        <w:t>’</w:t>
      </w:r>
      <w:r w:rsidR="00AA7378" w:rsidRPr="008306CB">
        <w:rPr>
          <w:lang w:val="fr-FR"/>
        </w:rPr>
        <w:t xml:space="preserve">interprétation </w:t>
      </w:r>
      <w:r w:rsidR="00657CEB" w:rsidRPr="008306CB">
        <w:rPr>
          <w:lang w:val="fr-FR"/>
        </w:rPr>
        <w:t>susmentionnée</w:t>
      </w:r>
      <w:r w:rsidR="00AA7378" w:rsidRPr="008306CB">
        <w:rPr>
          <w:lang w:val="fr-FR"/>
        </w:rPr>
        <w:t xml:space="preserve"> par les juridictions nationales des règles procédurales </w:t>
      </w:r>
      <w:r w:rsidR="000155A3" w:rsidRPr="008306CB">
        <w:rPr>
          <w:lang w:val="fr-FR"/>
        </w:rPr>
        <w:t xml:space="preserve">pertinentes </w:t>
      </w:r>
      <w:r w:rsidR="00106484" w:rsidRPr="008306CB">
        <w:rPr>
          <w:lang w:val="fr-FR"/>
        </w:rPr>
        <w:t>en l</w:t>
      </w:r>
      <w:r w:rsidR="008306CB" w:rsidRPr="008306CB">
        <w:rPr>
          <w:lang w:val="fr-FR"/>
        </w:rPr>
        <w:t>’</w:t>
      </w:r>
      <w:r w:rsidR="00106484" w:rsidRPr="008306CB">
        <w:rPr>
          <w:lang w:val="fr-FR"/>
        </w:rPr>
        <w:t xml:space="preserve">espèce </w:t>
      </w:r>
      <w:r w:rsidR="000155A3" w:rsidRPr="008306CB">
        <w:rPr>
          <w:lang w:val="fr-FR"/>
        </w:rPr>
        <w:t>a</w:t>
      </w:r>
      <w:r w:rsidR="00AA7378" w:rsidRPr="008306CB">
        <w:rPr>
          <w:lang w:val="fr-FR"/>
        </w:rPr>
        <w:t xml:space="preserve"> eu des </w:t>
      </w:r>
      <w:r w:rsidR="00657CEB" w:rsidRPr="008306CB">
        <w:rPr>
          <w:lang w:val="fr-FR"/>
        </w:rPr>
        <w:t>conséquences</w:t>
      </w:r>
      <w:r w:rsidR="00AA7378" w:rsidRPr="008306CB">
        <w:rPr>
          <w:lang w:val="fr-FR"/>
        </w:rPr>
        <w:t xml:space="preserve"> importantes pour le requérant dès lors que celui-ci </w:t>
      </w:r>
      <w:r w:rsidR="00106484" w:rsidRPr="008306CB">
        <w:rPr>
          <w:lang w:val="fr-FR"/>
        </w:rPr>
        <w:t xml:space="preserve">a </w:t>
      </w:r>
      <w:r w:rsidR="00657CEB" w:rsidRPr="008306CB">
        <w:rPr>
          <w:lang w:val="fr-FR"/>
        </w:rPr>
        <w:t>été privé de</w:t>
      </w:r>
      <w:r w:rsidR="00AA7378" w:rsidRPr="008306CB">
        <w:rPr>
          <w:lang w:val="fr-FR"/>
        </w:rPr>
        <w:t xml:space="preserve"> </w:t>
      </w:r>
      <w:r w:rsidR="00657CEB" w:rsidRPr="008306CB">
        <w:rPr>
          <w:lang w:val="fr-FR"/>
        </w:rPr>
        <w:t xml:space="preserve">la possibilité </w:t>
      </w:r>
      <w:r w:rsidRPr="008306CB">
        <w:rPr>
          <w:lang w:val="fr-FR"/>
        </w:rPr>
        <w:t>d</w:t>
      </w:r>
      <w:r w:rsidR="008306CB" w:rsidRPr="008306CB">
        <w:rPr>
          <w:lang w:val="fr-FR"/>
        </w:rPr>
        <w:t>’</w:t>
      </w:r>
      <w:r w:rsidRPr="008306CB">
        <w:rPr>
          <w:lang w:val="fr-FR"/>
        </w:rPr>
        <w:t xml:space="preserve">interjeter appel dans </w:t>
      </w:r>
      <w:r w:rsidR="00DA4476" w:rsidRPr="008306CB">
        <w:rPr>
          <w:lang w:val="fr-FR"/>
        </w:rPr>
        <w:t>un</w:t>
      </w:r>
      <w:r w:rsidRPr="008306CB">
        <w:rPr>
          <w:lang w:val="fr-FR"/>
        </w:rPr>
        <w:t xml:space="preserve"> délai de quatorze jours à compter de la date à laquelle le jugement de première instance avec ses motifs </w:t>
      </w:r>
      <w:r w:rsidR="002A60A3" w:rsidRPr="008306CB">
        <w:rPr>
          <w:lang w:val="fr-FR"/>
        </w:rPr>
        <w:t xml:space="preserve">est </w:t>
      </w:r>
      <w:r w:rsidRPr="008306CB">
        <w:rPr>
          <w:lang w:val="fr-FR"/>
        </w:rPr>
        <w:t>notifié</w:t>
      </w:r>
      <w:r w:rsidR="002A60A3" w:rsidRPr="008306CB">
        <w:rPr>
          <w:lang w:val="fr-FR"/>
        </w:rPr>
        <w:t xml:space="preserve"> à la partie à la procédure</w:t>
      </w:r>
      <w:r w:rsidR="00961F7D" w:rsidRPr="008306CB">
        <w:rPr>
          <w:lang w:val="fr-FR"/>
        </w:rPr>
        <w:t xml:space="preserve"> (</w:t>
      </w:r>
      <w:r w:rsidR="00106484" w:rsidRPr="008306CB">
        <w:rPr>
          <w:lang w:val="fr-FR"/>
        </w:rPr>
        <w:t>paragraphe 21</w:t>
      </w:r>
      <w:r w:rsidRPr="008306CB">
        <w:rPr>
          <w:lang w:val="fr-FR"/>
        </w:rPr>
        <w:t xml:space="preserve"> ci-dessus).</w:t>
      </w:r>
    </w:p>
    <w:p w:rsidR="00CA797B" w:rsidRPr="008306CB" w:rsidRDefault="009B0EC9"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52</w:t>
      </w:r>
      <w:r w:rsidRPr="008306CB">
        <w:rPr>
          <w:lang w:val="fr-FR"/>
        </w:rPr>
        <w:fldChar w:fldCharType="end"/>
      </w:r>
      <w:r w:rsidRPr="008306CB">
        <w:rPr>
          <w:lang w:val="fr-FR"/>
        </w:rPr>
        <w:t>.  </w:t>
      </w:r>
      <w:r w:rsidR="0062738C" w:rsidRPr="008306CB">
        <w:rPr>
          <w:lang w:val="fr-FR"/>
        </w:rPr>
        <w:t xml:space="preserve">La Cour </w:t>
      </w:r>
      <w:r w:rsidR="00D56413" w:rsidRPr="008306CB">
        <w:rPr>
          <w:lang w:val="fr-FR"/>
        </w:rPr>
        <w:t xml:space="preserve">note </w:t>
      </w:r>
      <w:r w:rsidR="0062738C" w:rsidRPr="008306CB">
        <w:rPr>
          <w:lang w:val="fr-FR"/>
        </w:rPr>
        <w:t xml:space="preserve">en outre que la décision </w:t>
      </w:r>
      <w:r w:rsidR="00EC645D" w:rsidRPr="008306CB">
        <w:rPr>
          <w:lang w:val="fr-FR"/>
        </w:rPr>
        <w:t>du tribunal du 25</w:t>
      </w:r>
      <w:r w:rsidR="006D11CB" w:rsidRPr="008306CB">
        <w:rPr>
          <w:lang w:val="fr-FR"/>
        </w:rPr>
        <w:t> </w:t>
      </w:r>
      <w:r w:rsidR="00EC645D" w:rsidRPr="008306CB">
        <w:rPr>
          <w:lang w:val="fr-FR"/>
        </w:rPr>
        <w:t xml:space="preserve">mars 2013 </w:t>
      </w:r>
      <w:r w:rsidR="000155A3" w:rsidRPr="008306CB">
        <w:rPr>
          <w:lang w:val="fr-FR"/>
        </w:rPr>
        <w:t xml:space="preserve">portant </w:t>
      </w:r>
      <w:r w:rsidR="0062738C" w:rsidRPr="008306CB">
        <w:rPr>
          <w:lang w:val="fr-FR"/>
        </w:rPr>
        <w:t>refus d</w:t>
      </w:r>
      <w:r w:rsidR="008306CB" w:rsidRPr="008306CB">
        <w:rPr>
          <w:lang w:val="fr-FR"/>
        </w:rPr>
        <w:t>’</w:t>
      </w:r>
      <w:r w:rsidR="00EC645D" w:rsidRPr="008306CB">
        <w:rPr>
          <w:lang w:val="fr-FR"/>
        </w:rPr>
        <w:t xml:space="preserve">examiner la demande </w:t>
      </w:r>
      <w:r w:rsidR="003811F8" w:rsidRPr="008306CB">
        <w:rPr>
          <w:lang w:val="fr-FR"/>
        </w:rPr>
        <w:t>d</w:t>
      </w:r>
      <w:r w:rsidR="008306CB" w:rsidRPr="008306CB">
        <w:rPr>
          <w:lang w:val="fr-FR"/>
        </w:rPr>
        <w:t>’</w:t>
      </w:r>
      <w:r w:rsidR="003811F8" w:rsidRPr="008306CB">
        <w:rPr>
          <w:lang w:val="fr-FR"/>
        </w:rPr>
        <w:t xml:space="preserve">établir les motifs du jugement et </w:t>
      </w:r>
      <w:r w:rsidR="005119EB" w:rsidRPr="008306CB">
        <w:rPr>
          <w:lang w:val="fr-FR"/>
        </w:rPr>
        <w:t xml:space="preserve">de </w:t>
      </w:r>
      <w:r w:rsidR="003811F8" w:rsidRPr="008306CB">
        <w:rPr>
          <w:lang w:val="fr-FR"/>
        </w:rPr>
        <w:t xml:space="preserve">les notifier </w:t>
      </w:r>
      <w:r w:rsidR="00EC645D" w:rsidRPr="008306CB">
        <w:rPr>
          <w:lang w:val="fr-FR"/>
        </w:rPr>
        <w:t xml:space="preserve">au requérant </w:t>
      </w:r>
      <w:r w:rsidR="003811F8" w:rsidRPr="008306CB">
        <w:rPr>
          <w:lang w:val="fr-FR"/>
        </w:rPr>
        <w:t xml:space="preserve">avec ce jugement </w:t>
      </w:r>
      <w:r w:rsidR="00EC645D" w:rsidRPr="008306CB">
        <w:rPr>
          <w:lang w:val="fr-FR"/>
        </w:rPr>
        <w:t>a été notifiée</w:t>
      </w:r>
      <w:r w:rsidR="005119EB" w:rsidRPr="008306CB">
        <w:rPr>
          <w:lang w:val="fr-FR"/>
        </w:rPr>
        <w:t xml:space="preserve"> à l</w:t>
      </w:r>
      <w:r w:rsidR="008306CB" w:rsidRPr="008306CB">
        <w:rPr>
          <w:lang w:val="fr-FR"/>
        </w:rPr>
        <w:t>’</w:t>
      </w:r>
      <w:r w:rsidR="005119EB" w:rsidRPr="008306CB">
        <w:rPr>
          <w:lang w:val="fr-FR"/>
        </w:rPr>
        <w:t xml:space="preserve">intéressé </w:t>
      </w:r>
      <w:r w:rsidR="00CA797B" w:rsidRPr="008306CB">
        <w:rPr>
          <w:lang w:val="fr-FR"/>
        </w:rPr>
        <w:t>le 15</w:t>
      </w:r>
      <w:r w:rsidR="006D11CB" w:rsidRPr="008306CB">
        <w:rPr>
          <w:lang w:val="fr-FR"/>
        </w:rPr>
        <w:t> </w:t>
      </w:r>
      <w:r w:rsidR="00CA797B" w:rsidRPr="008306CB">
        <w:rPr>
          <w:lang w:val="fr-FR"/>
        </w:rPr>
        <w:t xml:space="preserve">avril 2013, </w:t>
      </w:r>
      <w:r w:rsidR="005119EB" w:rsidRPr="008306CB">
        <w:rPr>
          <w:lang w:val="fr-FR"/>
        </w:rPr>
        <w:t>soit</w:t>
      </w:r>
      <w:r w:rsidR="00CA797B" w:rsidRPr="008306CB">
        <w:rPr>
          <w:lang w:val="fr-FR"/>
        </w:rPr>
        <w:t xml:space="preserve"> après l</w:t>
      </w:r>
      <w:r w:rsidR="008306CB" w:rsidRPr="008306CB">
        <w:rPr>
          <w:lang w:val="fr-FR"/>
        </w:rPr>
        <w:t>’</w:t>
      </w:r>
      <w:r w:rsidR="00CA797B" w:rsidRPr="008306CB">
        <w:rPr>
          <w:lang w:val="fr-FR"/>
        </w:rPr>
        <w:t>expiration du délai de</w:t>
      </w:r>
      <w:r w:rsidR="00CA797B" w:rsidRPr="008306CB">
        <w:rPr>
          <w:rFonts w:ascii="Times New Roman" w:eastAsia="Times New Roman" w:hAnsi="Times New Roman" w:cs="Times New Roman"/>
          <w:szCs w:val="24"/>
          <w:lang w:val="fr-FR"/>
        </w:rPr>
        <w:t xml:space="preserve"> sept jours</w:t>
      </w:r>
      <w:r w:rsidR="00106484" w:rsidRPr="008306CB">
        <w:rPr>
          <w:rFonts w:ascii="Times New Roman" w:eastAsia="Times New Roman" w:hAnsi="Times New Roman" w:cs="Times New Roman"/>
          <w:szCs w:val="24"/>
          <w:lang w:val="fr-FR"/>
        </w:rPr>
        <w:t xml:space="preserve"> </w:t>
      </w:r>
      <w:r w:rsidR="00CA797B" w:rsidRPr="008306CB">
        <w:rPr>
          <w:rFonts w:ascii="Times New Roman" w:eastAsia="Times New Roman" w:hAnsi="Times New Roman" w:cs="Times New Roman"/>
          <w:szCs w:val="24"/>
          <w:lang w:val="fr-FR"/>
        </w:rPr>
        <w:t xml:space="preserve">à compter de la date du prononcé du jugement pendant lequel une partie à la procédure peut interjeter appel sans </w:t>
      </w:r>
      <w:r w:rsidR="005119EB" w:rsidRPr="008306CB">
        <w:rPr>
          <w:rFonts w:ascii="Times New Roman" w:eastAsia="Times New Roman" w:hAnsi="Times New Roman" w:cs="Times New Roman"/>
          <w:szCs w:val="24"/>
          <w:lang w:val="fr-FR"/>
        </w:rPr>
        <w:t xml:space="preserve">au préalable </w:t>
      </w:r>
      <w:r w:rsidR="00CA797B" w:rsidRPr="008306CB">
        <w:rPr>
          <w:rFonts w:ascii="Times New Roman" w:eastAsia="Times New Roman" w:hAnsi="Times New Roman" w:cs="Times New Roman"/>
          <w:szCs w:val="24"/>
          <w:lang w:val="fr-FR"/>
        </w:rPr>
        <w:t>demand</w:t>
      </w:r>
      <w:r w:rsidR="005119EB" w:rsidRPr="008306CB">
        <w:rPr>
          <w:rFonts w:ascii="Times New Roman" w:eastAsia="Times New Roman" w:hAnsi="Times New Roman" w:cs="Times New Roman"/>
          <w:szCs w:val="24"/>
          <w:lang w:val="fr-FR"/>
        </w:rPr>
        <w:t>er</w:t>
      </w:r>
      <w:r w:rsidR="00CA797B" w:rsidRPr="008306CB">
        <w:rPr>
          <w:rFonts w:ascii="Times New Roman" w:eastAsia="Times New Roman" w:hAnsi="Times New Roman" w:cs="Times New Roman"/>
          <w:szCs w:val="24"/>
          <w:lang w:val="fr-FR"/>
        </w:rPr>
        <w:t xml:space="preserve"> que ce jugement lui soit notifié avec </w:t>
      </w:r>
      <w:r w:rsidR="004E2FC1" w:rsidRPr="008306CB">
        <w:rPr>
          <w:rFonts w:ascii="Times New Roman" w:eastAsia="Times New Roman" w:hAnsi="Times New Roman" w:cs="Times New Roman"/>
          <w:szCs w:val="24"/>
          <w:lang w:val="fr-FR"/>
        </w:rPr>
        <w:t>s</w:t>
      </w:r>
      <w:r w:rsidR="00CA797B" w:rsidRPr="008306CB">
        <w:rPr>
          <w:rFonts w:ascii="Times New Roman" w:eastAsia="Times New Roman" w:hAnsi="Times New Roman" w:cs="Times New Roman"/>
          <w:szCs w:val="24"/>
          <w:lang w:val="fr-FR"/>
        </w:rPr>
        <w:t>es motifs</w:t>
      </w:r>
      <w:r w:rsidR="00CA797B" w:rsidRPr="008306CB">
        <w:rPr>
          <w:lang w:val="fr-FR"/>
        </w:rPr>
        <w:t xml:space="preserve"> (</w:t>
      </w:r>
      <w:r w:rsidR="00106484" w:rsidRPr="008306CB">
        <w:rPr>
          <w:lang w:val="fr-FR"/>
        </w:rPr>
        <w:t>paragraphe 22</w:t>
      </w:r>
      <w:r w:rsidR="00AB276D" w:rsidRPr="008306CB">
        <w:rPr>
          <w:lang w:val="fr-FR"/>
        </w:rPr>
        <w:t xml:space="preserve"> </w:t>
      </w:r>
      <w:r w:rsidR="00CA797B" w:rsidRPr="008306CB">
        <w:rPr>
          <w:lang w:val="fr-FR"/>
        </w:rPr>
        <w:t>ci- dessus).</w:t>
      </w:r>
    </w:p>
    <w:p w:rsidR="000E3751" w:rsidRPr="008306CB" w:rsidRDefault="00CA797B"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53</w:t>
      </w:r>
      <w:r w:rsidRPr="008306CB">
        <w:rPr>
          <w:lang w:val="fr-FR"/>
        </w:rPr>
        <w:fldChar w:fldCharType="end"/>
      </w:r>
      <w:r w:rsidRPr="008306CB">
        <w:rPr>
          <w:lang w:val="fr-FR"/>
        </w:rPr>
        <w:t>.  </w:t>
      </w:r>
      <w:r w:rsidR="00106484" w:rsidRPr="008306CB">
        <w:rPr>
          <w:lang w:val="fr-FR"/>
        </w:rPr>
        <w:t>Elle observe que l</w:t>
      </w:r>
      <w:r w:rsidR="00D809E5" w:rsidRPr="008306CB">
        <w:rPr>
          <w:lang w:val="fr-FR"/>
        </w:rPr>
        <w:t>e</w:t>
      </w:r>
      <w:r w:rsidR="00154949" w:rsidRPr="008306CB">
        <w:rPr>
          <w:lang w:val="fr-FR"/>
        </w:rPr>
        <w:t xml:space="preserve"> Gouvernement</w:t>
      </w:r>
      <w:r w:rsidR="00106484" w:rsidRPr="008306CB">
        <w:rPr>
          <w:lang w:val="fr-FR"/>
        </w:rPr>
        <w:t>,</w:t>
      </w:r>
      <w:r w:rsidR="00D809E5" w:rsidRPr="008306CB">
        <w:rPr>
          <w:lang w:val="fr-FR"/>
        </w:rPr>
        <w:t xml:space="preserve"> se</w:t>
      </w:r>
      <w:r w:rsidR="008B1602" w:rsidRPr="008306CB">
        <w:rPr>
          <w:lang w:val="fr-FR"/>
        </w:rPr>
        <w:t xml:space="preserve"> fond</w:t>
      </w:r>
      <w:r w:rsidR="00D809E5" w:rsidRPr="008306CB">
        <w:rPr>
          <w:lang w:val="fr-FR"/>
        </w:rPr>
        <w:t>ant</w:t>
      </w:r>
      <w:r w:rsidR="008B1602" w:rsidRPr="008306CB">
        <w:rPr>
          <w:lang w:val="fr-FR"/>
        </w:rPr>
        <w:t xml:space="preserve"> sur la jurisprudence de la Cour suprême</w:t>
      </w:r>
      <w:r w:rsidR="00761883" w:rsidRPr="008306CB">
        <w:rPr>
          <w:lang w:val="fr-FR"/>
        </w:rPr>
        <w:t xml:space="preserve"> </w:t>
      </w:r>
      <w:r w:rsidR="00961F7D" w:rsidRPr="008306CB">
        <w:rPr>
          <w:lang w:val="fr-FR"/>
        </w:rPr>
        <w:t>(</w:t>
      </w:r>
      <w:r w:rsidR="00106484" w:rsidRPr="008306CB">
        <w:rPr>
          <w:lang w:val="fr-FR"/>
        </w:rPr>
        <w:t>paragraphe</w:t>
      </w:r>
      <w:r w:rsidR="008B1602" w:rsidRPr="008306CB">
        <w:rPr>
          <w:lang w:val="fr-FR"/>
        </w:rPr>
        <w:t xml:space="preserve"> 2</w:t>
      </w:r>
      <w:r w:rsidR="008B7836" w:rsidRPr="008306CB">
        <w:rPr>
          <w:lang w:val="fr-FR"/>
        </w:rPr>
        <w:t>6</w:t>
      </w:r>
      <w:r w:rsidR="00106484" w:rsidRPr="008306CB">
        <w:rPr>
          <w:lang w:val="fr-FR"/>
        </w:rPr>
        <w:t xml:space="preserve"> </w:t>
      </w:r>
      <w:r w:rsidR="00AB276D" w:rsidRPr="008306CB">
        <w:rPr>
          <w:lang w:val="fr-FR"/>
        </w:rPr>
        <w:t>et 3</w:t>
      </w:r>
      <w:r w:rsidR="00546D74" w:rsidRPr="008306CB">
        <w:rPr>
          <w:lang w:val="fr-FR"/>
        </w:rPr>
        <w:t>8</w:t>
      </w:r>
      <w:r w:rsidR="008B1602" w:rsidRPr="008306CB">
        <w:rPr>
          <w:lang w:val="fr-FR"/>
        </w:rPr>
        <w:t xml:space="preserve"> ci-dessus)</w:t>
      </w:r>
      <w:r w:rsidR="00106484" w:rsidRPr="008306CB">
        <w:rPr>
          <w:lang w:val="fr-FR"/>
        </w:rPr>
        <w:t>,</w:t>
      </w:r>
      <w:r w:rsidR="008B1602" w:rsidRPr="008306CB">
        <w:rPr>
          <w:lang w:val="fr-FR"/>
        </w:rPr>
        <w:t xml:space="preserve"> </w:t>
      </w:r>
      <w:r w:rsidR="00D809E5" w:rsidRPr="008306CB">
        <w:rPr>
          <w:lang w:val="fr-FR"/>
        </w:rPr>
        <w:t xml:space="preserve">a </w:t>
      </w:r>
      <w:r w:rsidR="00CA5AAF" w:rsidRPr="008306CB">
        <w:rPr>
          <w:lang w:val="fr-FR"/>
        </w:rPr>
        <w:t xml:space="preserve">observé que </w:t>
      </w:r>
      <w:r w:rsidR="000E3751" w:rsidRPr="008306CB">
        <w:rPr>
          <w:lang w:val="fr-FR"/>
        </w:rPr>
        <w:t>le</w:t>
      </w:r>
      <w:r w:rsidR="00170C32" w:rsidRPr="008306CB">
        <w:rPr>
          <w:lang w:val="fr-FR"/>
        </w:rPr>
        <w:t xml:space="preserve"> requérant aurait dû</w:t>
      </w:r>
      <w:r w:rsidR="000E3751" w:rsidRPr="008306CB">
        <w:rPr>
          <w:lang w:val="fr-FR"/>
        </w:rPr>
        <w:t xml:space="preserve"> confirmer la demande en cause ou déposer une nouvelle demande</w:t>
      </w:r>
      <w:r w:rsidR="00872BAE" w:rsidRPr="008306CB">
        <w:rPr>
          <w:lang w:val="fr-FR"/>
        </w:rPr>
        <w:t xml:space="preserve"> de même type</w:t>
      </w:r>
      <w:r w:rsidR="000E3751" w:rsidRPr="008306CB">
        <w:rPr>
          <w:lang w:val="fr-FR"/>
        </w:rPr>
        <w:t xml:space="preserve">, dans le délai </w:t>
      </w:r>
      <w:r w:rsidR="00872BAE" w:rsidRPr="008306CB">
        <w:rPr>
          <w:lang w:val="fr-FR"/>
        </w:rPr>
        <w:t xml:space="preserve">prévu à cet effet à </w:t>
      </w:r>
      <w:r w:rsidR="000E3751" w:rsidRPr="008306CB">
        <w:rPr>
          <w:lang w:val="fr-FR"/>
        </w:rPr>
        <w:t>l</w:t>
      </w:r>
      <w:r w:rsidR="008306CB" w:rsidRPr="008306CB">
        <w:rPr>
          <w:lang w:val="fr-FR"/>
        </w:rPr>
        <w:t>’</w:t>
      </w:r>
      <w:r w:rsidR="000E3751" w:rsidRPr="008306CB">
        <w:rPr>
          <w:lang w:val="fr-FR"/>
        </w:rPr>
        <w:t>article 422 § 1 du CPP</w:t>
      </w:r>
      <w:r w:rsidR="00106484" w:rsidRPr="008306CB">
        <w:rPr>
          <w:lang w:val="fr-FR"/>
        </w:rPr>
        <w:t xml:space="preserve">. </w:t>
      </w:r>
      <w:r w:rsidR="00CA5AAF" w:rsidRPr="008306CB">
        <w:rPr>
          <w:lang w:val="fr-FR"/>
        </w:rPr>
        <w:t xml:space="preserve">La Cour </w:t>
      </w:r>
      <w:r w:rsidR="00D809E5" w:rsidRPr="008306CB">
        <w:rPr>
          <w:lang w:val="fr-FR"/>
        </w:rPr>
        <w:t xml:space="preserve">note </w:t>
      </w:r>
      <w:r w:rsidR="00CA5AAF" w:rsidRPr="008306CB">
        <w:rPr>
          <w:lang w:val="fr-FR"/>
        </w:rPr>
        <w:t xml:space="preserve">cependant </w:t>
      </w:r>
      <w:r w:rsidR="000E3751" w:rsidRPr="008306CB">
        <w:rPr>
          <w:lang w:val="fr-FR"/>
        </w:rPr>
        <w:t xml:space="preserve">que la décision </w:t>
      </w:r>
      <w:r w:rsidR="00872BAE" w:rsidRPr="008306CB">
        <w:rPr>
          <w:lang w:val="fr-FR"/>
        </w:rPr>
        <w:t xml:space="preserve">portant </w:t>
      </w:r>
      <w:r w:rsidR="00133FA6" w:rsidRPr="008306CB">
        <w:rPr>
          <w:lang w:val="fr-FR"/>
        </w:rPr>
        <w:t>refus d</w:t>
      </w:r>
      <w:r w:rsidR="008306CB" w:rsidRPr="008306CB">
        <w:rPr>
          <w:lang w:val="fr-FR"/>
        </w:rPr>
        <w:t>’</w:t>
      </w:r>
      <w:r w:rsidR="00133FA6" w:rsidRPr="008306CB">
        <w:rPr>
          <w:lang w:val="fr-FR"/>
        </w:rPr>
        <w:t xml:space="preserve">examiner </w:t>
      </w:r>
      <w:r w:rsidR="00872BAE" w:rsidRPr="008306CB">
        <w:rPr>
          <w:lang w:val="fr-FR"/>
        </w:rPr>
        <w:t xml:space="preserve">ladite demande </w:t>
      </w:r>
      <w:r w:rsidR="00106484" w:rsidRPr="008306CB">
        <w:rPr>
          <w:lang w:val="fr-FR"/>
        </w:rPr>
        <w:t>a</w:t>
      </w:r>
      <w:r w:rsidR="000E3751" w:rsidRPr="008306CB">
        <w:rPr>
          <w:lang w:val="fr-FR"/>
        </w:rPr>
        <w:t xml:space="preserve"> été notifié</w:t>
      </w:r>
      <w:r w:rsidR="00872BAE" w:rsidRPr="008306CB">
        <w:rPr>
          <w:lang w:val="fr-FR"/>
        </w:rPr>
        <w:t>e</w:t>
      </w:r>
      <w:r w:rsidR="00106484" w:rsidRPr="008306CB">
        <w:rPr>
          <w:lang w:val="fr-FR"/>
        </w:rPr>
        <w:t xml:space="preserve"> à l</w:t>
      </w:r>
      <w:r w:rsidR="008306CB" w:rsidRPr="008306CB">
        <w:rPr>
          <w:lang w:val="fr-FR"/>
        </w:rPr>
        <w:t>’</w:t>
      </w:r>
      <w:r w:rsidR="00106484" w:rsidRPr="008306CB">
        <w:rPr>
          <w:lang w:val="fr-FR"/>
        </w:rPr>
        <w:t>intéressé</w:t>
      </w:r>
      <w:r w:rsidR="000E3751" w:rsidRPr="008306CB">
        <w:rPr>
          <w:lang w:val="fr-FR"/>
        </w:rPr>
        <w:t xml:space="preserve"> après l</w:t>
      </w:r>
      <w:r w:rsidR="008306CB" w:rsidRPr="008306CB">
        <w:rPr>
          <w:lang w:val="fr-FR"/>
        </w:rPr>
        <w:t>’</w:t>
      </w:r>
      <w:r w:rsidR="000E3751" w:rsidRPr="008306CB">
        <w:rPr>
          <w:lang w:val="fr-FR"/>
        </w:rPr>
        <w:t>expiration dudit</w:t>
      </w:r>
      <w:r w:rsidR="00AF11C0" w:rsidRPr="008306CB">
        <w:rPr>
          <w:lang w:val="fr-FR"/>
        </w:rPr>
        <w:t xml:space="preserve"> délai</w:t>
      </w:r>
      <w:r w:rsidR="00741D1D" w:rsidRPr="008306CB">
        <w:rPr>
          <w:lang w:val="fr-FR"/>
        </w:rPr>
        <w:t xml:space="preserve"> et que</w:t>
      </w:r>
      <w:r w:rsidR="00106484" w:rsidRPr="008306CB">
        <w:rPr>
          <w:lang w:val="fr-FR"/>
        </w:rPr>
        <w:t>,</w:t>
      </w:r>
      <w:r w:rsidR="00741D1D" w:rsidRPr="008306CB">
        <w:rPr>
          <w:lang w:val="fr-FR"/>
        </w:rPr>
        <w:t xml:space="preserve"> jusqu</w:t>
      </w:r>
      <w:r w:rsidR="008306CB" w:rsidRPr="008306CB">
        <w:rPr>
          <w:lang w:val="fr-FR"/>
        </w:rPr>
        <w:t>’</w:t>
      </w:r>
      <w:r w:rsidR="00741D1D" w:rsidRPr="008306CB">
        <w:rPr>
          <w:lang w:val="fr-FR"/>
        </w:rPr>
        <w:t>à</w:t>
      </w:r>
      <w:r w:rsidR="00AF11C0" w:rsidRPr="008306CB">
        <w:rPr>
          <w:lang w:val="fr-FR"/>
        </w:rPr>
        <w:t xml:space="preserve"> </w:t>
      </w:r>
      <w:r w:rsidR="00106484" w:rsidRPr="008306CB">
        <w:rPr>
          <w:lang w:val="fr-FR"/>
        </w:rPr>
        <w:t>l</w:t>
      </w:r>
      <w:r w:rsidR="00872BAE" w:rsidRPr="008306CB">
        <w:rPr>
          <w:lang w:val="fr-FR"/>
        </w:rPr>
        <w:t xml:space="preserve">a </w:t>
      </w:r>
      <w:r w:rsidR="00777B19" w:rsidRPr="008306CB">
        <w:rPr>
          <w:lang w:val="fr-FR"/>
        </w:rPr>
        <w:t>notification</w:t>
      </w:r>
      <w:r w:rsidR="00FB7D65" w:rsidRPr="008306CB">
        <w:rPr>
          <w:lang w:val="fr-FR"/>
        </w:rPr>
        <w:t>,</w:t>
      </w:r>
      <w:r w:rsidR="00777B19" w:rsidRPr="008306CB">
        <w:rPr>
          <w:lang w:val="fr-FR"/>
        </w:rPr>
        <w:t xml:space="preserve"> le requérant </w:t>
      </w:r>
      <w:r w:rsidR="00845D1F" w:rsidRPr="008306CB">
        <w:rPr>
          <w:lang w:val="fr-FR"/>
        </w:rPr>
        <w:t>pouvait</w:t>
      </w:r>
      <w:r w:rsidR="00AF11C0" w:rsidRPr="008306CB">
        <w:rPr>
          <w:lang w:val="fr-FR"/>
        </w:rPr>
        <w:t xml:space="preserve"> </w:t>
      </w:r>
      <w:r w:rsidR="007D51D0" w:rsidRPr="008306CB">
        <w:rPr>
          <w:lang w:val="fr-FR"/>
        </w:rPr>
        <w:t xml:space="preserve">raisonnablement </w:t>
      </w:r>
      <w:r w:rsidR="00741D1D" w:rsidRPr="008306CB">
        <w:rPr>
          <w:lang w:val="fr-FR"/>
        </w:rPr>
        <w:t xml:space="preserve">croire </w:t>
      </w:r>
      <w:r w:rsidR="00AF11C0" w:rsidRPr="008306CB">
        <w:rPr>
          <w:lang w:val="fr-FR"/>
        </w:rPr>
        <w:t>q</w:t>
      </w:r>
      <w:r w:rsidR="00EC71A4" w:rsidRPr="008306CB">
        <w:rPr>
          <w:lang w:val="fr-FR"/>
        </w:rPr>
        <w:t>u</w:t>
      </w:r>
      <w:r w:rsidR="008306CB" w:rsidRPr="008306CB">
        <w:rPr>
          <w:lang w:val="fr-FR"/>
        </w:rPr>
        <w:t>’</w:t>
      </w:r>
      <w:r w:rsidR="00EC71A4" w:rsidRPr="008306CB">
        <w:rPr>
          <w:lang w:val="fr-FR"/>
        </w:rPr>
        <w:t xml:space="preserve">il avait agi conformément aux règles de la </w:t>
      </w:r>
      <w:r w:rsidR="00AF11C0" w:rsidRPr="008306CB">
        <w:rPr>
          <w:lang w:val="fr-FR"/>
        </w:rPr>
        <w:t>procédure</w:t>
      </w:r>
      <w:r w:rsidR="00EC71A4" w:rsidRPr="008306CB">
        <w:rPr>
          <w:lang w:val="fr-FR"/>
        </w:rPr>
        <w:t xml:space="preserve"> pénale</w:t>
      </w:r>
      <w:r w:rsidR="00AF11C0" w:rsidRPr="008306CB">
        <w:rPr>
          <w:lang w:val="fr-FR"/>
        </w:rPr>
        <w:t>.</w:t>
      </w:r>
    </w:p>
    <w:p w:rsidR="004F2813" w:rsidRPr="008306CB" w:rsidRDefault="007D51D0"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54</w:t>
      </w:r>
      <w:r w:rsidRPr="008306CB">
        <w:rPr>
          <w:lang w:val="fr-FR"/>
        </w:rPr>
        <w:fldChar w:fldCharType="end"/>
      </w:r>
      <w:r w:rsidRPr="008306CB">
        <w:rPr>
          <w:lang w:val="fr-FR"/>
        </w:rPr>
        <w:t>.  </w:t>
      </w:r>
      <w:r w:rsidR="00436A3E" w:rsidRPr="008306CB">
        <w:rPr>
          <w:lang w:val="fr-FR"/>
        </w:rPr>
        <w:t xml:space="preserve">La Cour </w:t>
      </w:r>
      <w:r w:rsidR="00872BAE" w:rsidRPr="008306CB">
        <w:rPr>
          <w:lang w:val="fr-FR"/>
        </w:rPr>
        <w:t xml:space="preserve">estime </w:t>
      </w:r>
      <w:r w:rsidR="00436A3E" w:rsidRPr="008306CB">
        <w:rPr>
          <w:lang w:val="fr-FR"/>
        </w:rPr>
        <w:t>q</w:t>
      </w:r>
      <w:r w:rsidR="00727191" w:rsidRPr="008306CB">
        <w:rPr>
          <w:lang w:val="fr-FR"/>
        </w:rPr>
        <w:t>u</w:t>
      </w:r>
      <w:r w:rsidR="00106484" w:rsidRPr="008306CB">
        <w:rPr>
          <w:lang w:val="fr-FR"/>
        </w:rPr>
        <w:t xml:space="preserve">e, </w:t>
      </w:r>
      <w:r w:rsidR="00727191" w:rsidRPr="008306CB">
        <w:rPr>
          <w:lang w:val="fr-FR"/>
        </w:rPr>
        <w:t>en l</w:t>
      </w:r>
      <w:r w:rsidR="008306CB" w:rsidRPr="008306CB">
        <w:rPr>
          <w:lang w:val="fr-FR"/>
        </w:rPr>
        <w:t>’</w:t>
      </w:r>
      <w:r w:rsidR="00727191" w:rsidRPr="008306CB">
        <w:rPr>
          <w:lang w:val="fr-FR"/>
        </w:rPr>
        <w:t>espèce,</w:t>
      </w:r>
      <w:r w:rsidR="00872BAE" w:rsidRPr="008306CB">
        <w:rPr>
          <w:lang w:val="fr-FR"/>
        </w:rPr>
        <w:t xml:space="preserve"> le requérant a respecté la diligence normalement requise d</w:t>
      </w:r>
      <w:r w:rsidR="008306CB" w:rsidRPr="008306CB">
        <w:rPr>
          <w:lang w:val="fr-FR"/>
        </w:rPr>
        <w:t>’</w:t>
      </w:r>
      <w:r w:rsidR="00872BAE" w:rsidRPr="008306CB">
        <w:rPr>
          <w:lang w:val="fr-FR"/>
        </w:rPr>
        <w:t>une partie à la procédure dès lors qu</w:t>
      </w:r>
      <w:r w:rsidR="008306CB" w:rsidRPr="008306CB">
        <w:rPr>
          <w:lang w:val="fr-FR"/>
        </w:rPr>
        <w:t>’</w:t>
      </w:r>
      <w:r w:rsidR="00872BAE" w:rsidRPr="008306CB">
        <w:rPr>
          <w:lang w:val="fr-FR"/>
        </w:rPr>
        <w:t xml:space="preserve">il avait </w:t>
      </w:r>
      <w:r w:rsidR="00777B19" w:rsidRPr="008306CB">
        <w:rPr>
          <w:lang w:val="fr-FR"/>
        </w:rPr>
        <w:t>introdui</w:t>
      </w:r>
      <w:r w:rsidR="00872BAE" w:rsidRPr="008306CB">
        <w:rPr>
          <w:lang w:val="fr-FR"/>
        </w:rPr>
        <w:t>t</w:t>
      </w:r>
      <w:r w:rsidR="00777B19" w:rsidRPr="008306CB">
        <w:rPr>
          <w:lang w:val="fr-FR"/>
        </w:rPr>
        <w:t xml:space="preserve"> </w:t>
      </w:r>
      <w:r w:rsidR="00FB7D65" w:rsidRPr="008306CB">
        <w:rPr>
          <w:lang w:val="fr-FR"/>
        </w:rPr>
        <w:t>s</w:t>
      </w:r>
      <w:r w:rsidR="00B957DE" w:rsidRPr="008306CB">
        <w:rPr>
          <w:lang w:val="fr-FR"/>
        </w:rPr>
        <w:t xml:space="preserve">a demande </w:t>
      </w:r>
      <w:r w:rsidR="00106484" w:rsidRPr="008306CB">
        <w:rPr>
          <w:lang w:val="fr-FR"/>
        </w:rPr>
        <w:t>d</w:t>
      </w:r>
      <w:r w:rsidR="008306CB" w:rsidRPr="008306CB">
        <w:rPr>
          <w:lang w:val="fr-FR"/>
        </w:rPr>
        <w:t>’</w:t>
      </w:r>
      <w:r w:rsidR="00106484" w:rsidRPr="008306CB">
        <w:rPr>
          <w:lang w:val="fr-FR"/>
        </w:rPr>
        <w:t>établissement des</w:t>
      </w:r>
      <w:r w:rsidR="00B957DE" w:rsidRPr="008306CB">
        <w:rPr>
          <w:lang w:val="fr-FR"/>
        </w:rPr>
        <w:t xml:space="preserve"> motifs du jugement </w:t>
      </w:r>
      <w:r w:rsidR="00727191" w:rsidRPr="008306CB">
        <w:rPr>
          <w:lang w:val="fr-FR"/>
        </w:rPr>
        <w:t>le</w:t>
      </w:r>
      <w:r w:rsidR="00B80FDD" w:rsidRPr="008306CB">
        <w:rPr>
          <w:lang w:val="fr-FR"/>
        </w:rPr>
        <w:t xml:space="preserve"> </w:t>
      </w:r>
      <w:r w:rsidR="00727191" w:rsidRPr="008306CB">
        <w:rPr>
          <w:lang w:val="fr-FR"/>
        </w:rPr>
        <w:t>jour</w:t>
      </w:r>
      <w:r w:rsidR="00B80FDD" w:rsidRPr="008306CB">
        <w:rPr>
          <w:lang w:val="fr-FR"/>
        </w:rPr>
        <w:t xml:space="preserve"> </w:t>
      </w:r>
      <w:r w:rsidR="002461A0" w:rsidRPr="008306CB">
        <w:rPr>
          <w:lang w:val="fr-FR"/>
        </w:rPr>
        <w:t xml:space="preserve">même </w:t>
      </w:r>
      <w:r w:rsidR="00B80FDD" w:rsidRPr="008306CB">
        <w:rPr>
          <w:lang w:val="fr-FR"/>
        </w:rPr>
        <w:t xml:space="preserve">où le jugement </w:t>
      </w:r>
      <w:r w:rsidR="00FB7D65" w:rsidRPr="008306CB">
        <w:rPr>
          <w:lang w:val="fr-FR"/>
        </w:rPr>
        <w:t>a</w:t>
      </w:r>
      <w:r w:rsidR="00106484" w:rsidRPr="008306CB">
        <w:rPr>
          <w:lang w:val="fr-FR"/>
        </w:rPr>
        <w:t>vait</w:t>
      </w:r>
      <w:r w:rsidR="00FB7D65" w:rsidRPr="008306CB">
        <w:rPr>
          <w:lang w:val="fr-FR"/>
        </w:rPr>
        <w:t xml:space="preserve"> été</w:t>
      </w:r>
      <w:r w:rsidR="00727191" w:rsidRPr="008306CB">
        <w:rPr>
          <w:lang w:val="fr-FR"/>
        </w:rPr>
        <w:t xml:space="preserve"> prononcé,</w:t>
      </w:r>
      <w:r w:rsidR="002A60A3" w:rsidRPr="008306CB">
        <w:rPr>
          <w:lang w:val="fr-FR"/>
        </w:rPr>
        <w:t xml:space="preserve"> </w:t>
      </w:r>
      <w:r w:rsidR="00106484" w:rsidRPr="008306CB">
        <w:rPr>
          <w:lang w:val="fr-FR"/>
        </w:rPr>
        <w:t>conformément</w:t>
      </w:r>
      <w:r w:rsidR="00872BAE" w:rsidRPr="008306CB">
        <w:rPr>
          <w:lang w:val="fr-FR"/>
        </w:rPr>
        <w:t xml:space="preserve"> </w:t>
      </w:r>
      <w:r w:rsidR="00106484" w:rsidRPr="008306CB">
        <w:rPr>
          <w:lang w:val="fr-FR"/>
        </w:rPr>
        <w:t xml:space="preserve">à </w:t>
      </w:r>
      <w:r w:rsidR="002A60A3" w:rsidRPr="008306CB">
        <w:rPr>
          <w:lang w:val="fr-FR"/>
        </w:rPr>
        <w:t>l</w:t>
      </w:r>
      <w:r w:rsidR="008306CB" w:rsidRPr="008306CB">
        <w:rPr>
          <w:lang w:val="fr-FR"/>
        </w:rPr>
        <w:t>’</w:t>
      </w:r>
      <w:r w:rsidR="002A60A3" w:rsidRPr="008306CB">
        <w:rPr>
          <w:lang w:val="fr-FR"/>
        </w:rPr>
        <w:t xml:space="preserve">article 422 § 1 du </w:t>
      </w:r>
      <w:r w:rsidR="008B7836" w:rsidRPr="008306CB">
        <w:rPr>
          <w:lang w:val="fr-FR"/>
        </w:rPr>
        <w:t>CPP</w:t>
      </w:r>
      <w:r w:rsidR="004F34CC" w:rsidRPr="008306CB">
        <w:rPr>
          <w:lang w:val="fr-FR"/>
        </w:rPr>
        <w:t>.</w:t>
      </w:r>
    </w:p>
    <w:p w:rsidR="00436A3E" w:rsidRPr="008306CB" w:rsidRDefault="004F2813"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55</w:t>
      </w:r>
      <w:r w:rsidRPr="008306CB">
        <w:rPr>
          <w:lang w:val="fr-FR"/>
        </w:rPr>
        <w:fldChar w:fldCharType="end"/>
      </w:r>
      <w:r w:rsidRPr="008306CB">
        <w:rPr>
          <w:lang w:val="fr-FR"/>
        </w:rPr>
        <w:t>.  </w:t>
      </w:r>
      <w:r w:rsidR="00CA5AAF" w:rsidRPr="008306CB">
        <w:rPr>
          <w:lang w:val="fr-FR"/>
        </w:rPr>
        <w:t>En revanche,</w:t>
      </w:r>
      <w:r w:rsidR="002C1FAA" w:rsidRPr="008306CB">
        <w:rPr>
          <w:lang w:val="fr-FR"/>
        </w:rPr>
        <w:t xml:space="preserve"> </w:t>
      </w:r>
      <w:r w:rsidR="00586490" w:rsidRPr="008306CB">
        <w:rPr>
          <w:lang w:val="fr-FR"/>
        </w:rPr>
        <w:t xml:space="preserve">le tribunal de district, siégeant en chambre de conseil, </w:t>
      </w:r>
      <w:r w:rsidR="004E2FC1" w:rsidRPr="008306CB">
        <w:rPr>
          <w:lang w:val="fr-FR"/>
        </w:rPr>
        <w:t>a</w:t>
      </w:r>
      <w:r w:rsidR="00FE5E76" w:rsidRPr="008306CB">
        <w:rPr>
          <w:lang w:val="fr-FR"/>
        </w:rPr>
        <w:t xml:space="preserve"> rendu sa dé</w:t>
      </w:r>
      <w:r w:rsidR="00034EDB" w:rsidRPr="008306CB">
        <w:rPr>
          <w:lang w:val="fr-FR"/>
        </w:rPr>
        <w:t>cision</w:t>
      </w:r>
      <w:r w:rsidR="00B80FDD" w:rsidRPr="008306CB">
        <w:rPr>
          <w:lang w:val="fr-FR"/>
        </w:rPr>
        <w:t xml:space="preserve"> </w:t>
      </w:r>
      <w:r w:rsidR="004E2FC1" w:rsidRPr="008306CB">
        <w:rPr>
          <w:lang w:val="fr-FR"/>
        </w:rPr>
        <w:t>de refus d</w:t>
      </w:r>
      <w:r w:rsidR="008306CB" w:rsidRPr="008306CB">
        <w:rPr>
          <w:lang w:val="fr-FR"/>
        </w:rPr>
        <w:t>’</w:t>
      </w:r>
      <w:r w:rsidR="004E2FC1" w:rsidRPr="008306CB">
        <w:rPr>
          <w:lang w:val="fr-FR"/>
        </w:rPr>
        <w:t>examen de</w:t>
      </w:r>
      <w:r w:rsidR="00B80FDD" w:rsidRPr="008306CB">
        <w:rPr>
          <w:lang w:val="fr-FR"/>
        </w:rPr>
        <w:t xml:space="preserve"> la demande du requérant </w:t>
      </w:r>
      <w:r w:rsidR="00034EDB" w:rsidRPr="008306CB">
        <w:rPr>
          <w:lang w:val="fr-FR"/>
        </w:rPr>
        <w:t>six</w:t>
      </w:r>
      <w:r w:rsidR="00FE5E76" w:rsidRPr="008306CB">
        <w:rPr>
          <w:lang w:val="fr-FR"/>
        </w:rPr>
        <w:t xml:space="preserve"> jour</w:t>
      </w:r>
      <w:r w:rsidR="00034EDB" w:rsidRPr="008306CB">
        <w:rPr>
          <w:lang w:val="fr-FR"/>
        </w:rPr>
        <w:t>s après le prononcé du jugement</w:t>
      </w:r>
      <w:r w:rsidR="003D6F10" w:rsidRPr="008306CB">
        <w:rPr>
          <w:lang w:val="fr-FR"/>
        </w:rPr>
        <w:t>,</w:t>
      </w:r>
      <w:r w:rsidR="00FE5E76" w:rsidRPr="008306CB">
        <w:rPr>
          <w:lang w:val="fr-FR"/>
        </w:rPr>
        <w:t xml:space="preserve"> ce qui impliquait la notification postérieure de celle-ci au requérant</w:t>
      </w:r>
      <w:r w:rsidR="00872BAE" w:rsidRPr="008306CB">
        <w:rPr>
          <w:lang w:val="fr-FR"/>
        </w:rPr>
        <w:t xml:space="preserve"> par courrier</w:t>
      </w:r>
      <w:r w:rsidR="00586490" w:rsidRPr="008306CB">
        <w:rPr>
          <w:lang w:val="fr-FR"/>
        </w:rPr>
        <w:t xml:space="preserve">. </w:t>
      </w:r>
      <w:r w:rsidR="00CA5AAF" w:rsidRPr="008306CB">
        <w:rPr>
          <w:lang w:val="fr-FR"/>
        </w:rPr>
        <w:t xml:space="preserve">Ce </w:t>
      </w:r>
      <w:r w:rsidR="00FE5E76" w:rsidRPr="008306CB">
        <w:rPr>
          <w:lang w:val="fr-FR"/>
        </w:rPr>
        <w:t xml:space="preserve">tribunal aurait </w:t>
      </w:r>
      <w:r w:rsidR="00586490" w:rsidRPr="008306CB">
        <w:rPr>
          <w:lang w:val="fr-FR"/>
        </w:rPr>
        <w:t xml:space="preserve">donc </w:t>
      </w:r>
      <w:r w:rsidR="00FE5E76" w:rsidRPr="008306CB">
        <w:rPr>
          <w:lang w:val="fr-FR"/>
        </w:rPr>
        <w:t xml:space="preserve">dû être </w:t>
      </w:r>
      <w:r w:rsidR="003D6F10" w:rsidRPr="008306CB">
        <w:rPr>
          <w:lang w:val="fr-FR"/>
        </w:rPr>
        <w:t xml:space="preserve">conscient </w:t>
      </w:r>
      <w:r w:rsidR="00872BAE" w:rsidRPr="008306CB">
        <w:rPr>
          <w:lang w:val="fr-FR"/>
        </w:rPr>
        <w:t xml:space="preserve">du fait que le requérant </w:t>
      </w:r>
      <w:r w:rsidR="00E931A3" w:rsidRPr="008306CB">
        <w:rPr>
          <w:lang w:val="fr-FR"/>
        </w:rPr>
        <w:t>ne disposerait plus d</w:t>
      </w:r>
      <w:r w:rsidR="008306CB" w:rsidRPr="008306CB">
        <w:rPr>
          <w:lang w:val="fr-FR"/>
        </w:rPr>
        <w:t>’</w:t>
      </w:r>
      <w:r w:rsidR="00E931A3" w:rsidRPr="008306CB">
        <w:rPr>
          <w:lang w:val="fr-FR"/>
        </w:rPr>
        <w:t xml:space="preserve">aucune </w:t>
      </w:r>
      <w:r w:rsidR="00FE5E76" w:rsidRPr="008306CB">
        <w:rPr>
          <w:lang w:val="fr-FR"/>
        </w:rPr>
        <w:t xml:space="preserve">voie </w:t>
      </w:r>
      <w:r w:rsidR="007B2982" w:rsidRPr="008306CB">
        <w:rPr>
          <w:lang w:val="fr-FR"/>
        </w:rPr>
        <w:t>procédurale effective pour voir son affaire entendu</w:t>
      </w:r>
      <w:r w:rsidR="00F27B28" w:rsidRPr="008306CB">
        <w:rPr>
          <w:lang w:val="fr-FR"/>
        </w:rPr>
        <w:t xml:space="preserve">e </w:t>
      </w:r>
      <w:r w:rsidR="007B2982" w:rsidRPr="008306CB">
        <w:rPr>
          <w:lang w:val="fr-FR"/>
        </w:rPr>
        <w:t xml:space="preserve">par la juridiction de second degré. </w:t>
      </w:r>
      <w:r w:rsidR="003E5189" w:rsidRPr="008306CB">
        <w:rPr>
          <w:lang w:val="fr-FR"/>
        </w:rPr>
        <w:t>Plus</w:t>
      </w:r>
      <w:r w:rsidR="007B2982" w:rsidRPr="008306CB">
        <w:rPr>
          <w:lang w:val="fr-FR"/>
        </w:rPr>
        <w:t xml:space="preserve"> pr</w:t>
      </w:r>
      <w:r w:rsidR="00961F7D" w:rsidRPr="008306CB">
        <w:rPr>
          <w:lang w:val="fr-FR"/>
        </w:rPr>
        <w:t>écis</w:t>
      </w:r>
      <w:r w:rsidR="003E5189" w:rsidRPr="008306CB">
        <w:rPr>
          <w:lang w:val="fr-FR"/>
        </w:rPr>
        <w:t>ément</w:t>
      </w:r>
      <w:r w:rsidR="00961F7D" w:rsidRPr="008306CB">
        <w:rPr>
          <w:lang w:val="fr-FR"/>
        </w:rPr>
        <w:t xml:space="preserve">, il aurait dû être </w:t>
      </w:r>
      <w:r w:rsidR="00E931A3" w:rsidRPr="008306CB">
        <w:rPr>
          <w:lang w:val="fr-FR"/>
        </w:rPr>
        <w:t xml:space="preserve">clair </w:t>
      </w:r>
      <w:r w:rsidR="007B2982" w:rsidRPr="008306CB">
        <w:rPr>
          <w:lang w:val="fr-FR"/>
        </w:rPr>
        <w:t xml:space="preserve">pour le tribunal </w:t>
      </w:r>
      <w:r w:rsidR="00777B19" w:rsidRPr="008306CB">
        <w:rPr>
          <w:lang w:val="fr-FR"/>
        </w:rPr>
        <w:t xml:space="preserve">de district </w:t>
      </w:r>
      <w:r w:rsidR="007B2982" w:rsidRPr="008306CB">
        <w:rPr>
          <w:lang w:val="fr-FR"/>
        </w:rPr>
        <w:t>qu</w:t>
      </w:r>
      <w:r w:rsidR="00586490" w:rsidRPr="008306CB">
        <w:rPr>
          <w:lang w:val="fr-FR"/>
        </w:rPr>
        <w:t xml:space="preserve">e, </w:t>
      </w:r>
      <w:r w:rsidR="00E931A3" w:rsidRPr="008306CB">
        <w:rPr>
          <w:lang w:val="fr-FR"/>
        </w:rPr>
        <w:t>au moment</w:t>
      </w:r>
      <w:r w:rsidR="007B2982" w:rsidRPr="008306CB">
        <w:rPr>
          <w:lang w:val="fr-FR"/>
        </w:rPr>
        <w:t xml:space="preserve"> de la notification au requérant </w:t>
      </w:r>
      <w:r w:rsidR="00BE5A97" w:rsidRPr="008306CB">
        <w:rPr>
          <w:lang w:val="fr-FR"/>
        </w:rPr>
        <w:t xml:space="preserve">de </w:t>
      </w:r>
      <w:r w:rsidR="00777B19" w:rsidRPr="008306CB">
        <w:rPr>
          <w:lang w:val="fr-FR"/>
        </w:rPr>
        <w:t>l</w:t>
      </w:r>
      <w:r w:rsidR="00560E64" w:rsidRPr="008306CB">
        <w:rPr>
          <w:lang w:val="fr-FR"/>
        </w:rPr>
        <w:t>a décision du 25 </w:t>
      </w:r>
      <w:r w:rsidR="007B2982" w:rsidRPr="008306CB">
        <w:rPr>
          <w:lang w:val="fr-FR"/>
        </w:rPr>
        <w:t>mars</w:t>
      </w:r>
      <w:r w:rsidR="00034EDB" w:rsidRPr="008306CB">
        <w:rPr>
          <w:lang w:val="fr-FR"/>
        </w:rPr>
        <w:t xml:space="preserve"> 2013</w:t>
      </w:r>
      <w:r w:rsidR="007B2982" w:rsidRPr="008306CB">
        <w:rPr>
          <w:lang w:val="fr-FR"/>
        </w:rPr>
        <w:t>, le délai de sept jour</w:t>
      </w:r>
      <w:r w:rsidR="00CD0D3E" w:rsidRPr="008306CB">
        <w:rPr>
          <w:lang w:val="fr-FR"/>
        </w:rPr>
        <w:t>s</w:t>
      </w:r>
      <w:r w:rsidR="007B2982" w:rsidRPr="008306CB">
        <w:rPr>
          <w:lang w:val="fr-FR"/>
        </w:rPr>
        <w:t xml:space="preserve"> pour </w:t>
      </w:r>
      <w:r w:rsidR="00BE5A97" w:rsidRPr="008306CB">
        <w:rPr>
          <w:lang w:val="fr-FR"/>
        </w:rPr>
        <w:t>interjeter</w:t>
      </w:r>
      <w:r w:rsidR="00E931A3" w:rsidRPr="008306CB">
        <w:rPr>
          <w:lang w:val="fr-FR"/>
        </w:rPr>
        <w:t xml:space="preserve"> appel ou </w:t>
      </w:r>
      <w:r w:rsidR="00586490" w:rsidRPr="008306CB">
        <w:rPr>
          <w:lang w:val="fr-FR"/>
        </w:rPr>
        <w:t xml:space="preserve">pour </w:t>
      </w:r>
      <w:r w:rsidR="00E931A3" w:rsidRPr="008306CB">
        <w:rPr>
          <w:lang w:val="fr-FR"/>
        </w:rPr>
        <w:t>déposer</w:t>
      </w:r>
      <w:r w:rsidR="00BE5A97" w:rsidRPr="008306CB">
        <w:rPr>
          <w:lang w:val="fr-FR"/>
        </w:rPr>
        <w:t xml:space="preserve"> une nouvelle demande </w:t>
      </w:r>
      <w:r w:rsidR="00586490" w:rsidRPr="008306CB">
        <w:rPr>
          <w:lang w:val="fr-FR"/>
        </w:rPr>
        <w:t>d</w:t>
      </w:r>
      <w:r w:rsidR="008306CB" w:rsidRPr="008306CB">
        <w:rPr>
          <w:lang w:val="fr-FR"/>
        </w:rPr>
        <w:t>’</w:t>
      </w:r>
      <w:r w:rsidR="00586490" w:rsidRPr="008306CB">
        <w:rPr>
          <w:lang w:val="fr-FR"/>
        </w:rPr>
        <w:t>établissement des</w:t>
      </w:r>
      <w:r w:rsidR="00F27B28" w:rsidRPr="008306CB">
        <w:rPr>
          <w:lang w:val="fr-FR"/>
        </w:rPr>
        <w:t xml:space="preserve"> motifs du jugement</w:t>
      </w:r>
      <w:r w:rsidR="008B7836" w:rsidRPr="008306CB">
        <w:rPr>
          <w:lang w:val="fr-FR"/>
        </w:rPr>
        <w:t xml:space="preserve"> </w:t>
      </w:r>
      <w:r w:rsidR="00BE5A97" w:rsidRPr="008306CB">
        <w:rPr>
          <w:lang w:val="fr-FR"/>
        </w:rPr>
        <w:t>(</w:t>
      </w:r>
      <w:r w:rsidR="00586490" w:rsidRPr="008306CB">
        <w:rPr>
          <w:lang w:val="fr-FR"/>
        </w:rPr>
        <w:t>paragraphes</w:t>
      </w:r>
      <w:r w:rsidR="0056084F" w:rsidRPr="008306CB">
        <w:rPr>
          <w:lang w:val="fr-FR"/>
        </w:rPr>
        <w:t> </w:t>
      </w:r>
      <w:r w:rsidR="008B7836" w:rsidRPr="008306CB">
        <w:rPr>
          <w:lang w:val="fr-FR"/>
        </w:rPr>
        <w:t>22 et 26</w:t>
      </w:r>
      <w:r w:rsidR="00BE5A97" w:rsidRPr="008306CB">
        <w:rPr>
          <w:lang w:val="fr-FR"/>
        </w:rPr>
        <w:t xml:space="preserve"> ci-dessus) aurait déjà expiré</w:t>
      </w:r>
      <w:r w:rsidR="00663D85" w:rsidRPr="008306CB">
        <w:rPr>
          <w:lang w:val="fr-FR"/>
        </w:rPr>
        <w:t xml:space="preserve">. </w:t>
      </w:r>
      <w:r w:rsidR="00586490" w:rsidRPr="008306CB">
        <w:rPr>
          <w:lang w:val="fr-FR"/>
        </w:rPr>
        <w:t>La Cour note que l</w:t>
      </w:r>
      <w:r w:rsidR="00436A3E" w:rsidRPr="008306CB">
        <w:rPr>
          <w:lang w:val="fr-FR"/>
        </w:rPr>
        <w:t xml:space="preserve">es autorités </w:t>
      </w:r>
      <w:r w:rsidR="00194219" w:rsidRPr="008306CB">
        <w:rPr>
          <w:lang w:val="fr-FR"/>
        </w:rPr>
        <w:t>nationales</w:t>
      </w:r>
      <w:r w:rsidR="00436A3E" w:rsidRPr="008306CB">
        <w:rPr>
          <w:lang w:val="fr-FR"/>
        </w:rPr>
        <w:t xml:space="preserve"> n</w:t>
      </w:r>
      <w:r w:rsidR="008306CB" w:rsidRPr="008306CB">
        <w:rPr>
          <w:lang w:val="fr-FR"/>
        </w:rPr>
        <w:t>’</w:t>
      </w:r>
      <w:r w:rsidR="00436A3E" w:rsidRPr="008306CB">
        <w:rPr>
          <w:lang w:val="fr-FR"/>
        </w:rPr>
        <w:t xml:space="preserve">ont </w:t>
      </w:r>
      <w:r w:rsidR="00961F7D" w:rsidRPr="008306CB">
        <w:rPr>
          <w:lang w:val="fr-FR"/>
        </w:rPr>
        <w:t xml:space="preserve">pas </w:t>
      </w:r>
      <w:r w:rsidR="00436A3E" w:rsidRPr="008306CB">
        <w:rPr>
          <w:lang w:val="fr-FR"/>
        </w:rPr>
        <w:t>expliqué pourquoi</w:t>
      </w:r>
      <w:r w:rsidR="00E931A3" w:rsidRPr="008306CB">
        <w:rPr>
          <w:lang w:val="fr-FR"/>
        </w:rPr>
        <w:t>,</w:t>
      </w:r>
      <w:r w:rsidR="00436A3E" w:rsidRPr="008306CB">
        <w:rPr>
          <w:lang w:val="fr-FR"/>
        </w:rPr>
        <w:t xml:space="preserve"> dans les circonstances </w:t>
      </w:r>
      <w:r w:rsidR="00436A3E" w:rsidRPr="008306CB">
        <w:rPr>
          <w:lang w:val="fr-FR"/>
        </w:rPr>
        <w:lastRenderedPageBreak/>
        <w:t>particuli</w:t>
      </w:r>
      <w:r w:rsidR="00CD0D3E" w:rsidRPr="008306CB">
        <w:rPr>
          <w:lang w:val="fr-FR"/>
        </w:rPr>
        <w:t>ères</w:t>
      </w:r>
      <w:r w:rsidR="00436A3E" w:rsidRPr="008306CB">
        <w:rPr>
          <w:lang w:val="fr-FR"/>
        </w:rPr>
        <w:t xml:space="preserve"> de l</w:t>
      </w:r>
      <w:r w:rsidR="008306CB" w:rsidRPr="008306CB">
        <w:rPr>
          <w:lang w:val="fr-FR"/>
        </w:rPr>
        <w:t>’</w:t>
      </w:r>
      <w:r w:rsidR="00436A3E" w:rsidRPr="008306CB">
        <w:rPr>
          <w:lang w:val="fr-FR"/>
        </w:rPr>
        <w:t>espèce</w:t>
      </w:r>
      <w:r w:rsidR="001649F5" w:rsidRPr="008306CB">
        <w:rPr>
          <w:lang w:val="fr-FR"/>
        </w:rPr>
        <w:t>,</w:t>
      </w:r>
      <w:r w:rsidR="00436A3E" w:rsidRPr="008306CB">
        <w:rPr>
          <w:lang w:val="fr-FR"/>
        </w:rPr>
        <w:t xml:space="preserve"> </w:t>
      </w:r>
      <w:r w:rsidR="00194219" w:rsidRPr="008306CB">
        <w:rPr>
          <w:lang w:val="fr-FR"/>
        </w:rPr>
        <w:t>il n</w:t>
      </w:r>
      <w:r w:rsidR="008306CB" w:rsidRPr="008306CB">
        <w:rPr>
          <w:lang w:val="fr-FR"/>
        </w:rPr>
        <w:t>’</w:t>
      </w:r>
      <w:r w:rsidR="00194219" w:rsidRPr="008306CB">
        <w:rPr>
          <w:lang w:val="fr-FR"/>
        </w:rPr>
        <w:t>était pas possible de demander</w:t>
      </w:r>
      <w:r w:rsidR="00436A3E" w:rsidRPr="008306CB">
        <w:rPr>
          <w:lang w:val="fr-FR"/>
        </w:rPr>
        <w:t xml:space="preserve"> </w:t>
      </w:r>
      <w:r w:rsidR="001649F5" w:rsidRPr="008306CB">
        <w:rPr>
          <w:lang w:val="fr-FR"/>
        </w:rPr>
        <w:t xml:space="preserve">au requérant </w:t>
      </w:r>
      <w:r w:rsidR="00E931A3" w:rsidRPr="008306CB">
        <w:rPr>
          <w:lang w:val="fr-FR"/>
        </w:rPr>
        <w:t>s</w:t>
      </w:r>
      <w:r w:rsidR="008306CB" w:rsidRPr="008306CB">
        <w:rPr>
          <w:lang w:val="fr-FR"/>
        </w:rPr>
        <w:t>’</w:t>
      </w:r>
      <w:r w:rsidR="00E931A3" w:rsidRPr="008306CB">
        <w:rPr>
          <w:lang w:val="fr-FR"/>
        </w:rPr>
        <w:t xml:space="preserve">il souhaitait confirmer </w:t>
      </w:r>
      <w:r w:rsidR="00663D85" w:rsidRPr="008306CB">
        <w:rPr>
          <w:lang w:val="fr-FR"/>
        </w:rPr>
        <w:t xml:space="preserve">dans le délai </w:t>
      </w:r>
      <w:r w:rsidR="00E931A3" w:rsidRPr="008306CB">
        <w:rPr>
          <w:lang w:val="fr-FR"/>
        </w:rPr>
        <w:t xml:space="preserve">prévu à cet effet </w:t>
      </w:r>
      <w:r w:rsidR="004E2FC1" w:rsidRPr="008306CB">
        <w:rPr>
          <w:lang w:val="fr-FR"/>
        </w:rPr>
        <w:t>s</w:t>
      </w:r>
      <w:r w:rsidR="00972490" w:rsidRPr="008306CB">
        <w:rPr>
          <w:lang w:val="fr-FR"/>
        </w:rPr>
        <w:t>a</w:t>
      </w:r>
      <w:r w:rsidR="00663D85" w:rsidRPr="008306CB">
        <w:rPr>
          <w:lang w:val="fr-FR"/>
        </w:rPr>
        <w:t xml:space="preserve"> </w:t>
      </w:r>
      <w:r w:rsidR="00972490" w:rsidRPr="008306CB">
        <w:rPr>
          <w:lang w:val="fr-FR"/>
        </w:rPr>
        <w:t xml:space="preserve">demande de </w:t>
      </w:r>
      <w:r w:rsidR="00B80FDD" w:rsidRPr="008306CB">
        <w:rPr>
          <w:lang w:val="fr-FR"/>
        </w:rPr>
        <w:t>lui notifier le jugement avec ses motifs</w:t>
      </w:r>
      <w:r w:rsidR="00CD0D3E" w:rsidRPr="008306CB">
        <w:rPr>
          <w:lang w:val="fr-FR"/>
        </w:rPr>
        <w:t>,</w:t>
      </w:r>
      <w:r w:rsidR="00B80FDD" w:rsidRPr="008306CB">
        <w:rPr>
          <w:lang w:val="fr-FR"/>
        </w:rPr>
        <w:t xml:space="preserve"> </w:t>
      </w:r>
      <w:r w:rsidR="00972490" w:rsidRPr="008306CB">
        <w:rPr>
          <w:lang w:val="fr-FR"/>
        </w:rPr>
        <w:t xml:space="preserve">telle </w:t>
      </w:r>
      <w:r w:rsidR="00663D85" w:rsidRPr="008306CB">
        <w:rPr>
          <w:lang w:val="fr-FR"/>
        </w:rPr>
        <w:t>qu</w:t>
      </w:r>
      <w:r w:rsidR="008306CB" w:rsidRPr="008306CB">
        <w:rPr>
          <w:lang w:val="fr-FR"/>
        </w:rPr>
        <w:t>’</w:t>
      </w:r>
      <w:r w:rsidR="00663D85" w:rsidRPr="008306CB">
        <w:rPr>
          <w:lang w:val="fr-FR"/>
        </w:rPr>
        <w:t xml:space="preserve">il avait déjà </w:t>
      </w:r>
      <w:r w:rsidR="007B2982" w:rsidRPr="008306CB">
        <w:rPr>
          <w:lang w:val="fr-FR"/>
        </w:rPr>
        <w:t>déposée</w:t>
      </w:r>
      <w:r w:rsidR="00777B19" w:rsidRPr="008306CB">
        <w:rPr>
          <w:lang w:val="fr-FR"/>
        </w:rPr>
        <w:t xml:space="preserve"> le 19 mars 2013 à 9</w:t>
      </w:r>
      <w:r w:rsidR="0056084F" w:rsidRPr="008306CB">
        <w:rPr>
          <w:lang w:val="fr-FR"/>
        </w:rPr>
        <w:t> </w:t>
      </w:r>
      <w:r w:rsidR="00777B19" w:rsidRPr="008306CB">
        <w:rPr>
          <w:lang w:val="fr-FR"/>
        </w:rPr>
        <w:t>h</w:t>
      </w:r>
      <w:r w:rsidR="00586490" w:rsidRPr="008306CB">
        <w:rPr>
          <w:lang w:val="fr-FR"/>
        </w:rPr>
        <w:t xml:space="preserve"> </w:t>
      </w:r>
      <w:r w:rsidR="00777B19" w:rsidRPr="008306CB">
        <w:rPr>
          <w:lang w:val="fr-FR"/>
        </w:rPr>
        <w:t>40</w:t>
      </w:r>
      <w:r w:rsidR="00961F7D" w:rsidRPr="008306CB">
        <w:rPr>
          <w:lang w:val="fr-FR"/>
        </w:rPr>
        <w:t xml:space="preserve"> </w:t>
      </w:r>
      <w:r w:rsidR="00E931A3" w:rsidRPr="008306CB">
        <w:rPr>
          <w:lang w:val="fr-FR"/>
        </w:rPr>
        <w:t xml:space="preserve">et </w:t>
      </w:r>
      <w:r w:rsidR="00586490" w:rsidRPr="008306CB">
        <w:rPr>
          <w:lang w:val="fr-FR"/>
        </w:rPr>
        <w:t xml:space="preserve">qui avait été </w:t>
      </w:r>
      <w:r w:rsidR="00961F7D" w:rsidRPr="008306CB">
        <w:rPr>
          <w:lang w:val="fr-FR"/>
        </w:rPr>
        <w:t>jugé</w:t>
      </w:r>
      <w:r w:rsidR="00CD0D3E" w:rsidRPr="008306CB">
        <w:rPr>
          <w:lang w:val="fr-FR"/>
        </w:rPr>
        <w:t>e</w:t>
      </w:r>
      <w:r w:rsidR="00961F7D" w:rsidRPr="008306CB">
        <w:rPr>
          <w:lang w:val="fr-FR"/>
        </w:rPr>
        <w:t xml:space="preserve"> prématurée.</w:t>
      </w:r>
    </w:p>
    <w:p w:rsidR="00B26745" w:rsidRPr="008306CB" w:rsidRDefault="007B2982"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56</w:t>
      </w:r>
      <w:r w:rsidRPr="008306CB">
        <w:rPr>
          <w:lang w:val="fr-FR"/>
        </w:rPr>
        <w:fldChar w:fldCharType="end"/>
      </w:r>
      <w:r w:rsidRPr="008306CB">
        <w:rPr>
          <w:lang w:val="fr-FR"/>
        </w:rPr>
        <w:t>.  </w:t>
      </w:r>
      <w:r w:rsidR="00B26745" w:rsidRPr="008306CB">
        <w:rPr>
          <w:lang w:val="fr-FR"/>
        </w:rPr>
        <w:t>Ces éléments suffisent à la Cour pour conclure qu</w:t>
      </w:r>
      <w:r w:rsidR="00586490" w:rsidRPr="008306CB">
        <w:rPr>
          <w:lang w:val="fr-FR"/>
        </w:rPr>
        <w:t xml:space="preserve">e, </w:t>
      </w:r>
      <w:r w:rsidR="00B26745" w:rsidRPr="008306CB">
        <w:rPr>
          <w:lang w:val="fr-FR"/>
        </w:rPr>
        <w:t>en l</w:t>
      </w:r>
      <w:r w:rsidR="008306CB" w:rsidRPr="008306CB">
        <w:rPr>
          <w:lang w:val="fr-FR"/>
        </w:rPr>
        <w:t>’</w:t>
      </w:r>
      <w:r w:rsidR="00B26745" w:rsidRPr="008306CB">
        <w:rPr>
          <w:lang w:val="fr-FR"/>
        </w:rPr>
        <w:t>espèce</w:t>
      </w:r>
      <w:r w:rsidR="00586490" w:rsidRPr="008306CB">
        <w:rPr>
          <w:lang w:val="fr-FR"/>
        </w:rPr>
        <w:t>,</w:t>
      </w:r>
      <w:r w:rsidR="00B26745" w:rsidRPr="008306CB">
        <w:rPr>
          <w:lang w:val="fr-FR"/>
        </w:rPr>
        <w:t xml:space="preserve"> le droit </w:t>
      </w:r>
      <w:r w:rsidR="00586490" w:rsidRPr="008306CB">
        <w:rPr>
          <w:lang w:val="fr-FR"/>
        </w:rPr>
        <w:t>d</w:t>
      </w:r>
      <w:r w:rsidR="008306CB" w:rsidRPr="008306CB">
        <w:rPr>
          <w:lang w:val="fr-FR"/>
        </w:rPr>
        <w:t>’</w:t>
      </w:r>
      <w:r w:rsidR="00586490" w:rsidRPr="008306CB">
        <w:rPr>
          <w:lang w:val="fr-FR"/>
        </w:rPr>
        <w:t xml:space="preserve">accès </w:t>
      </w:r>
      <w:r w:rsidR="00B26745" w:rsidRPr="008306CB">
        <w:rPr>
          <w:lang w:val="fr-FR"/>
        </w:rPr>
        <w:t xml:space="preserve">du requérant à un tribunal a été violé dès lors que </w:t>
      </w:r>
      <w:r w:rsidR="004B6317" w:rsidRPr="008306CB">
        <w:rPr>
          <w:lang w:val="fr-FR"/>
        </w:rPr>
        <w:t>l</w:t>
      </w:r>
      <w:r w:rsidR="008306CB" w:rsidRPr="008306CB">
        <w:rPr>
          <w:lang w:val="fr-FR"/>
        </w:rPr>
        <w:t>’</w:t>
      </w:r>
      <w:r w:rsidR="004B6317" w:rsidRPr="008306CB">
        <w:rPr>
          <w:lang w:val="fr-FR"/>
        </w:rPr>
        <w:t>interprétation</w:t>
      </w:r>
      <w:r w:rsidR="00CA5AAF" w:rsidRPr="008306CB">
        <w:rPr>
          <w:lang w:val="fr-FR"/>
        </w:rPr>
        <w:t>, d</w:t>
      </w:r>
      <w:r w:rsidR="008306CB" w:rsidRPr="008306CB">
        <w:rPr>
          <w:lang w:val="fr-FR"/>
        </w:rPr>
        <w:t>’</w:t>
      </w:r>
      <w:r w:rsidR="00CA5AAF" w:rsidRPr="008306CB">
        <w:rPr>
          <w:lang w:val="fr-FR"/>
        </w:rPr>
        <w:t>ailleurs non uniforme (voir paragraphes 26-28 ci-dessus)</w:t>
      </w:r>
      <w:r w:rsidR="004B6317" w:rsidRPr="008306CB">
        <w:rPr>
          <w:lang w:val="fr-FR"/>
        </w:rPr>
        <w:t xml:space="preserve"> </w:t>
      </w:r>
      <w:r w:rsidR="00B26745" w:rsidRPr="008306CB">
        <w:rPr>
          <w:lang w:val="fr-FR"/>
        </w:rPr>
        <w:t>de la ré</w:t>
      </w:r>
      <w:r w:rsidR="00B80FDD" w:rsidRPr="008306CB">
        <w:rPr>
          <w:lang w:val="fr-FR"/>
        </w:rPr>
        <w:t>glementation relative au délai requis</w:t>
      </w:r>
      <w:r w:rsidR="00B26745" w:rsidRPr="008306CB">
        <w:rPr>
          <w:lang w:val="fr-FR"/>
        </w:rPr>
        <w:t xml:space="preserve"> pour déposer la demande </w:t>
      </w:r>
      <w:r w:rsidR="00586490" w:rsidRPr="008306CB">
        <w:rPr>
          <w:lang w:val="fr-FR"/>
        </w:rPr>
        <w:t>d</w:t>
      </w:r>
      <w:r w:rsidR="008306CB" w:rsidRPr="008306CB">
        <w:rPr>
          <w:lang w:val="fr-FR"/>
        </w:rPr>
        <w:t>’</w:t>
      </w:r>
      <w:r w:rsidR="00586490" w:rsidRPr="008306CB">
        <w:rPr>
          <w:lang w:val="fr-FR"/>
        </w:rPr>
        <w:t>établissement d</w:t>
      </w:r>
      <w:r w:rsidR="00B26745" w:rsidRPr="008306CB">
        <w:rPr>
          <w:lang w:val="fr-FR"/>
        </w:rPr>
        <w:t>es motifs du jugement</w:t>
      </w:r>
      <w:r w:rsidR="00A87890" w:rsidRPr="008306CB">
        <w:rPr>
          <w:lang w:val="fr-FR"/>
        </w:rPr>
        <w:t xml:space="preserve"> appliquée par la juridiction interne</w:t>
      </w:r>
      <w:r w:rsidR="00B26745" w:rsidRPr="008306CB">
        <w:rPr>
          <w:lang w:val="fr-FR"/>
        </w:rPr>
        <w:t xml:space="preserve"> a cessé de servir la sécurité juridique et la bonne administration de la justice et a constitué une sorte de barrière ayant empêché le requérant de voir son affaire examiné</w:t>
      </w:r>
      <w:r w:rsidR="00CD0D3E" w:rsidRPr="008306CB">
        <w:rPr>
          <w:lang w:val="fr-FR"/>
        </w:rPr>
        <w:t>e</w:t>
      </w:r>
      <w:r w:rsidR="00B26745" w:rsidRPr="008306CB">
        <w:rPr>
          <w:lang w:val="fr-FR"/>
        </w:rPr>
        <w:t xml:space="preserve"> par la juridiction d</w:t>
      </w:r>
      <w:r w:rsidR="008306CB" w:rsidRPr="008306CB">
        <w:rPr>
          <w:lang w:val="fr-FR"/>
        </w:rPr>
        <w:t>’</w:t>
      </w:r>
      <w:r w:rsidR="00B26745" w:rsidRPr="008306CB">
        <w:rPr>
          <w:lang w:val="fr-FR"/>
        </w:rPr>
        <w:t>appel.</w:t>
      </w:r>
    </w:p>
    <w:p w:rsidR="00B26745" w:rsidRPr="008306CB" w:rsidRDefault="00B26745"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57</w:t>
      </w:r>
      <w:r w:rsidRPr="008306CB">
        <w:rPr>
          <w:lang w:val="fr-FR"/>
        </w:rPr>
        <w:fldChar w:fldCharType="end"/>
      </w:r>
      <w:r w:rsidRPr="008306CB">
        <w:rPr>
          <w:lang w:val="fr-FR"/>
        </w:rPr>
        <w:t>.  Partant, l</w:t>
      </w:r>
      <w:r w:rsidR="008306CB" w:rsidRPr="008306CB">
        <w:rPr>
          <w:lang w:val="fr-FR"/>
        </w:rPr>
        <w:t>’</w:t>
      </w:r>
      <w:r w:rsidRPr="008306CB">
        <w:rPr>
          <w:lang w:val="fr-FR"/>
        </w:rPr>
        <w:t xml:space="preserve">article 6 § 1 de la Convention </w:t>
      </w:r>
      <w:r w:rsidR="00CA5AAF" w:rsidRPr="008306CB">
        <w:rPr>
          <w:lang w:val="fr-FR"/>
        </w:rPr>
        <w:t xml:space="preserve">a </w:t>
      </w:r>
      <w:r w:rsidRPr="008306CB">
        <w:rPr>
          <w:lang w:val="fr-FR"/>
        </w:rPr>
        <w:t>été violé en l</w:t>
      </w:r>
      <w:r w:rsidR="008306CB" w:rsidRPr="008306CB">
        <w:rPr>
          <w:lang w:val="fr-FR"/>
        </w:rPr>
        <w:t>’</w:t>
      </w:r>
      <w:r w:rsidRPr="008306CB">
        <w:rPr>
          <w:lang w:val="fr-FR"/>
        </w:rPr>
        <w:t>espèce.</w:t>
      </w:r>
    </w:p>
    <w:p w:rsidR="00E77CB3" w:rsidRPr="008306CB" w:rsidRDefault="008654F9" w:rsidP="008306CB">
      <w:pPr>
        <w:pStyle w:val="ECHRHeading1"/>
        <w:rPr>
          <w:lang w:val="fr-FR"/>
        </w:rPr>
      </w:pPr>
      <w:r w:rsidRPr="008306CB">
        <w:rPr>
          <w:lang w:val="fr-FR"/>
        </w:rPr>
        <w:t>II</w:t>
      </w:r>
      <w:r w:rsidR="00E77CB3" w:rsidRPr="008306CB">
        <w:rPr>
          <w:lang w:val="fr-FR"/>
        </w:rPr>
        <w:t>.  SUR L</w:t>
      </w:r>
      <w:r w:rsidR="008306CB" w:rsidRPr="008306CB">
        <w:rPr>
          <w:lang w:val="fr-FR"/>
        </w:rPr>
        <w:t>’</w:t>
      </w:r>
      <w:r w:rsidR="00E77CB3" w:rsidRPr="008306CB">
        <w:rPr>
          <w:lang w:val="fr-FR"/>
        </w:rPr>
        <w:t>APPLICATION DE L</w:t>
      </w:r>
      <w:r w:rsidR="008306CB" w:rsidRPr="008306CB">
        <w:rPr>
          <w:lang w:val="fr-FR"/>
        </w:rPr>
        <w:t>’</w:t>
      </w:r>
      <w:r w:rsidR="00E77CB3" w:rsidRPr="008306CB">
        <w:rPr>
          <w:lang w:val="fr-FR"/>
        </w:rPr>
        <w:t>ARTICLE 41 DE LA CONVENTION</w:t>
      </w:r>
    </w:p>
    <w:p w:rsidR="00E77CB3" w:rsidRPr="008306CB" w:rsidRDefault="0029150F"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58</w:t>
      </w:r>
      <w:r w:rsidRPr="008306CB">
        <w:rPr>
          <w:lang w:val="fr-FR"/>
        </w:rPr>
        <w:fldChar w:fldCharType="end"/>
      </w:r>
      <w:r w:rsidRPr="008306CB">
        <w:rPr>
          <w:lang w:val="fr-FR"/>
        </w:rPr>
        <w:t>.  </w:t>
      </w:r>
      <w:r w:rsidR="00E77CB3" w:rsidRPr="008306CB">
        <w:rPr>
          <w:lang w:val="fr-FR"/>
        </w:rPr>
        <w:t>Aux termes de l</w:t>
      </w:r>
      <w:r w:rsidR="008306CB" w:rsidRPr="008306CB">
        <w:rPr>
          <w:lang w:val="fr-FR"/>
        </w:rPr>
        <w:t>’</w:t>
      </w:r>
      <w:r w:rsidR="00E77CB3" w:rsidRPr="008306CB">
        <w:rPr>
          <w:lang w:val="fr-FR"/>
        </w:rPr>
        <w:t>article 41 de la Convention,</w:t>
      </w:r>
    </w:p>
    <w:p w:rsidR="00E77CB3" w:rsidRPr="008306CB" w:rsidRDefault="00E77CB3" w:rsidP="008306CB">
      <w:pPr>
        <w:pStyle w:val="ECHRParaQuote"/>
        <w:keepNext/>
        <w:keepLines/>
        <w:rPr>
          <w:lang w:val="fr-FR"/>
        </w:rPr>
      </w:pPr>
      <w:r w:rsidRPr="008306CB">
        <w:rPr>
          <w:lang w:val="fr-FR"/>
        </w:rPr>
        <w:t>« Si la Cour déclare qu</w:t>
      </w:r>
      <w:r w:rsidR="008306CB" w:rsidRPr="008306CB">
        <w:rPr>
          <w:lang w:val="fr-FR"/>
        </w:rPr>
        <w:t>’</w:t>
      </w:r>
      <w:r w:rsidRPr="008306CB">
        <w:rPr>
          <w:lang w:val="fr-FR"/>
        </w:rPr>
        <w:t>il y a eu violation de la Convention ou de ses Protocoles, et si le droit interne de la Haute Partie contractante ne permet d</w:t>
      </w:r>
      <w:r w:rsidR="008306CB" w:rsidRPr="008306CB">
        <w:rPr>
          <w:lang w:val="fr-FR"/>
        </w:rPr>
        <w:t>’</w:t>
      </w:r>
      <w:r w:rsidRPr="008306CB">
        <w:rPr>
          <w:lang w:val="fr-FR"/>
        </w:rPr>
        <w:t>effacer qu</w:t>
      </w:r>
      <w:r w:rsidR="008306CB" w:rsidRPr="008306CB">
        <w:rPr>
          <w:lang w:val="fr-FR"/>
        </w:rPr>
        <w:t>’</w:t>
      </w:r>
      <w:r w:rsidRPr="008306CB">
        <w:rPr>
          <w:lang w:val="fr-FR"/>
        </w:rPr>
        <w:t>imparfaitement les conséquences de cette violation, la Cour accorde à la partie lésée, s</w:t>
      </w:r>
      <w:r w:rsidR="008306CB" w:rsidRPr="008306CB">
        <w:rPr>
          <w:lang w:val="fr-FR"/>
        </w:rPr>
        <w:t>’</w:t>
      </w:r>
      <w:r w:rsidRPr="008306CB">
        <w:rPr>
          <w:lang w:val="fr-FR"/>
        </w:rPr>
        <w:t>il y a lieu, une satisfaction équitable. »</w:t>
      </w:r>
    </w:p>
    <w:p w:rsidR="00E77CB3" w:rsidRPr="008306CB" w:rsidRDefault="00E77CB3" w:rsidP="008306CB">
      <w:pPr>
        <w:pStyle w:val="ECHRHeading2"/>
        <w:rPr>
          <w:lang w:val="fr-FR"/>
        </w:rPr>
      </w:pPr>
      <w:r w:rsidRPr="008306CB">
        <w:rPr>
          <w:lang w:val="fr-FR"/>
        </w:rPr>
        <w:t>A.  Dommage</w:t>
      </w:r>
    </w:p>
    <w:p w:rsidR="00163CB4"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59</w:t>
      </w:r>
      <w:r w:rsidRPr="008306CB">
        <w:rPr>
          <w:lang w:val="fr-FR"/>
        </w:rPr>
        <w:fldChar w:fldCharType="end"/>
      </w:r>
      <w:r w:rsidR="00E77CB3" w:rsidRPr="008306CB">
        <w:rPr>
          <w:lang w:val="fr-FR"/>
        </w:rPr>
        <w:t>.  </w:t>
      </w:r>
      <w:r w:rsidRPr="008306CB">
        <w:rPr>
          <w:lang w:val="fr-FR"/>
        </w:rPr>
        <w:t>Le requérant</w:t>
      </w:r>
      <w:r w:rsidR="00163CB4" w:rsidRPr="008306CB">
        <w:rPr>
          <w:lang w:val="fr-FR"/>
        </w:rPr>
        <w:t xml:space="preserve"> réclame </w:t>
      </w:r>
      <w:r w:rsidR="003238EC" w:rsidRPr="008306CB">
        <w:rPr>
          <w:lang w:val="fr-FR"/>
        </w:rPr>
        <w:t>32 188</w:t>
      </w:r>
      <w:r w:rsidR="00163CB4" w:rsidRPr="008306CB">
        <w:rPr>
          <w:lang w:val="fr-FR"/>
        </w:rPr>
        <w:t xml:space="preserve"> eur</w:t>
      </w:r>
      <w:r w:rsidR="00D04712" w:rsidRPr="008306CB">
        <w:rPr>
          <w:lang w:val="fr-FR"/>
        </w:rPr>
        <w:t>os (EUR) au titre du préjudice matériel et</w:t>
      </w:r>
      <w:r w:rsidR="00163CB4" w:rsidRPr="008306CB">
        <w:rPr>
          <w:lang w:val="fr-FR"/>
        </w:rPr>
        <w:t xml:space="preserve"> moral qu</w:t>
      </w:r>
      <w:r w:rsidR="008306CB" w:rsidRPr="008306CB">
        <w:rPr>
          <w:lang w:val="fr-FR"/>
        </w:rPr>
        <w:t>’</w:t>
      </w:r>
      <w:r w:rsidRPr="008306CB">
        <w:rPr>
          <w:lang w:val="fr-FR"/>
        </w:rPr>
        <w:t>il</w:t>
      </w:r>
      <w:r w:rsidR="00163CB4" w:rsidRPr="008306CB">
        <w:rPr>
          <w:lang w:val="fr-FR"/>
        </w:rPr>
        <w:t xml:space="preserve"> estime avoir subi.</w:t>
      </w:r>
    </w:p>
    <w:p w:rsidR="00E77CB3"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60</w:t>
      </w:r>
      <w:r w:rsidRPr="008306CB">
        <w:rPr>
          <w:lang w:val="fr-FR"/>
        </w:rPr>
        <w:fldChar w:fldCharType="end"/>
      </w:r>
      <w:r w:rsidR="00E77CB3" w:rsidRPr="008306CB">
        <w:rPr>
          <w:lang w:val="fr-FR"/>
        </w:rPr>
        <w:t>.  </w:t>
      </w:r>
      <w:r w:rsidR="00693A81" w:rsidRPr="008306CB">
        <w:rPr>
          <w:lang w:val="fr-FR"/>
        </w:rPr>
        <w:t xml:space="preserve">Le Gouvernement invite la Cour à </w:t>
      </w:r>
      <w:r w:rsidR="00586490" w:rsidRPr="008306CB">
        <w:rPr>
          <w:lang w:val="fr-FR"/>
        </w:rPr>
        <w:t xml:space="preserve">rejeter </w:t>
      </w:r>
      <w:r w:rsidR="00693A81" w:rsidRPr="008306CB">
        <w:rPr>
          <w:lang w:val="fr-FR"/>
        </w:rPr>
        <w:t>ces demandes</w:t>
      </w:r>
      <w:r w:rsidR="00586490" w:rsidRPr="008306CB">
        <w:rPr>
          <w:lang w:val="fr-FR"/>
        </w:rPr>
        <w:t>, qu</w:t>
      </w:r>
      <w:r w:rsidR="008306CB" w:rsidRPr="008306CB">
        <w:rPr>
          <w:lang w:val="fr-FR"/>
        </w:rPr>
        <w:t>’</w:t>
      </w:r>
      <w:r w:rsidR="00586490" w:rsidRPr="008306CB">
        <w:rPr>
          <w:lang w:val="fr-FR"/>
        </w:rPr>
        <w:t>il qualifie</w:t>
      </w:r>
      <w:r w:rsidR="00693A81" w:rsidRPr="008306CB">
        <w:rPr>
          <w:lang w:val="fr-FR"/>
        </w:rPr>
        <w:t xml:space="preserve"> </w:t>
      </w:r>
      <w:r w:rsidR="00586490" w:rsidRPr="008306CB">
        <w:rPr>
          <w:lang w:val="fr-FR"/>
        </w:rPr>
        <w:t>d</w:t>
      </w:r>
      <w:r w:rsidR="008306CB" w:rsidRPr="008306CB">
        <w:rPr>
          <w:lang w:val="fr-FR"/>
        </w:rPr>
        <w:t>’</w:t>
      </w:r>
      <w:r w:rsidR="00693A81" w:rsidRPr="008306CB">
        <w:rPr>
          <w:lang w:val="fr-FR"/>
        </w:rPr>
        <w:t xml:space="preserve">exorbitantes et </w:t>
      </w:r>
      <w:r w:rsidR="00AD54D7" w:rsidRPr="008306CB">
        <w:rPr>
          <w:lang w:val="fr-FR"/>
        </w:rPr>
        <w:t>d</w:t>
      </w:r>
      <w:r w:rsidR="008306CB" w:rsidRPr="008306CB">
        <w:rPr>
          <w:lang w:val="fr-FR"/>
        </w:rPr>
        <w:t>’</w:t>
      </w:r>
      <w:r w:rsidR="00693A81" w:rsidRPr="008306CB">
        <w:rPr>
          <w:lang w:val="fr-FR"/>
        </w:rPr>
        <w:t>injustifiées.</w:t>
      </w:r>
    </w:p>
    <w:p w:rsidR="00E77CB3"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61</w:t>
      </w:r>
      <w:r w:rsidRPr="008306CB">
        <w:rPr>
          <w:lang w:val="fr-FR"/>
        </w:rPr>
        <w:fldChar w:fldCharType="end"/>
      </w:r>
      <w:r w:rsidR="00E77CB3" w:rsidRPr="008306CB">
        <w:rPr>
          <w:lang w:val="fr-FR"/>
        </w:rPr>
        <w:t>.  La Cour n</w:t>
      </w:r>
      <w:r w:rsidR="008306CB" w:rsidRPr="008306CB">
        <w:rPr>
          <w:lang w:val="fr-FR"/>
        </w:rPr>
        <w:t>’</w:t>
      </w:r>
      <w:r w:rsidR="00E77CB3" w:rsidRPr="008306CB">
        <w:rPr>
          <w:lang w:val="fr-FR"/>
        </w:rPr>
        <w:t>aperçoit pas de lien de causalité entre la violation constatée et le dommage matériel allégué et rejette cette demande. En revanche, elle considère qu</w:t>
      </w:r>
      <w:r w:rsidR="008306CB" w:rsidRPr="008306CB">
        <w:rPr>
          <w:lang w:val="fr-FR"/>
        </w:rPr>
        <w:t>’</w:t>
      </w:r>
      <w:r w:rsidR="00E77CB3" w:rsidRPr="008306CB">
        <w:rPr>
          <w:lang w:val="fr-FR"/>
        </w:rPr>
        <w:t>il y a lieu d</w:t>
      </w:r>
      <w:r w:rsidR="008306CB" w:rsidRPr="008306CB">
        <w:rPr>
          <w:lang w:val="fr-FR"/>
        </w:rPr>
        <w:t>’</w:t>
      </w:r>
      <w:r w:rsidR="00E77CB3" w:rsidRPr="008306CB">
        <w:rPr>
          <w:lang w:val="fr-FR"/>
        </w:rPr>
        <w:t xml:space="preserve">octroyer </w:t>
      </w:r>
      <w:r w:rsidRPr="008306CB">
        <w:rPr>
          <w:lang w:val="fr-FR"/>
        </w:rPr>
        <w:t>au requérant</w:t>
      </w:r>
      <w:r w:rsidR="00E77CB3" w:rsidRPr="008306CB">
        <w:rPr>
          <w:lang w:val="fr-FR"/>
        </w:rPr>
        <w:t xml:space="preserve"> </w:t>
      </w:r>
      <w:r w:rsidR="00D04712" w:rsidRPr="008306CB">
        <w:rPr>
          <w:lang w:val="fr-FR"/>
        </w:rPr>
        <w:t>3 </w:t>
      </w:r>
      <w:r w:rsidR="00CA5AAF" w:rsidRPr="008306CB">
        <w:rPr>
          <w:lang w:val="fr-FR"/>
        </w:rPr>
        <w:t>00</w:t>
      </w:r>
      <w:r w:rsidR="00D04712" w:rsidRPr="008306CB">
        <w:rPr>
          <w:lang w:val="fr-FR"/>
        </w:rPr>
        <w:t xml:space="preserve">0 </w:t>
      </w:r>
      <w:r w:rsidR="00E77CB3" w:rsidRPr="008306CB">
        <w:rPr>
          <w:lang w:val="fr-FR"/>
        </w:rPr>
        <w:t>EUR au titre du préjudice moral.</w:t>
      </w:r>
    </w:p>
    <w:p w:rsidR="00E77CB3" w:rsidRPr="008306CB" w:rsidRDefault="00E77CB3" w:rsidP="008306CB">
      <w:pPr>
        <w:pStyle w:val="ECHRHeading2"/>
        <w:rPr>
          <w:lang w:val="fr-FR"/>
        </w:rPr>
      </w:pPr>
      <w:r w:rsidRPr="008306CB">
        <w:rPr>
          <w:lang w:val="fr-FR"/>
        </w:rPr>
        <w:t>B.  Frais et dépens</w:t>
      </w:r>
    </w:p>
    <w:p w:rsidR="002C1FAA"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62</w:t>
      </w:r>
      <w:r w:rsidRPr="008306CB">
        <w:rPr>
          <w:lang w:val="fr-FR"/>
        </w:rPr>
        <w:fldChar w:fldCharType="end"/>
      </w:r>
      <w:r w:rsidR="00E77CB3" w:rsidRPr="008306CB">
        <w:rPr>
          <w:lang w:val="fr-FR"/>
        </w:rPr>
        <w:t>.  </w:t>
      </w:r>
      <w:r w:rsidRPr="008306CB">
        <w:rPr>
          <w:lang w:val="fr-FR"/>
        </w:rPr>
        <w:t>Le requérant</w:t>
      </w:r>
      <w:r w:rsidR="00E77CB3" w:rsidRPr="008306CB">
        <w:rPr>
          <w:lang w:val="fr-FR"/>
        </w:rPr>
        <w:t xml:space="preserve"> demande également </w:t>
      </w:r>
      <w:r w:rsidR="00FA1208" w:rsidRPr="008306CB">
        <w:rPr>
          <w:lang w:val="fr-FR"/>
        </w:rPr>
        <w:t>474</w:t>
      </w:r>
      <w:r w:rsidR="00E77CB3" w:rsidRPr="008306CB">
        <w:rPr>
          <w:lang w:val="fr-FR"/>
        </w:rPr>
        <w:t xml:space="preserve"> EUR pour les frais et dépens engagés devant les juridictions internes et </w:t>
      </w:r>
      <w:r w:rsidR="003238EC" w:rsidRPr="008306CB">
        <w:rPr>
          <w:lang w:val="fr-FR"/>
        </w:rPr>
        <w:t>2 495</w:t>
      </w:r>
      <w:r w:rsidR="00E77CB3" w:rsidRPr="008306CB">
        <w:rPr>
          <w:lang w:val="fr-FR"/>
        </w:rPr>
        <w:t xml:space="preserve"> EUR pour ceux engagés devant la Cour.</w:t>
      </w:r>
    </w:p>
    <w:p w:rsidR="00550477"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63</w:t>
      </w:r>
      <w:r w:rsidRPr="008306CB">
        <w:rPr>
          <w:lang w:val="fr-FR"/>
        </w:rPr>
        <w:fldChar w:fldCharType="end"/>
      </w:r>
      <w:r w:rsidR="00E77CB3" w:rsidRPr="008306CB">
        <w:rPr>
          <w:lang w:val="fr-FR"/>
        </w:rPr>
        <w:t xml:space="preserve">.  Le Gouvernement </w:t>
      </w:r>
      <w:r w:rsidR="00550477" w:rsidRPr="008306CB">
        <w:rPr>
          <w:lang w:val="fr-FR"/>
        </w:rPr>
        <w:t>soutient que</w:t>
      </w:r>
      <w:r w:rsidR="008A4354" w:rsidRPr="008306CB">
        <w:rPr>
          <w:lang w:val="fr-FR"/>
        </w:rPr>
        <w:t xml:space="preserve"> les frais </w:t>
      </w:r>
      <w:r w:rsidR="00AD54D7" w:rsidRPr="008306CB">
        <w:rPr>
          <w:lang w:val="fr-FR"/>
        </w:rPr>
        <w:t xml:space="preserve">réclamés par le requérant </w:t>
      </w:r>
      <w:r w:rsidR="008A4354" w:rsidRPr="008306CB">
        <w:rPr>
          <w:lang w:val="fr-FR"/>
        </w:rPr>
        <w:t>concernant la procédure devant la Cour</w:t>
      </w:r>
      <w:r w:rsidR="00AD54D7" w:rsidRPr="008306CB">
        <w:rPr>
          <w:lang w:val="fr-FR"/>
        </w:rPr>
        <w:t>,</w:t>
      </w:r>
      <w:r w:rsidR="008A4354" w:rsidRPr="008306CB">
        <w:rPr>
          <w:lang w:val="fr-FR"/>
        </w:rPr>
        <w:t xml:space="preserve"> d</w:t>
      </w:r>
      <w:r w:rsidR="008306CB" w:rsidRPr="008306CB">
        <w:rPr>
          <w:lang w:val="fr-FR"/>
        </w:rPr>
        <w:t>’</w:t>
      </w:r>
      <w:r w:rsidR="00AD54D7" w:rsidRPr="008306CB">
        <w:rPr>
          <w:lang w:val="fr-FR"/>
        </w:rPr>
        <w:t>un</w:t>
      </w:r>
      <w:r w:rsidR="008A4354" w:rsidRPr="008306CB">
        <w:rPr>
          <w:lang w:val="fr-FR"/>
        </w:rPr>
        <w:t xml:space="preserve"> montant de 2 495 EUR</w:t>
      </w:r>
      <w:r w:rsidR="00AD54D7" w:rsidRPr="008306CB">
        <w:rPr>
          <w:lang w:val="fr-FR"/>
        </w:rPr>
        <w:t>,</w:t>
      </w:r>
      <w:r w:rsidR="008A4354" w:rsidRPr="008306CB">
        <w:rPr>
          <w:lang w:val="fr-FR"/>
        </w:rPr>
        <w:t xml:space="preserve"> </w:t>
      </w:r>
      <w:r w:rsidR="00550477" w:rsidRPr="008306CB">
        <w:rPr>
          <w:lang w:val="fr-FR"/>
        </w:rPr>
        <w:t>n</w:t>
      </w:r>
      <w:r w:rsidR="008306CB" w:rsidRPr="008306CB">
        <w:rPr>
          <w:lang w:val="fr-FR"/>
        </w:rPr>
        <w:t>’</w:t>
      </w:r>
      <w:r w:rsidR="00550477" w:rsidRPr="008306CB">
        <w:rPr>
          <w:lang w:val="fr-FR"/>
        </w:rPr>
        <w:t>ont pas été encore</w:t>
      </w:r>
      <w:r w:rsidR="008A4354" w:rsidRPr="008306CB">
        <w:rPr>
          <w:lang w:val="fr-FR"/>
        </w:rPr>
        <w:t xml:space="preserve"> engagés par </w:t>
      </w:r>
      <w:r w:rsidR="00AD54D7" w:rsidRPr="008306CB">
        <w:rPr>
          <w:lang w:val="fr-FR"/>
        </w:rPr>
        <w:t>l</w:t>
      </w:r>
      <w:r w:rsidR="008306CB" w:rsidRPr="008306CB">
        <w:rPr>
          <w:lang w:val="fr-FR"/>
        </w:rPr>
        <w:t>’</w:t>
      </w:r>
      <w:r w:rsidR="00AD54D7" w:rsidRPr="008306CB">
        <w:rPr>
          <w:lang w:val="fr-FR"/>
        </w:rPr>
        <w:t>intéressé</w:t>
      </w:r>
      <w:r w:rsidR="00550477" w:rsidRPr="008306CB">
        <w:rPr>
          <w:lang w:val="fr-FR"/>
        </w:rPr>
        <w:t>.</w:t>
      </w:r>
    </w:p>
    <w:p w:rsidR="00E77CB3"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64</w:t>
      </w:r>
      <w:r w:rsidRPr="008306CB">
        <w:rPr>
          <w:lang w:val="fr-FR"/>
        </w:rPr>
        <w:fldChar w:fldCharType="end"/>
      </w:r>
      <w:r w:rsidR="00E77CB3" w:rsidRPr="008306CB">
        <w:rPr>
          <w:lang w:val="fr-FR"/>
        </w:rPr>
        <w:t>.  </w:t>
      </w:r>
      <w:r w:rsidRPr="008306CB">
        <w:rPr>
          <w:lang w:val="fr-FR"/>
        </w:rPr>
        <w:t>Selon la jurisprudence de la Cour, un requérant ne peut obtenir le remboursement de ses frais et dépens que dans la mesure où se trouvent établis leur réalité, leur nécessité et le caractère raisonnable de leur taux</w:t>
      </w:r>
      <w:r w:rsidR="00EE2F2A" w:rsidRPr="008306CB">
        <w:rPr>
          <w:lang w:val="fr-FR"/>
        </w:rPr>
        <w:t xml:space="preserve"> (</w:t>
      </w:r>
      <w:r w:rsidR="00EE2F2A" w:rsidRPr="008306CB">
        <w:rPr>
          <w:i/>
          <w:lang w:val="fr-FR"/>
        </w:rPr>
        <w:t>Morice c. France</w:t>
      </w:r>
      <w:r w:rsidR="00EE2F2A" w:rsidRPr="008306CB">
        <w:rPr>
          <w:lang w:val="fr-FR"/>
        </w:rPr>
        <w:t xml:space="preserve"> [GC], n</w:t>
      </w:r>
      <w:r w:rsidR="002C1FAA" w:rsidRPr="008306CB">
        <w:rPr>
          <w:vertAlign w:val="superscript"/>
          <w:lang w:val="fr-FR"/>
        </w:rPr>
        <w:t>o</w:t>
      </w:r>
      <w:r w:rsidR="00EE2F2A" w:rsidRPr="008306CB">
        <w:rPr>
          <w:lang w:val="fr-FR"/>
        </w:rPr>
        <w:t xml:space="preserve"> 29369/10, § 186, 23 avril 2015)</w:t>
      </w:r>
      <w:r w:rsidRPr="008306CB">
        <w:rPr>
          <w:lang w:val="fr-FR"/>
        </w:rPr>
        <w:t>.</w:t>
      </w:r>
      <w:r w:rsidR="00EE2F2A" w:rsidRPr="008306CB">
        <w:rPr>
          <w:lang w:val="fr-FR"/>
        </w:rPr>
        <w:t xml:space="preserve"> </w:t>
      </w:r>
      <w:r w:rsidRPr="008306CB">
        <w:rPr>
          <w:lang w:val="fr-FR"/>
        </w:rPr>
        <w:t>En l</w:t>
      </w:r>
      <w:r w:rsidR="008306CB" w:rsidRPr="008306CB">
        <w:rPr>
          <w:lang w:val="fr-FR"/>
        </w:rPr>
        <w:t>’</w:t>
      </w:r>
      <w:r w:rsidRPr="008306CB">
        <w:rPr>
          <w:lang w:val="fr-FR"/>
        </w:rPr>
        <w:t xml:space="preserve">espèce, </w:t>
      </w:r>
      <w:r w:rsidRPr="008306CB">
        <w:rPr>
          <w:lang w:val="fr-FR"/>
        </w:rPr>
        <w:lastRenderedPageBreak/>
        <w:t>compte</w:t>
      </w:r>
      <w:r w:rsidR="00E77CB3" w:rsidRPr="008306CB">
        <w:rPr>
          <w:lang w:val="fr-FR"/>
        </w:rPr>
        <w:t xml:space="preserve"> tenu des documents </w:t>
      </w:r>
      <w:r w:rsidR="00D576CF" w:rsidRPr="008306CB">
        <w:rPr>
          <w:lang w:val="fr-FR"/>
        </w:rPr>
        <w:t>dont elle dispose</w:t>
      </w:r>
      <w:r w:rsidR="00EE2F2A" w:rsidRPr="008306CB">
        <w:rPr>
          <w:lang w:val="fr-FR"/>
        </w:rPr>
        <w:t xml:space="preserve"> </w:t>
      </w:r>
      <w:r w:rsidR="00767B96" w:rsidRPr="008306CB">
        <w:rPr>
          <w:lang w:val="fr-FR"/>
        </w:rPr>
        <w:t>et des critères susmentionnés</w:t>
      </w:r>
      <w:r w:rsidR="00916B68" w:rsidRPr="008306CB">
        <w:rPr>
          <w:lang w:val="fr-FR"/>
        </w:rPr>
        <w:t xml:space="preserve">, </w:t>
      </w:r>
      <w:r w:rsidR="00E77CB3" w:rsidRPr="008306CB">
        <w:rPr>
          <w:lang w:val="fr-FR"/>
        </w:rPr>
        <w:t xml:space="preserve">la Cour </w:t>
      </w:r>
      <w:r w:rsidR="00916B68" w:rsidRPr="008306CB">
        <w:rPr>
          <w:lang w:val="fr-FR"/>
        </w:rPr>
        <w:t xml:space="preserve">estime raisonnable la somme </w:t>
      </w:r>
      <w:r w:rsidR="00E77CB3" w:rsidRPr="008306CB">
        <w:rPr>
          <w:lang w:val="fr-FR"/>
        </w:rPr>
        <w:t xml:space="preserve">de </w:t>
      </w:r>
      <w:r w:rsidR="00916B68" w:rsidRPr="008306CB">
        <w:rPr>
          <w:lang w:val="fr-FR"/>
        </w:rPr>
        <w:t>1 537</w:t>
      </w:r>
      <w:r w:rsidR="008A4354" w:rsidRPr="008306CB">
        <w:rPr>
          <w:lang w:val="fr-FR"/>
        </w:rPr>
        <w:t xml:space="preserve"> </w:t>
      </w:r>
      <w:r w:rsidR="00E77CB3" w:rsidRPr="008306CB">
        <w:rPr>
          <w:lang w:val="fr-FR"/>
        </w:rPr>
        <w:t xml:space="preserve">EUR pour la procédure devant </w:t>
      </w:r>
      <w:r w:rsidR="00AD54D7" w:rsidRPr="008306CB">
        <w:rPr>
          <w:lang w:val="fr-FR"/>
        </w:rPr>
        <w:t>elle</w:t>
      </w:r>
      <w:r w:rsidR="00916B68" w:rsidRPr="008306CB">
        <w:rPr>
          <w:lang w:val="fr-FR"/>
        </w:rPr>
        <w:t xml:space="preserve"> </w:t>
      </w:r>
      <w:r w:rsidR="00E77CB3" w:rsidRPr="008306CB">
        <w:rPr>
          <w:lang w:val="fr-FR"/>
        </w:rPr>
        <w:t>et l</w:t>
      </w:r>
      <w:r w:rsidR="008306CB" w:rsidRPr="008306CB">
        <w:rPr>
          <w:lang w:val="fr-FR"/>
        </w:rPr>
        <w:t>’</w:t>
      </w:r>
      <w:r w:rsidR="00E77CB3" w:rsidRPr="008306CB">
        <w:rPr>
          <w:lang w:val="fr-FR"/>
        </w:rPr>
        <w:t xml:space="preserve">accorde </w:t>
      </w:r>
      <w:r w:rsidRPr="008306CB">
        <w:rPr>
          <w:lang w:val="fr-FR"/>
        </w:rPr>
        <w:t>au requérant</w:t>
      </w:r>
      <w:r w:rsidR="00E77CB3" w:rsidRPr="008306CB">
        <w:rPr>
          <w:lang w:val="fr-FR"/>
        </w:rPr>
        <w:t>.</w:t>
      </w:r>
    </w:p>
    <w:p w:rsidR="00E77CB3" w:rsidRPr="008306CB" w:rsidRDefault="00E77CB3" w:rsidP="008306CB">
      <w:pPr>
        <w:pStyle w:val="ECHRHeading2"/>
        <w:rPr>
          <w:lang w:val="fr-FR"/>
        </w:rPr>
      </w:pPr>
      <w:r w:rsidRPr="008306CB">
        <w:rPr>
          <w:lang w:val="fr-FR"/>
        </w:rPr>
        <w:t>C.  Intérêts moratoires</w:t>
      </w:r>
    </w:p>
    <w:p w:rsidR="00E77CB3" w:rsidRPr="008306CB" w:rsidRDefault="00652014" w:rsidP="008306CB">
      <w:pPr>
        <w:pStyle w:val="ECHRPara"/>
        <w:rPr>
          <w:lang w:val="fr-FR"/>
        </w:rPr>
      </w:pPr>
      <w:r w:rsidRPr="008306CB">
        <w:rPr>
          <w:lang w:val="fr-FR"/>
        </w:rPr>
        <w:fldChar w:fldCharType="begin"/>
      </w:r>
      <w:r w:rsidRPr="008306CB">
        <w:rPr>
          <w:lang w:val="fr-FR"/>
        </w:rPr>
        <w:instrText xml:space="preserve"> SEQ level0 \*arabic </w:instrText>
      </w:r>
      <w:r w:rsidRPr="008306CB">
        <w:rPr>
          <w:lang w:val="fr-FR"/>
        </w:rPr>
        <w:fldChar w:fldCharType="separate"/>
      </w:r>
      <w:r w:rsidR="008306CB" w:rsidRPr="008306CB">
        <w:rPr>
          <w:noProof/>
          <w:lang w:val="fr-FR"/>
        </w:rPr>
        <w:t>65</w:t>
      </w:r>
      <w:r w:rsidRPr="008306CB">
        <w:rPr>
          <w:lang w:val="fr-FR"/>
        </w:rPr>
        <w:fldChar w:fldCharType="end"/>
      </w:r>
      <w:r w:rsidR="00E77CB3" w:rsidRPr="008306CB">
        <w:rPr>
          <w:lang w:val="fr-FR"/>
        </w:rPr>
        <w:t>.  La Cour juge approprié de calquer le taux des intérêts moratoires sur le taux d</w:t>
      </w:r>
      <w:r w:rsidR="008306CB" w:rsidRPr="008306CB">
        <w:rPr>
          <w:lang w:val="fr-FR"/>
        </w:rPr>
        <w:t>’</w:t>
      </w:r>
      <w:r w:rsidR="00E77CB3" w:rsidRPr="008306CB">
        <w:rPr>
          <w:lang w:val="fr-FR"/>
        </w:rPr>
        <w:t>intérêt de la facilité de prêt marginal de la Banque centrale européenne majoré de trois points de pourcentage.</w:t>
      </w:r>
    </w:p>
    <w:p w:rsidR="00E77CB3" w:rsidRPr="008306CB" w:rsidRDefault="00E77CB3" w:rsidP="008306CB">
      <w:pPr>
        <w:pStyle w:val="ECHRTitle1"/>
        <w:rPr>
          <w:lang w:val="fr-FR"/>
        </w:rPr>
      </w:pPr>
      <w:r w:rsidRPr="008306CB">
        <w:rPr>
          <w:lang w:val="fr-FR"/>
        </w:rPr>
        <w:t>PAR CES MOTIFS, LA COUR</w:t>
      </w:r>
      <w:r w:rsidR="00652014" w:rsidRPr="008306CB">
        <w:rPr>
          <w:lang w:val="fr-FR"/>
        </w:rPr>
        <w:t>, À L</w:t>
      </w:r>
      <w:r w:rsidR="008306CB" w:rsidRPr="008306CB">
        <w:rPr>
          <w:lang w:val="fr-FR"/>
        </w:rPr>
        <w:t>’</w:t>
      </w:r>
      <w:r w:rsidR="00560E64" w:rsidRPr="008306CB">
        <w:rPr>
          <w:lang w:val="fr-FR"/>
        </w:rPr>
        <w:t>UNANIMITÉ,</w:t>
      </w:r>
    </w:p>
    <w:p w:rsidR="00FB2B45" w:rsidRPr="008306CB" w:rsidRDefault="00FB2B45" w:rsidP="008306CB">
      <w:pPr>
        <w:pStyle w:val="JuList"/>
        <w:rPr>
          <w:lang w:val="fr-FR"/>
        </w:rPr>
      </w:pPr>
      <w:r w:rsidRPr="008306CB">
        <w:rPr>
          <w:lang w:val="fr-FR"/>
        </w:rPr>
        <w:t>1.  </w:t>
      </w:r>
      <w:r w:rsidRPr="008306CB">
        <w:rPr>
          <w:i/>
          <w:lang w:val="fr-FR"/>
        </w:rPr>
        <w:t>Déclare</w:t>
      </w:r>
      <w:r w:rsidR="00652014" w:rsidRPr="008306CB">
        <w:rPr>
          <w:lang w:val="fr-FR"/>
        </w:rPr>
        <w:t xml:space="preserve"> la requête recevable</w:t>
      </w:r>
      <w:r w:rsidR="002C7AD0" w:rsidRPr="008306CB">
        <w:rPr>
          <w:lang w:val="fr-FR"/>
        </w:rPr>
        <w:t> </w:t>
      </w:r>
      <w:r w:rsidR="006D11CB" w:rsidRPr="008306CB">
        <w:rPr>
          <w:lang w:val="fr-FR"/>
        </w:rPr>
        <w:t>;</w:t>
      </w:r>
    </w:p>
    <w:p w:rsidR="008654F9" w:rsidRPr="008306CB" w:rsidRDefault="008654F9" w:rsidP="008306CB">
      <w:pPr>
        <w:pStyle w:val="JuList"/>
        <w:rPr>
          <w:lang w:val="fr-FR"/>
        </w:rPr>
      </w:pPr>
    </w:p>
    <w:p w:rsidR="00E77CB3" w:rsidRPr="008306CB" w:rsidRDefault="008654F9" w:rsidP="008306CB">
      <w:pPr>
        <w:pStyle w:val="JuList"/>
        <w:rPr>
          <w:lang w:val="fr-FR"/>
        </w:rPr>
      </w:pPr>
      <w:r w:rsidRPr="008306CB">
        <w:rPr>
          <w:lang w:val="fr-FR"/>
        </w:rPr>
        <w:t>2</w:t>
      </w:r>
      <w:r w:rsidR="00E77CB3" w:rsidRPr="008306CB">
        <w:rPr>
          <w:lang w:val="fr-FR"/>
        </w:rPr>
        <w:t>.  </w:t>
      </w:r>
      <w:r w:rsidR="00E77CB3" w:rsidRPr="008306CB">
        <w:rPr>
          <w:i/>
          <w:lang w:val="fr-FR"/>
        </w:rPr>
        <w:t>Dit</w:t>
      </w:r>
      <w:r w:rsidR="00652014" w:rsidRPr="008306CB">
        <w:rPr>
          <w:lang w:val="fr-FR"/>
        </w:rPr>
        <w:t xml:space="preserve"> </w:t>
      </w:r>
      <w:r w:rsidR="00E77CB3" w:rsidRPr="008306CB">
        <w:rPr>
          <w:lang w:val="fr-FR"/>
        </w:rPr>
        <w:t>qu</w:t>
      </w:r>
      <w:r w:rsidR="008306CB" w:rsidRPr="008306CB">
        <w:rPr>
          <w:lang w:val="fr-FR"/>
        </w:rPr>
        <w:t>’</w:t>
      </w:r>
      <w:r w:rsidR="00E77CB3" w:rsidRPr="008306CB">
        <w:rPr>
          <w:lang w:val="fr-FR"/>
        </w:rPr>
        <w:t>il y a eu violation de l</w:t>
      </w:r>
      <w:r w:rsidR="008306CB" w:rsidRPr="008306CB">
        <w:rPr>
          <w:lang w:val="fr-FR"/>
        </w:rPr>
        <w:t>’</w:t>
      </w:r>
      <w:r w:rsidR="00E77CB3" w:rsidRPr="008306CB">
        <w:rPr>
          <w:lang w:val="fr-FR"/>
        </w:rPr>
        <w:t xml:space="preserve">article </w:t>
      </w:r>
      <w:r w:rsidRPr="008306CB">
        <w:rPr>
          <w:lang w:val="fr-FR"/>
        </w:rPr>
        <w:t>6 § 1</w:t>
      </w:r>
      <w:r w:rsidR="00E77CB3" w:rsidRPr="008306CB">
        <w:rPr>
          <w:lang w:val="fr-FR"/>
        </w:rPr>
        <w:t xml:space="preserve"> de la Convention ;</w:t>
      </w:r>
    </w:p>
    <w:p w:rsidR="00E77CB3" w:rsidRPr="008306CB" w:rsidRDefault="00E77CB3" w:rsidP="008306CB">
      <w:pPr>
        <w:pStyle w:val="JuList"/>
        <w:rPr>
          <w:lang w:val="fr-FR"/>
        </w:rPr>
      </w:pPr>
    </w:p>
    <w:p w:rsidR="00E77CB3" w:rsidRPr="008306CB" w:rsidRDefault="008654F9" w:rsidP="008306CB">
      <w:pPr>
        <w:pStyle w:val="JuList"/>
        <w:rPr>
          <w:lang w:val="fr-FR"/>
        </w:rPr>
      </w:pPr>
      <w:r w:rsidRPr="008306CB">
        <w:rPr>
          <w:lang w:val="fr-FR"/>
        </w:rPr>
        <w:t>3</w:t>
      </w:r>
      <w:r w:rsidR="00E77CB3" w:rsidRPr="008306CB">
        <w:rPr>
          <w:lang w:val="fr-FR"/>
        </w:rPr>
        <w:t>.  </w:t>
      </w:r>
      <w:r w:rsidR="00E77CB3" w:rsidRPr="008306CB">
        <w:rPr>
          <w:i/>
          <w:lang w:val="fr-FR"/>
        </w:rPr>
        <w:t>Dit</w:t>
      </w:r>
      <w:r w:rsidR="00560E64" w:rsidRPr="008306CB">
        <w:rPr>
          <w:lang w:val="fr-FR"/>
        </w:rPr>
        <w:t>,</w:t>
      </w:r>
    </w:p>
    <w:p w:rsidR="00A16318" w:rsidRPr="008306CB" w:rsidRDefault="00E77CB3" w:rsidP="008306CB">
      <w:pPr>
        <w:pStyle w:val="JuLista"/>
        <w:rPr>
          <w:b/>
          <w:lang w:val="fr-FR"/>
        </w:rPr>
      </w:pPr>
      <w:r w:rsidRPr="008306CB">
        <w:rPr>
          <w:lang w:val="fr-FR"/>
        </w:rPr>
        <w:t>a)</w:t>
      </w:r>
      <w:r w:rsidR="00A16318" w:rsidRPr="008306CB">
        <w:rPr>
          <w:lang w:val="fr-FR"/>
        </w:rPr>
        <w:t>  que l</w:t>
      </w:r>
      <w:r w:rsidR="008306CB" w:rsidRPr="008306CB">
        <w:rPr>
          <w:lang w:val="fr-FR"/>
        </w:rPr>
        <w:t>’</w:t>
      </w:r>
      <w:r w:rsidR="00A16318" w:rsidRPr="008306CB">
        <w:rPr>
          <w:lang w:val="fr-FR"/>
        </w:rPr>
        <w:t>État défendeur doit verser au requérant, dans les trois mois à compter du jour où l</w:t>
      </w:r>
      <w:r w:rsidR="008306CB" w:rsidRPr="008306CB">
        <w:rPr>
          <w:lang w:val="fr-FR"/>
        </w:rPr>
        <w:t>’</w:t>
      </w:r>
      <w:r w:rsidR="00A16318" w:rsidRPr="008306CB">
        <w:rPr>
          <w:lang w:val="fr-FR"/>
        </w:rPr>
        <w:t>arrêt sera devenu définitif conformément à l</w:t>
      </w:r>
      <w:r w:rsidR="008306CB" w:rsidRPr="008306CB">
        <w:rPr>
          <w:lang w:val="fr-FR"/>
        </w:rPr>
        <w:t>’</w:t>
      </w:r>
      <w:r w:rsidR="00A16318" w:rsidRPr="008306CB">
        <w:rPr>
          <w:lang w:val="fr-FR"/>
        </w:rPr>
        <w:t>article 44 § 2 de la Convention, les sommes suivantes, à convertir dans la monnaie de l</w:t>
      </w:r>
      <w:r w:rsidR="008306CB" w:rsidRPr="008306CB">
        <w:rPr>
          <w:lang w:val="fr-FR"/>
        </w:rPr>
        <w:t>’</w:t>
      </w:r>
      <w:r w:rsidR="00A16318" w:rsidRPr="008306CB">
        <w:rPr>
          <w:lang w:val="fr-FR"/>
        </w:rPr>
        <w:t>État défendeur</w:t>
      </w:r>
      <w:r w:rsidR="00323551" w:rsidRPr="008306CB">
        <w:rPr>
          <w:lang w:val="fr-FR"/>
        </w:rPr>
        <w:t xml:space="preserve"> </w:t>
      </w:r>
      <w:r w:rsidR="00170CE2" w:rsidRPr="008306CB">
        <w:rPr>
          <w:lang w:val="fr-FR"/>
        </w:rPr>
        <w:t>au taux applicable à la date du règlement</w:t>
      </w:r>
      <w:r w:rsidR="009F09A4" w:rsidRPr="008306CB">
        <w:rPr>
          <w:lang w:val="fr-FR"/>
        </w:rPr>
        <w:t> :</w:t>
      </w:r>
    </w:p>
    <w:p w:rsidR="00A16318" w:rsidRPr="008306CB" w:rsidRDefault="00A16318" w:rsidP="008306CB">
      <w:pPr>
        <w:pStyle w:val="JuListi"/>
        <w:rPr>
          <w:lang w:val="fr-FR"/>
        </w:rPr>
      </w:pPr>
      <w:r w:rsidRPr="008306CB">
        <w:rPr>
          <w:lang w:val="fr-FR"/>
        </w:rPr>
        <w:t>i</w:t>
      </w:r>
      <w:r w:rsidR="0056084F" w:rsidRPr="008306CB">
        <w:rPr>
          <w:lang w:val="fr-FR"/>
        </w:rPr>
        <w:t>)</w:t>
      </w:r>
      <w:r w:rsidR="00323551" w:rsidRPr="008306CB">
        <w:rPr>
          <w:lang w:val="fr-FR"/>
        </w:rPr>
        <w:t>  </w:t>
      </w:r>
      <w:r w:rsidRPr="008306CB">
        <w:rPr>
          <w:lang w:val="fr-FR"/>
        </w:rPr>
        <w:t xml:space="preserve">3 </w:t>
      </w:r>
      <w:r w:rsidR="00CA5AAF" w:rsidRPr="008306CB">
        <w:rPr>
          <w:lang w:val="fr-FR"/>
        </w:rPr>
        <w:t>00</w:t>
      </w:r>
      <w:r w:rsidRPr="008306CB">
        <w:rPr>
          <w:lang w:val="fr-FR"/>
        </w:rPr>
        <w:t>0 EUR (trois mille euros), plus tout montant pouvant être dû à titre d</w:t>
      </w:r>
      <w:r w:rsidR="008306CB" w:rsidRPr="008306CB">
        <w:rPr>
          <w:lang w:val="fr-FR"/>
        </w:rPr>
        <w:t>’</w:t>
      </w:r>
      <w:r w:rsidRPr="008306CB">
        <w:rPr>
          <w:lang w:val="fr-FR"/>
        </w:rPr>
        <w:t>impôt, pour dommage moral</w:t>
      </w:r>
      <w:r w:rsidR="002C7AD0" w:rsidRPr="008306CB">
        <w:rPr>
          <w:lang w:val="fr-FR"/>
        </w:rPr>
        <w:t>,</w:t>
      </w:r>
    </w:p>
    <w:p w:rsidR="00E77CB3" w:rsidRPr="008306CB" w:rsidRDefault="00E77CB3" w:rsidP="008306CB">
      <w:pPr>
        <w:pStyle w:val="JuListi"/>
        <w:rPr>
          <w:lang w:val="fr-FR"/>
        </w:rPr>
      </w:pPr>
      <w:r w:rsidRPr="008306CB">
        <w:rPr>
          <w:lang w:val="fr-FR"/>
        </w:rPr>
        <w:t>ii</w:t>
      </w:r>
      <w:r w:rsidR="0056084F" w:rsidRPr="008306CB">
        <w:rPr>
          <w:lang w:val="fr-FR"/>
        </w:rPr>
        <w:t>)</w:t>
      </w:r>
      <w:r w:rsidRPr="008306CB">
        <w:rPr>
          <w:lang w:val="fr-FR"/>
        </w:rPr>
        <w:t>  </w:t>
      </w:r>
      <w:r w:rsidR="00EE2F2A" w:rsidRPr="008306CB">
        <w:rPr>
          <w:lang w:val="fr-FR"/>
        </w:rPr>
        <w:t>1 537</w:t>
      </w:r>
      <w:r w:rsidRPr="008306CB">
        <w:rPr>
          <w:lang w:val="fr-FR"/>
        </w:rPr>
        <w:t xml:space="preserve"> EUR (</w:t>
      </w:r>
      <w:r w:rsidR="00EE2F2A" w:rsidRPr="008306CB">
        <w:rPr>
          <w:lang w:val="fr-FR"/>
        </w:rPr>
        <w:t xml:space="preserve">mille cinq cent trente-sept </w:t>
      </w:r>
      <w:r w:rsidRPr="008306CB">
        <w:rPr>
          <w:lang w:val="fr-FR"/>
        </w:rPr>
        <w:t xml:space="preserve">euros), plus tout montant </w:t>
      </w:r>
      <w:r w:rsidR="005E37C6" w:rsidRPr="008306CB">
        <w:rPr>
          <w:lang w:val="fr-FR"/>
        </w:rPr>
        <w:t xml:space="preserve">pouvant être dû par </w:t>
      </w:r>
      <w:r w:rsidR="00652014" w:rsidRPr="008306CB">
        <w:rPr>
          <w:lang w:val="fr-FR"/>
        </w:rPr>
        <w:t>le requérant</w:t>
      </w:r>
      <w:r w:rsidR="005E37C6" w:rsidRPr="008306CB">
        <w:rPr>
          <w:lang w:val="fr-FR"/>
        </w:rPr>
        <w:t xml:space="preserve"> à titre d</w:t>
      </w:r>
      <w:r w:rsidR="008306CB" w:rsidRPr="008306CB">
        <w:rPr>
          <w:lang w:val="fr-FR"/>
        </w:rPr>
        <w:t>’</w:t>
      </w:r>
      <w:r w:rsidR="005E37C6" w:rsidRPr="008306CB">
        <w:rPr>
          <w:lang w:val="fr-FR"/>
        </w:rPr>
        <w:t>impôt, pour frais et dépens</w:t>
      </w:r>
      <w:r w:rsidRPr="008306CB">
        <w:rPr>
          <w:lang w:val="fr-FR"/>
        </w:rPr>
        <w:t> ;</w:t>
      </w:r>
    </w:p>
    <w:p w:rsidR="003175BA" w:rsidRPr="008306CB" w:rsidRDefault="00E77CB3" w:rsidP="008306CB">
      <w:pPr>
        <w:pStyle w:val="JuLista"/>
        <w:rPr>
          <w:lang w:val="fr-FR"/>
        </w:rPr>
      </w:pPr>
      <w:r w:rsidRPr="008306CB">
        <w:rPr>
          <w:lang w:val="fr-FR"/>
        </w:rPr>
        <w:t>b)  qu</w:t>
      </w:r>
      <w:r w:rsidR="008306CB" w:rsidRPr="008306CB">
        <w:rPr>
          <w:lang w:val="fr-FR"/>
        </w:rPr>
        <w:t>’</w:t>
      </w:r>
      <w:r w:rsidRPr="008306CB">
        <w:rPr>
          <w:lang w:val="fr-FR"/>
        </w:rPr>
        <w:t>à compter de l</w:t>
      </w:r>
      <w:r w:rsidR="008306CB" w:rsidRPr="008306CB">
        <w:rPr>
          <w:lang w:val="fr-FR"/>
        </w:rPr>
        <w:t>’</w:t>
      </w:r>
      <w:r w:rsidRPr="008306CB">
        <w:rPr>
          <w:lang w:val="fr-FR"/>
        </w:rPr>
        <w:t>expiration dudit délai et jusqu</w:t>
      </w:r>
      <w:r w:rsidR="008306CB" w:rsidRPr="008306CB">
        <w:rPr>
          <w:lang w:val="fr-FR"/>
        </w:rPr>
        <w:t>’</w:t>
      </w:r>
      <w:r w:rsidRPr="008306CB">
        <w:rPr>
          <w:lang w:val="fr-FR"/>
        </w:rPr>
        <w:t>au versement, ces montants seront à majorer d</w:t>
      </w:r>
      <w:r w:rsidR="008306CB" w:rsidRPr="008306CB">
        <w:rPr>
          <w:lang w:val="fr-FR"/>
        </w:rPr>
        <w:t>’</w:t>
      </w:r>
      <w:r w:rsidRPr="008306CB">
        <w:rPr>
          <w:lang w:val="fr-FR"/>
        </w:rPr>
        <w:t>un intérêt simple à un taux égal à celui de la facilité de prêt marginal de la Banque centrale européenne applicable pendant cette période, augmenté de trois points de pourcentage ;</w:t>
      </w:r>
    </w:p>
    <w:p w:rsidR="00E77CB3" w:rsidRPr="008306CB" w:rsidRDefault="00E77CB3" w:rsidP="008306CB">
      <w:pPr>
        <w:pStyle w:val="JuList"/>
        <w:rPr>
          <w:lang w:val="fr-FR"/>
        </w:rPr>
      </w:pPr>
    </w:p>
    <w:p w:rsidR="00E77CB3" w:rsidRPr="008306CB" w:rsidRDefault="008654F9" w:rsidP="008306CB">
      <w:pPr>
        <w:pStyle w:val="JuList"/>
        <w:rPr>
          <w:lang w:val="fr-FR"/>
        </w:rPr>
      </w:pPr>
      <w:r w:rsidRPr="008306CB">
        <w:rPr>
          <w:lang w:val="fr-FR"/>
        </w:rPr>
        <w:t>4</w:t>
      </w:r>
      <w:r w:rsidR="00E77CB3" w:rsidRPr="008306CB">
        <w:rPr>
          <w:lang w:val="fr-FR"/>
        </w:rPr>
        <w:t>.  </w:t>
      </w:r>
      <w:r w:rsidR="00E77CB3" w:rsidRPr="008306CB">
        <w:rPr>
          <w:i/>
          <w:lang w:val="fr-FR"/>
        </w:rPr>
        <w:t>Rejette</w:t>
      </w:r>
      <w:r w:rsidR="00E77CB3" w:rsidRPr="008306CB">
        <w:rPr>
          <w:lang w:val="fr-FR"/>
        </w:rPr>
        <w:t xml:space="preserve"> la demande de satisfaction équitable pour le surplus.</w:t>
      </w:r>
    </w:p>
    <w:p w:rsidR="00E77CB3" w:rsidRPr="008306CB" w:rsidRDefault="00E77CB3" w:rsidP="008306CB">
      <w:pPr>
        <w:pStyle w:val="JuParaLast"/>
        <w:keepNext w:val="0"/>
        <w:keepLines w:val="0"/>
        <w:rPr>
          <w:lang w:val="fr-FR"/>
        </w:rPr>
      </w:pPr>
      <w:r w:rsidRPr="008306CB">
        <w:rPr>
          <w:lang w:val="fr-FR"/>
        </w:rPr>
        <w:t>Fait en français, puis communiqué par écrit le </w:t>
      </w:r>
      <w:r w:rsidR="00560E64" w:rsidRPr="008306CB">
        <w:rPr>
          <w:lang w:val="fr-FR"/>
        </w:rPr>
        <w:t>13 décembre 2018</w:t>
      </w:r>
      <w:r w:rsidRPr="008306CB">
        <w:rPr>
          <w:lang w:val="fr-FR"/>
        </w:rPr>
        <w:t>, en application de l</w:t>
      </w:r>
      <w:r w:rsidR="008306CB" w:rsidRPr="008306CB">
        <w:rPr>
          <w:lang w:val="fr-FR"/>
        </w:rPr>
        <w:t>’</w:t>
      </w:r>
      <w:r w:rsidRPr="008306CB">
        <w:rPr>
          <w:lang w:val="fr-FR"/>
        </w:rPr>
        <w:t>article 77 §§ 2 et 3 du règlement</w:t>
      </w:r>
      <w:r w:rsidR="00AC0824" w:rsidRPr="008306CB">
        <w:rPr>
          <w:lang w:val="fr-FR"/>
        </w:rPr>
        <w:t xml:space="preserve"> de la Cour</w:t>
      </w:r>
      <w:r w:rsidRPr="008306CB">
        <w:rPr>
          <w:lang w:val="fr-FR"/>
        </w:rPr>
        <w:t>.</w:t>
      </w:r>
    </w:p>
    <w:p w:rsidR="004D15F3" w:rsidRPr="008306CB" w:rsidRDefault="00652014" w:rsidP="008306CB">
      <w:pPr>
        <w:pStyle w:val="JuSigned"/>
        <w:tabs>
          <w:tab w:val="clear" w:pos="6407"/>
          <w:tab w:val="center" w:pos="6096"/>
        </w:tabs>
        <w:rPr>
          <w:lang w:val="fr-FR"/>
        </w:rPr>
      </w:pPr>
      <w:r w:rsidRPr="008306CB">
        <w:rPr>
          <w:lang w:val="fr-FR"/>
        </w:rPr>
        <w:tab/>
        <w:t>Abel Campos</w:t>
      </w:r>
      <w:r w:rsidR="00E77CB3" w:rsidRPr="008306CB">
        <w:rPr>
          <w:lang w:val="fr-FR"/>
        </w:rPr>
        <w:tab/>
      </w:r>
      <w:r w:rsidRPr="008306CB">
        <w:rPr>
          <w:szCs w:val="24"/>
          <w:lang w:val="fr-FR"/>
        </w:rPr>
        <w:t>Linos-Alexandre Sicilianos</w:t>
      </w:r>
      <w:r w:rsidR="00E77CB3" w:rsidRPr="008306CB">
        <w:rPr>
          <w:lang w:val="fr-FR"/>
        </w:rPr>
        <w:br/>
      </w:r>
      <w:r w:rsidR="00E77CB3" w:rsidRPr="008306CB">
        <w:rPr>
          <w:lang w:val="fr-FR"/>
        </w:rPr>
        <w:tab/>
      </w:r>
      <w:r w:rsidRPr="008306CB">
        <w:rPr>
          <w:lang w:val="fr-FR"/>
        </w:rPr>
        <w:t>Greffier</w:t>
      </w:r>
      <w:r w:rsidR="00E77CB3" w:rsidRPr="008306CB">
        <w:rPr>
          <w:lang w:val="fr-FR"/>
        </w:rPr>
        <w:tab/>
      </w:r>
      <w:r w:rsidRPr="008306CB">
        <w:rPr>
          <w:lang w:val="fr-FR"/>
        </w:rPr>
        <w:t>Président</w:t>
      </w:r>
    </w:p>
    <w:sectPr w:rsidR="004D15F3" w:rsidRPr="008306CB" w:rsidSect="002C1FAA">
      <w:headerReference w:type="even" r:id="rId15"/>
      <w:headerReference w:type="default" r:id="rId16"/>
      <w:footnotePr>
        <w:numRestart w:val="eachSect"/>
      </w:footnotePr>
      <w:pgSz w:w="11906" w:h="16838" w:code="9"/>
      <w:pgMar w:top="2274" w:right="2274" w:bottom="1985"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FAA" w:rsidRPr="00DE0CDA" w:rsidRDefault="002C1FAA" w:rsidP="00E77CB3">
      <w:pPr>
        <w:rPr>
          <w:lang w:val="fr-FR"/>
        </w:rPr>
      </w:pPr>
      <w:r w:rsidRPr="00DE0CDA">
        <w:rPr>
          <w:lang w:val="fr-FR"/>
        </w:rPr>
        <w:separator/>
      </w:r>
    </w:p>
  </w:endnote>
  <w:endnote w:type="continuationSeparator" w:id="0">
    <w:p w:rsidR="002C1FAA" w:rsidRPr="00DE0CDA" w:rsidRDefault="002C1FAA" w:rsidP="00E77CB3">
      <w:pPr>
        <w:rPr>
          <w:lang w:val="fr-FR"/>
        </w:rPr>
      </w:pPr>
      <w:r w:rsidRPr="00DE0CD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AA" w:rsidRPr="00150BFA" w:rsidRDefault="002C1FAA" w:rsidP="002C1FAA">
    <w:pPr>
      <w:jc w:val="center"/>
    </w:pPr>
    <w:r>
      <w:rPr>
        <w:noProof/>
        <w:lang w:val="pl-PL" w:eastAsia="pl-PL"/>
      </w:rPr>
      <w:drawing>
        <wp:inline distT="0" distB="0" distL="0" distR="0" wp14:anchorId="4617C7DB" wp14:editId="195AF2A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C1FAA" w:rsidRDefault="002C1F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FAA" w:rsidRPr="00DE0CDA" w:rsidRDefault="002C1FAA" w:rsidP="00E77CB3">
      <w:pPr>
        <w:rPr>
          <w:lang w:val="fr-FR"/>
        </w:rPr>
      </w:pPr>
      <w:r w:rsidRPr="00DE0CDA">
        <w:rPr>
          <w:lang w:val="fr-FR"/>
        </w:rPr>
        <w:separator/>
      </w:r>
    </w:p>
  </w:footnote>
  <w:footnote w:type="continuationSeparator" w:id="0">
    <w:p w:rsidR="002C1FAA" w:rsidRPr="00DE0CDA" w:rsidRDefault="002C1FAA" w:rsidP="00E77CB3">
      <w:pPr>
        <w:rPr>
          <w:lang w:val="fr-FR"/>
        </w:rPr>
      </w:pPr>
      <w:r w:rsidRPr="00DE0CDA">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AA" w:rsidRPr="002C1FAA" w:rsidRDefault="002C1FAA" w:rsidP="002C1FAA">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AA" w:rsidRPr="00A45145" w:rsidRDefault="002C1FAA" w:rsidP="002C1FAA">
    <w:pPr>
      <w:jc w:val="center"/>
    </w:pPr>
    <w:r>
      <w:rPr>
        <w:noProof/>
        <w:lang w:val="pl-PL" w:eastAsia="pl-PL"/>
      </w:rPr>
      <w:drawing>
        <wp:inline distT="0" distB="0" distL="0" distR="0" wp14:anchorId="25794A22" wp14:editId="391DC4E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C1FAA" w:rsidRDefault="002C1FA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AA" w:rsidRPr="00DE0CDA" w:rsidRDefault="002C1FAA" w:rsidP="00C611D8">
    <w:pPr>
      <w:pStyle w:val="ECHRHeader"/>
      <w:rPr>
        <w:lang w:val="fr-FR"/>
      </w:rPr>
    </w:pPr>
    <w:r>
      <w:rPr>
        <w:rStyle w:val="Numerstrony"/>
        <w:lang w:val="fr-FR"/>
      </w:rPr>
      <w:fldChar w:fldCharType="begin"/>
    </w:r>
    <w:r>
      <w:rPr>
        <w:rStyle w:val="Numerstrony"/>
        <w:lang w:val="fr-FR"/>
      </w:rPr>
      <w:instrText xml:space="preserve"> PAGE </w:instrText>
    </w:r>
    <w:r>
      <w:rPr>
        <w:rStyle w:val="Numerstrony"/>
        <w:lang w:val="fr-FR"/>
      </w:rPr>
      <w:fldChar w:fldCharType="separate"/>
    </w:r>
    <w:r w:rsidR="00E87AE1">
      <w:rPr>
        <w:rStyle w:val="Numerstrony"/>
        <w:noProof/>
        <w:lang w:val="fr-FR"/>
      </w:rPr>
      <w:t>10</w:t>
    </w:r>
    <w:r>
      <w:rPr>
        <w:rStyle w:val="Numerstrony"/>
        <w:lang w:val="fr-FR"/>
      </w:rPr>
      <w:fldChar w:fldCharType="end"/>
    </w:r>
    <w:r w:rsidRPr="00DE0CDA">
      <w:rPr>
        <w:rStyle w:val="Numerstrony"/>
        <w:lang w:val="fr-FR"/>
      </w:rPr>
      <w:tab/>
    </w:r>
    <w:r>
      <w:rPr>
        <w:noProof/>
        <w:lang w:val="fr-FR"/>
      </w:rPr>
      <w:t>ARRÊT</w:t>
    </w:r>
    <w:r w:rsidRPr="00DE0CDA">
      <w:rPr>
        <w:lang w:val="fr-FR"/>
      </w:rPr>
      <w:t xml:space="preserve"> </w:t>
    </w:r>
    <w:r>
      <w:rPr>
        <w:lang w:val="fr-FR"/>
      </w:rPr>
      <w:t>WITKOWSKI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AA" w:rsidRPr="00DE0CDA" w:rsidRDefault="002C1FAA" w:rsidP="00C63990">
    <w:pPr>
      <w:pStyle w:val="ECHRHeader"/>
      <w:rPr>
        <w:lang w:val="fr-FR"/>
      </w:rPr>
    </w:pPr>
    <w:r w:rsidRPr="00DE0CDA">
      <w:rPr>
        <w:lang w:val="fr-FR"/>
      </w:rPr>
      <w:tab/>
    </w:r>
    <w:r>
      <w:rPr>
        <w:noProof/>
        <w:lang w:val="fr-FR"/>
      </w:rPr>
      <w:t>ARRÊT</w:t>
    </w:r>
    <w:r w:rsidRPr="00DE0CDA">
      <w:rPr>
        <w:lang w:val="fr-FR"/>
      </w:rPr>
      <w:t xml:space="preserve"> </w:t>
    </w:r>
    <w:r>
      <w:rPr>
        <w:lang w:val="fr-FR"/>
      </w:rPr>
      <w:t>WITKOWSKI c. POLOGNE</w:t>
    </w:r>
    <w:r w:rsidRPr="00DE0CDA">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E87AE1">
      <w:rPr>
        <w:rStyle w:val="Numerstrony"/>
        <w:noProof/>
        <w:lang w:val="fr-FR"/>
      </w:rPr>
      <w:t>1</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652014"/>
    <w:rsid w:val="00002CA3"/>
    <w:rsid w:val="000041F8"/>
    <w:rsid w:val="000042A8"/>
    <w:rsid w:val="00004308"/>
    <w:rsid w:val="00005BF0"/>
    <w:rsid w:val="00007154"/>
    <w:rsid w:val="000103AE"/>
    <w:rsid w:val="00010727"/>
    <w:rsid w:val="00011D69"/>
    <w:rsid w:val="00011D9E"/>
    <w:rsid w:val="00012AD3"/>
    <w:rsid w:val="000155A3"/>
    <w:rsid w:val="00015C2D"/>
    <w:rsid w:val="00015F00"/>
    <w:rsid w:val="00022C1D"/>
    <w:rsid w:val="000239E0"/>
    <w:rsid w:val="00025879"/>
    <w:rsid w:val="00031347"/>
    <w:rsid w:val="00034987"/>
    <w:rsid w:val="00034EDB"/>
    <w:rsid w:val="00035334"/>
    <w:rsid w:val="00036A0B"/>
    <w:rsid w:val="00037E2B"/>
    <w:rsid w:val="0004256B"/>
    <w:rsid w:val="00043050"/>
    <w:rsid w:val="00043A74"/>
    <w:rsid w:val="000548CA"/>
    <w:rsid w:val="0005623F"/>
    <w:rsid w:val="000602DF"/>
    <w:rsid w:val="00060790"/>
    <w:rsid w:val="00061B05"/>
    <w:rsid w:val="000632D5"/>
    <w:rsid w:val="00063BD2"/>
    <w:rsid w:val="000644EE"/>
    <w:rsid w:val="00066A71"/>
    <w:rsid w:val="0007596D"/>
    <w:rsid w:val="00077B11"/>
    <w:rsid w:val="00090045"/>
    <w:rsid w:val="000925AD"/>
    <w:rsid w:val="000A24EB"/>
    <w:rsid w:val="000A5545"/>
    <w:rsid w:val="000A710B"/>
    <w:rsid w:val="000B57D2"/>
    <w:rsid w:val="000B6923"/>
    <w:rsid w:val="000C5F3C"/>
    <w:rsid w:val="000C6DCC"/>
    <w:rsid w:val="000D47AA"/>
    <w:rsid w:val="000D5F75"/>
    <w:rsid w:val="000D721F"/>
    <w:rsid w:val="000E069B"/>
    <w:rsid w:val="000E0E82"/>
    <w:rsid w:val="000E1042"/>
    <w:rsid w:val="000E1DC5"/>
    <w:rsid w:val="000E223F"/>
    <w:rsid w:val="000E3751"/>
    <w:rsid w:val="000E5A6B"/>
    <w:rsid w:val="000E7D45"/>
    <w:rsid w:val="000F00EF"/>
    <w:rsid w:val="000F55F1"/>
    <w:rsid w:val="000F7851"/>
    <w:rsid w:val="000F7E5E"/>
    <w:rsid w:val="00100369"/>
    <w:rsid w:val="00100C50"/>
    <w:rsid w:val="00104E23"/>
    <w:rsid w:val="00106484"/>
    <w:rsid w:val="00106E90"/>
    <w:rsid w:val="00111B0C"/>
    <w:rsid w:val="00113A83"/>
    <w:rsid w:val="00116DC2"/>
    <w:rsid w:val="00120D6C"/>
    <w:rsid w:val="001257EC"/>
    <w:rsid w:val="00132695"/>
    <w:rsid w:val="00133D33"/>
    <w:rsid w:val="00133FA6"/>
    <w:rsid w:val="00134D64"/>
    <w:rsid w:val="00135A30"/>
    <w:rsid w:val="0013612C"/>
    <w:rsid w:val="00137FF6"/>
    <w:rsid w:val="00141650"/>
    <w:rsid w:val="00141CFC"/>
    <w:rsid w:val="00142358"/>
    <w:rsid w:val="001459D3"/>
    <w:rsid w:val="001516A3"/>
    <w:rsid w:val="00154949"/>
    <w:rsid w:val="00155FBE"/>
    <w:rsid w:val="0016174F"/>
    <w:rsid w:val="001619D7"/>
    <w:rsid w:val="00162125"/>
    <w:rsid w:val="001621B7"/>
    <w:rsid w:val="00162A12"/>
    <w:rsid w:val="00163CB4"/>
    <w:rsid w:val="001646BC"/>
    <w:rsid w:val="001649F5"/>
    <w:rsid w:val="00166530"/>
    <w:rsid w:val="00170C32"/>
    <w:rsid w:val="00170CE2"/>
    <w:rsid w:val="001832BD"/>
    <w:rsid w:val="00193243"/>
    <w:rsid w:val="0019368D"/>
    <w:rsid w:val="00194185"/>
    <w:rsid w:val="00194219"/>
    <w:rsid w:val="001943B5"/>
    <w:rsid w:val="00195134"/>
    <w:rsid w:val="0019607A"/>
    <w:rsid w:val="001960AD"/>
    <w:rsid w:val="001A145B"/>
    <w:rsid w:val="001A18FC"/>
    <w:rsid w:val="001A2209"/>
    <w:rsid w:val="001A3EF2"/>
    <w:rsid w:val="001A5293"/>
    <w:rsid w:val="001A674C"/>
    <w:rsid w:val="001B280B"/>
    <w:rsid w:val="001B3B24"/>
    <w:rsid w:val="001B7851"/>
    <w:rsid w:val="001B788D"/>
    <w:rsid w:val="001C0F98"/>
    <w:rsid w:val="001C2A42"/>
    <w:rsid w:val="001C3531"/>
    <w:rsid w:val="001C41FA"/>
    <w:rsid w:val="001D63ED"/>
    <w:rsid w:val="001D7348"/>
    <w:rsid w:val="001E035B"/>
    <w:rsid w:val="001E0961"/>
    <w:rsid w:val="001E0B6D"/>
    <w:rsid w:val="001E3EAE"/>
    <w:rsid w:val="001E41D6"/>
    <w:rsid w:val="001E6F32"/>
    <w:rsid w:val="001E7EBE"/>
    <w:rsid w:val="001F2145"/>
    <w:rsid w:val="001F33D3"/>
    <w:rsid w:val="001F4E43"/>
    <w:rsid w:val="001F6262"/>
    <w:rsid w:val="001F67B0"/>
    <w:rsid w:val="001F6F11"/>
    <w:rsid w:val="001F7B3D"/>
    <w:rsid w:val="00202F24"/>
    <w:rsid w:val="00205F9F"/>
    <w:rsid w:val="00210338"/>
    <w:rsid w:val="002103BD"/>
    <w:rsid w:val="002115FC"/>
    <w:rsid w:val="00213A89"/>
    <w:rsid w:val="00213F7A"/>
    <w:rsid w:val="0021423C"/>
    <w:rsid w:val="002235C0"/>
    <w:rsid w:val="00226519"/>
    <w:rsid w:val="0022798F"/>
    <w:rsid w:val="00230D00"/>
    <w:rsid w:val="00231DF7"/>
    <w:rsid w:val="00231FD1"/>
    <w:rsid w:val="002328B1"/>
    <w:rsid w:val="002339E0"/>
    <w:rsid w:val="00233CF8"/>
    <w:rsid w:val="00233E63"/>
    <w:rsid w:val="0023575D"/>
    <w:rsid w:val="00237148"/>
    <w:rsid w:val="0024222D"/>
    <w:rsid w:val="00243432"/>
    <w:rsid w:val="00244B0E"/>
    <w:rsid w:val="00244F6C"/>
    <w:rsid w:val="002461A0"/>
    <w:rsid w:val="00246ABB"/>
    <w:rsid w:val="002532C5"/>
    <w:rsid w:val="002536CF"/>
    <w:rsid w:val="00253B9E"/>
    <w:rsid w:val="00260C03"/>
    <w:rsid w:val="0026100E"/>
    <w:rsid w:val="0026162A"/>
    <w:rsid w:val="002647DE"/>
    <w:rsid w:val="0026540E"/>
    <w:rsid w:val="00266E4E"/>
    <w:rsid w:val="00270480"/>
    <w:rsid w:val="0027393A"/>
    <w:rsid w:val="002745DC"/>
    <w:rsid w:val="00275123"/>
    <w:rsid w:val="00282240"/>
    <w:rsid w:val="0028722B"/>
    <w:rsid w:val="00291379"/>
    <w:rsid w:val="0029150F"/>
    <w:rsid w:val="00291CCC"/>
    <w:rsid w:val="00294711"/>
    <w:rsid w:val="002948AD"/>
    <w:rsid w:val="00295384"/>
    <w:rsid w:val="002A01CC"/>
    <w:rsid w:val="002A60A3"/>
    <w:rsid w:val="002A61B1"/>
    <w:rsid w:val="002A663C"/>
    <w:rsid w:val="002B444B"/>
    <w:rsid w:val="002B5887"/>
    <w:rsid w:val="002B749D"/>
    <w:rsid w:val="002C0E27"/>
    <w:rsid w:val="002C1FAA"/>
    <w:rsid w:val="002C3040"/>
    <w:rsid w:val="002C41E7"/>
    <w:rsid w:val="002C7AD0"/>
    <w:rsid w:val="002D022D"/>
    <w:rsid w:val="002D1BE8"/>
    <w:rsid w:val="002D23B6"/>
    <w:rsid w:val="002D24BB"/>
    <w:rsid w:val="002D5128"/>
    <w:rsid w:val="002E02CB"/>
    <w:rsid w:val="002E3266"/>
    <w:rsid w:val="002E7EFE"/>
    <w:rsid w:val="002F1E68"/>
    <w:rsid w:val="002F2AF7"/>
    <w:rsid w:val="002F3FA8"/>
    <w:rsid w:val="002F7E1C"/>
    <w:rsid w:val="00301412"/>
    <w:rsid w:val="00301A75"/>
    <w:rsid w:val="00302F70"/>
    <w:rsid w:val="0030336F"/>
    <w:rsid w:val="0030375E"/>
    <w:rsid w:val="00312A30"/>
    <w:rsid w:val="003175BA"/>
    <w:rsid w:val="00320F72"/>
    <w:rsid w:val="0032201D"/>
    <w:rsid w:val="00323551"/>
    <w:rsid w:val="003238EC"/>
    <w:rsid w:val="0032463E"/>
    <w:rsid w:val="003252F0"/>
    <w:rsid w:val="00326224"/>
    <w:rsid w:val="00330637"/>
    <w:rsid w:val="00334229"/>
    <w:rsid w:val="0033524C"/>
    <w:rsid w:val="00337EE4"/>
    <w:rsid w:val="00340FFD"/>
    <w:rsid w:val="00343CC0"/>
    <w:rsid w:val="00347339"/>
    <w:rsid w:val="003506B1"/>
    <w:rsid w:val="00354F8C"/>
    <w:rsid w:val="00356AC7"/>
    <w:rsid w:val="00360179"/>
    <w:rsid w:val="003609FA"/>
    <w:rsid w:val="003710C8"/>
    <w:rsid w:val="003750BE"/>
    <w:rsid w:val="00375A16"/>
    <w:rsid w:val="003811F8"/>
    <w:rsid w:val="00384D70"/>
    <w:rsid w:val="00387B9D"/>
    <w:rsid w:val="0039364F"/>
    <w:rsid w:val="00394A76"/>
    <w:rsid w:val="00396686"/>
    <w:rsid w:val="0039778E"/>
    <w:rsid w:val="003A5AA2"/>
    <w:rsid w:val="003A6A8C"/>
    <w:rsid w:val="003B2814"/>
    <w:rsid w:val="003B4941"/>
    <w:rsid w:val="003C5659"/>
    <w:rsid w:val="003C56BE"/>
    <w:rsid w:val="003C5714"/>
    <w:rsid w:val="003C6B9F"/>
    <w:rsid w:val="003C6DC4"/>
    <w:rsid w:val="003C6E2A"/>
    <w:rsid w:val="003D0299"/>
    <w:rsid w:val="003D6F10"/>
    <w:rsid w:val="003D76CD"/>
    <w:rsid w:val="003D7CAB"/>
    <w:rsid w:val="003E27FA"/>
    <w:rsid w:val="003E5189"/>
    <w:rsid w:val="003E6D80"/>
    <w:rsid w:val="003F05FA"/>
    <w:rsid w:val="003F244A"/>
    <w:rsid w:val="003F30B8"/>
    <w:rsid w:val="003F4C45"/>
    <w:rsid w:val="003F5F7B"/>
    <w:rsid w:val="003F7D64"/>
    <w:rsid w:val="00406544"/>
    <w:rsid w:val="004113B7"/>
    <w:rsid w:val="004114CA"/>
    <w:rsid w:val="00414300"/>
    <w:rsid w:val="004147EA"/>
    <w:rsid w:val="00425C67"/>
    <w:rsid w:val="00427E7A"/>
    <w:rsid w:val="00434EC4"/>
    <w:rsid w:val="00436A3E"/>
    <w:rsid w:val="00436C49"/>
    <w:rsid w:val="0044436A"/>
    <w:rsid w:val="00445366"/>
    <w:rsid w:val="00445BDC"/>
    <w:rsid w:val="00447F5B"/>
    <w:rsid w:val="0045067D"/>
    <w:rsid w:val="00450B77"/>
    <w:rsid w:val="00452669"/>
    <w:rsid w:val="004543C8"/>
    <w:rsid w:val="00456148"/>
    <w:rsid w:val="00456D3B"/>
    <w:rsid w:val="0046093D"/>
    <w:rsid w:val="00461DB0"/>
    <w:rsid w:val="00463926"/>
    <w:rsid w:val="00464C9A"/>
    <w:rsid w:val="004710EC"/>
    <w:rsid w:val="004741F5"/>
    <w:rsid w:val="00474239"/>
    <w:rsid w:val="00474F3D"/>
    <w:rsid w:val="004763E8"/>
    <w:rsid w:val="00477E3A"/>
    <w:rsid w:val="0048175C"/>
    <w:rsid w:val="00481934"/>
    <w:rsid w:val="00483E5F"/>
    <w:rsid w:val="00485887"/>
    <w:rsid w:val="00485D4E"/>
    <w:rsid w:val="00485FF9"/>
    <w:rsid w:val="00487A62"/>
    <w:rsid w:val="004907F0"/>
    <w:rsid w:val="0049140B"/>
    <w:rsid w:val="004923A5"/>
    <w:rsid w:val="00492877"/>
    <w:rsid w:val="00496BFB"/>
    <w:rsid w:val="004A0DDC"/>
    <w:rsid w:val="004A15C7"/>
    <w:rsid w:val="004A2540"/>
    <w:rsid w:val="004A6A2F"/>
    <w:rsid w:val="004B013B"/>
    <w:rsid w:val="004B112B"/>
    <w:rsid w:val="004B184C"/>
    <w:rsid w:val="004B6317"/>
    <w:rsid w:val="004C01E4"/>
    <w:rsid w:val="004C086C"/>
    <w:rsid w:val="004C1F56"/>
    <w:rsid w:val="004C27BC"/>
    <w:rsid w:val="004D15F3"/>
    <w:rsid w:val="004D5311"/>
    <w:rsid w:val="004D5DCC"/>
    <w:rsid w:val="004D7079"/>
    <w:rsid w:val="004E0B0A"/>
    <w:rsid w:val="004E2FC1"/>
    <w:rsid w:val="004F10AF"/>
    <w:rsid w:val="004F11A4"/>
    <w:rsid w:val="004F19BE"/>
    <w:rsid w:val="004F2389"/>
    <w:rsid w:val="004F2813"/>
    <w:rsid w:val="004F2979"/>
    <w:rsid w:val="004F304D"/>
    <w:rsid w:val="004F34CC"/>
    <w:rsid w:val="004F61BE"/>
    <w:rsid w:val="004F66B1"/>
    <w:rsid w:val="005029CE"/>
    <w:rsid w:val="00505194"/>
    <w:rsid w:val="0050723A"/>
    <w:rsid w:val="005119EB"/>
    <w:rsid w:val="00511C07"/>
    <w:rsid w:val="005173A6"/>
    <w:rsid w:val="00520BAA"/>
    <w:rsid w:val="00520C42"/>
    <w:rsid w:val="00525208"/>
    <w:rsid w:val="005257A5"/>
    <w:rsid w:val="005264C0"/>
    <w:rsid w:val="00526A8A"/>
    <w:rsid w:val="00531DF2"/>
    <w:rsid w:val="005361E5"/>
    <w:rsid w:val="00543A1D"/>
    <w:rsid w:val="005442EE"/>
    <w:rsid w:val="0054478D"/>
    <w:rsid w:val="00546D74"/>
    <w:rsid w:val="00547353"/>
    <w:rsid w:val="005474E7"/>
    <w:rsid w:val="00550477"/>
    <w:rsid w:val="005512A3"/>
    <w:rsid w:val="00551845"/>
    <w:rsid w:val="00553E3F"/>
    <w:rsid w:val="005578CE"/>
    <w:rsid w:val="0056084F"/>
    <w:rsid w:val="00560E64"/>
    <w:rsid w:val="00562781"/>
    <w:rsid w:val="00566E67"/>
    <w:rsid w:val="0057271C"/>
    <w:rsid w:val="00572845"/>
    <w:rsid w:val="00574C83"/>
    <w:rsid w:val="00584552"/>
    <w:rsid w:val="00586490"/>
    <w:rsid w:val="005917D3"/>
    <w:rsid w:val="00592772"/>
    <w:rsid w:val="0059574A"/>
    <w:rsid w:val="00596468"/>
    <w:rsid w:val="00596E29"/>
    <w:rsid w:val="005A02CB"/>
    <w:rsid w:val="005A0457"/>
    <w:rsid w:val="005A1B9B"/>
    <w:rsid w:val="005A1E08"/>
    <w:rsid w:val="005A6751"/>
    <w:rsid w:val="005B092E"/>
    <w:rsid w:val="005B152C"/>
    <w:rsid w:val="005B1EE0"/>
    <w:rsid w:val="005B2B24"/>
    <w:rsid w:val="005B42BC"/>
    <w:rsid w:val="005B4425"/>
    <w:rsid w:val="005B4715"/>
    <w:rsid w:val="005B4B94"/>
    <w:rsid w:val="005B5239"/>
    <w:rsid w:val="005C3EE8"/>
    <w:rsid w:val="005C66BE"/>
    <w:rsid w:val="005D34F9"/>
    <w:rsid w:val="005D4190"/>
    <w:rsid w:val="005D67A3"/>
    <w:rsid w:val="005E2988"/>
    <w:rsid w:val="005E3085"/>
    <w:rsid w:val="005E3331"/>
    <w:rsid w:val="005E3412"/>
    <w:rsid w:val="005E37C6"/>
    <w:rsid w:val="005E4FE2"/>
    <w:rsid w:val="005E7FF9"/>
    <w:rsid w:val="005F51E1"/>
    <w:rsid w:val="005F59CC"/>
    <w:rsid w:val="005F7BC5"/>
    <w:rsid w:val="0060169B"/>
    <w:rsid w:val="0061079E"/>
    <w:rsid w:val="00611C80"/>
    <w:rsid w:val="00617E0D"/>
    <w:rsid w:val="00620692"/>
    <w:rsid w:val="006242CA"/>
    <w:rsid w:val="0062738C"/>
    <w:rsid w:val="00627507"/>
    <w:rsid w:val="0063085A"/>
    <w:rsid w:val="00633717"/>
    <w:rsid w:val="006344E1"/>
    <w:rsid w:val="0064047B"/>
    <w:rsid w:val="00643240"/>
    <w:rsid w:val="00646018"/>
    <w:rsid w:val="00646454"/>
    <w:rsid w:val="00647698"/>
    <w:rsid w:val="00652014"/>
    <w:rsid w:val="00652777"/>
    <w:rsid w:val="0065298D"/>
    <w:rsid w:val="00652E57"/>
    <w:rsid w:val="006545C4"/>
    <w:rsid w:val="00657CEB"/>
    <w:rsid w:val="006612A8"/>
    <w:rsid w:val="0066194E"/>
    <w:rsid w:val="00661971"/>
    <w:rsid w:val="00661CE8"/>
    <w:rsid w:val="006623D9"/>
    <w:rsid w:val="00663D85"/>
    <w:rsid w:val="0066550C"/>
    <w:rsid w:val="00667B26"/>
    <w:rsid w:val="00667D8A"/>
    <w:rsid w:val="00667EFE"/>
    <w:rsid w:val="006716F2"/>
    <w:rsid w:val="00680DC1"/>
    <w:rsid w:val="00681BBF"/>
    <w:rsid w:val="00682BF2"/>
    <w:rsid w:val="00683508"/>
    <w:rsid w:val="00683ABA"/>
    <w:rsid w:val="00683FB3"/>
    <w:rsid w:val="006859CE"/>
    <w:rsid w:val="00691270"/>
    <w:rsid w:val="00693A81"/>
    <w:rsid w:val="0069466F"/>
    <w:rsid w:val="00694A2E"/>
    <w:rsid w:val="00694BA8"/>
    <w:rsid w:val="006A021C"/>
    <w:rsid w:val="006A037C"/>
    <w:rsid w:val="006A3310"/>
    <w:rsid w:val="006A360A"/>
    <w:rsid w:val="006A36F4"/>
    <w:rsid w:val="006A406F"/>
    <w:rsid w:val="006A5D3A"/>
    <w:rsid w:val="006B02C3"/>
    <w:rsid w:val="006B28F8"/>
    <w:rsid w:val="006C190A"/>
    <w:rsid w:val="006C1BCB"/>
    <w:rsid w:val="006C23D4"/>
    <w:rsid w:val="006C2EDA"/>
    <w:rsid w:val="006C4A3D"/>
    <w:rsid w:val="006C4CF1"/>
    <w:rsid w:val="006C64BE"/>
    <w:rsid w:val="006C7BB0"/>
    <w:rsid w:val="006D11CB"/>
    <w:rsid w:val="006D2BFB"/>
    <w:rsid w:val="006D3237"/>
    <w:rsid w:val="006E2E37"/>
    <w:rsid w:val="006E3CF1"/>
    <w:rsid w:val="006E3D94"/>
    <w:rsid w:val="006E7E80"/>
    <w:rsid w:val="006F3A9A"/>
    <w:rsid w:val="006F48CA"/>
    <w:rsid w:val="006F55FC"/>
    <w:rsid w:val="006F64DD"/>
    <w:rsid w:val="006F7965"/>
    <w:rsid w:val="0070059C"/>
    <w:rsid w:val="007021B5"/>
    <w:rsid w:val="0070749E"/>
    <w:rsid w:val="00711555"/>
    <w:rsid w:val="00711B9F"/>
    <w:rsid w:val="00711CE8"/>
    <w:rsid w:val="00715127"/>
    <w:rsid w:val="00715E8E"/>
    <w:rsid w:val="00716EAB"/>
    <w:rsid w:val="007171B5"/>
    <w:rsid w:val="00723580"/>
    <w:rsid w:val="00723755"/>
    <w:rsid w:val="00727191"/>
    <w:rsid w:val="0073136C"/>
    <w:rsid w:val="00731F0F"/>
    <w:rsid w:val="00732E8E"/>
    <w:rsid w:val="00733250"/>
    <w:rsid w:val="007357CF"/>
    <w:rsid w:val="0073744C"/>
    <w:rsid w:val="00741404"/>
    <w:rsid w:val="00741D1D"/>
    <w:rsid w:val="0074232A"/>
    <w:rsid w:val="007449E5"/>
    <w:rsid w:val="00747196"/>
    <w:rsid w:val="00747FF0"/>
    <w:rsid w:val="00750495"/>
    <w:rsid w:val="00750CE8"/>
    <w:rsid w:val="007513B3"/>
    <w:rsid w:val="007543F1"/>
    <w:rsid w:val="00760397"/>
    <w:rsid w:val="00761883"/>
    <w:rsid w:val="00763746"/>
    <w:rsid w:val="00764D4E"/>
    <w:rsid w:val="00765A1F"/>
    <w:rsid w:val="00767252"/>
    <w:rsid w:val="00767B96"/>
    <w:rsid w:val="00775B6D"/>
    <w:rsid w:val="00776D68"/>
    <w:rsid w:val="00777B19"/>
    <w:rsid w:val="00782ABE"/>
    <w:rsid w:val="00782FCD"/>
    <w:rsid w:val="007850EE"/>
    <w:rsid w:val="00785B95"/>
    <w:rsid w:val="007862F2"/>
    <w:rsid w:val="00790E96"/>
    <w:rsid w:val="00793366"/>
    <w:rsid w:val="0079438B"/>
    <w:rsid w:val="007952DA"/>
    <w:rsid w:val="0079635E"/>
    <w:rsid w:val="007A0725"/>
    <w:rsid w:val="007A4912"/>
    <w:rsid w:val="007A5C8C"/>
    <w:rsid w:val="007A716F"/>
    <w:rsid w:val="007B1B25"/>
    <w:rsid w:val="007B270A"/>
    <w:rsid w:val="007B2982"/>
    <w:rsid w:val="007B4B56"/>
    <w:rsid w:val="007B7DF4"/>
    <w:rsid w:val="007C0695"/>
    <w:rsid w:val="007C1C7F"/>
    <w:rsid w:val="007C27D7"/>
    <w:rsid w:val="007C2FC0"/>
    <w:rsid w:val="007C419A"/>
    <w:rsid w:val="007C4CC8"/>
    <w:rsid w:val="007C5300"/>
    <w:rsid w:val="007C5377"/>
    <w:rsid w:val="007C5426"/>
    <w:rsid w:val="007C5798"/>
    <w:rsid w:val="007C7DAA"/>
    <w:rsid w:val="007D2412"/>
    <w:rsid w:val="007D4832"/>
    <w:rsid w:val="007D51D0"/>
    <w:rsid w:val="007E21B2"/>
    <w:rsid w:val="007E21C5"/>
    <w:rsid w:val="007E25C4"/>
    <w:rsid w:val="007E2C4E"/>
    <w:rsid w:val="007E3ED4"/>
    <w:rsid w:val="007E48C2"/>
    <w:rsid w:val="007E4A0B"/>
    <w:rsid w:val="007E5FBE"/>
    <w:rsid w:val="007E7586"/>
    <w:rsid w:val="007E7F58"/>
    <w:rsid w:val="007F1905"/>
    <w:rsid w:val="007F336E"/>
    <w:rsid w:val="007F4F51"/>
    <w:rsid w:val="007F78BB"/>
    <w:rsid w:val="00801300"/>
    <w:rsid w:val="00802C64"/>
    <w:rsid w:val="00805E52"/>
    <w:rsid w:val="008061D0"/>
    <w:rsid w:val="00810B38"/>
    <w:rsid w:val="00815923"/>
    <w:rsid w:val="008204C7"/>
    <w:rsid w:val="00820992"/>
    <w:rsid w:val="00823602"/>
    <w:rsid w:val="008255F5"/>
    <w:rsid w:val="0083014E"/>
    <w:rsid w:val="008306CB"/>
    <w:rsid w:val="0083214A"/>
    <w:rsid w:val="008323C4"/>
    <w:rsid w:val="00832B33"/>
    <w:rsid w:val="00834220"/>
    <w:rsid w:val="0084037A"/>
    <w:rsid w:val="00842720"/>
    <w:rsid w:val="0084351A"/>
    <w:rsid w:val="00844C8F"/>
    <w:rsid w:val="00845723"/>
    <w:rsid w:val="00845D1F"/>
    <w:rsid w:val="008509AA"/>
    <w:rsid w:val="00851EF9"/>
    <w:rsid w:val="00856FB6"/>
    <w:rsid w:val="008577FD"/>
    <w:rsid w:val="00860AB0"/>
    <w:rsid w:val="00860B03"/>
    <w:rsid w:val="0086497A"/>
    <w:rsid w:val="008654F9"/>
    <w:rsid w:val="008713A1"/>
    <w:rsid w:val="00872BAE"/>
    <w:rsid w:val="008746A1"/>
    <w:rsid w:val="00874874"/>
    <w:rsid w:val="008754AB"/>
    <w:rsid w:val="00875AB3"/>
    <w:rsid w:val="0088060C"/>
    <w:rsid w:val="00882322"/>
    <w:rsid w:val="00883A8D"/>
    <w:rsid w:val="008851E6"/>
    <w:rsid w:val="00886EE0"/>
    <w:rsid w:val="00887B24"/>
    <w:rsid w:val="0089098B"/>
    <w:rsid w:val="00893576"/>
    <w:rsid w:val="00893E73"/>
    <w:rsid w:val="00895827"/>
    <w:rsid w:val="008A4354"/>
    <w:rsid w:val="008A4E29"/>
    <w:rsid w:val="008B02DC"/>
    <w:rsid w:val="008B1602"/>
    <w:rsid w:val="008B57CE"/>
    <w:rsid w:val="008B7836"/>
    <w:rsid w:val="008C26DE"/>
    <w:rsid w:val="008D2225"/>
    <w:rsid w:val="008D4752"/>
    <w:rsid w:val="008D5A36"/>
    <w:rsid w:val="008D7298"/>
    <w:rsid w:val="008E2410"/>
    <w:rsid w:val="008E271C"/>
    <w:rsid w:val="008E3D3B"/>
    <w:rsid w:val="008E418E"/>
    <w:rsid w:val="008E5BC6"/>
    <w:rsid w:val="008E6A25"/>
    <w:rsid w:val="008E74D3"/>
    <w:rsid w:val="008F0D03"/>
    <w:rsid w:val="008F5193"/>
    <w:rsid w:val="009013A7"/>
    <w:rsid w:val="009017FB"/>
    <w:rsid w:val="009017FC"/>
    <w:rsid w:val="00903396"/>
    <w:rsid w:val="00903E4E"/>
    <w:rsid w:val="0090506B"/>
    <w:rsid w:val="009050C9"/>
    <w:rsid w:val="009066FC"/>
    <w:rsid w:val="009140A3"/>
    <w:rsid w:val="009144A2"/>
    <w:rsid w:val="0091510C"/>
    <w:rsid w:val="00915286"/>
    <w:rsid w:val="00916B68"/>
    <w:rsid w:val="009224CB"/>
    <w:rsid w:val="00922CC4"/>
    <w:rsid w:val="009259AC"/>
    <w:rsid w:val="00926AD5"/>
    <w:rsid w:val="00926F38"/>
    <w:rsid w:val="00934301"/>
    <w:rsid w:val="00936C2D"/>
    <w:rsid w:val="00936CD1"/>
    <w:rsid w:val="00941747"/>
    <w:rsid w:val="00941EFB"/>
    <w:rsid w:val="00947AFB"/>
    <w:rsid w:val="00951D7D"/>
    <w:rsid w:val="00954B89"/>
    <w:rsid w:val="00961098"/>
    <w:rsid w:val="009612DE"/>
    <w:rsid w:val="00961F7D"/>
    <w:rsid w:val="009630C7"/>
    <w:rsid w:val="009677B6"/>
    <w:rsid w:val="00972490"/>
    <w:rsid w:val="00972B55"/>
    <w:rsid w:val="009743B7"/>
    <w:rsid w:val="009776A2"/>
    <w:rsid w:val="0098228B"/>
    <w:rsid w:val="009828DA"/>
    <w:rsid w:val="00985BAB"/>
    <w:rsid w:val="00986110"/>
    <w:rsid w:val="009868D9"/>
    <w:rsid w:val="00996C18"/>
    <w:rsid w:val="00997334"/>
    <w:rsid w:val="009A7297"/>
    <w:rsid w:val="009A7451"/>
    <w:rsid w:val="009B0EC9"/>
    <w:rsid w:val="009B1B5F"/>
    <w:rsid w:val="009B6673"/>
    <w:rsid w:val="009B74D5"/>
    <w:rsid w:val="009C191B"/>
    <w:rsid w:val="009C1F1B"/>
    <w:rsid w:val="009C2BD6"/>
    <w:rsid w:val="009C5881"/>
    <w:rsid w:val="009C63FD"/>
    <w:rsid w:val="009D0DB2"/>
    <w:rsid w:val="009D16B0"/>
    <w:rsid w:val="009D3B88"/>
    <w:rsid w:val="009D68F0"/>
    <w:rsid w:val="009D6B01"/>
    <w:rsid w:val="009E05DE"/>
    <w:rsid w:val="009E1F32"/>
    <w:rsid w:val="009E3C9F"/>
    <w:rsid w:val="009E776C"/>
    <w:rsid w:val="009F09A4"/>
    <w:rsid w:val="009F3342"/>
    <w:rsid w:val="009F4A62"/>
    <w:rsid w:val="009F54A1"/>
    <w:rsid w:val="009F73AD"/>
    <w:rsid w:val="009F73CE"/>
    <w:rsid w:val="00A00144"/>
    <w:rsid w:val="00A02469"/>
    <w:rsid w:val="00A071E4"/>
    <w:rsid w:val="00A138EB"/>
    <w:rsid w:val="00A16318"/>
    <w:rsid w:val="00A1726E"/>
    <w:rsid w:val="00A17572"/>
    <w:rsid w:val="00A204CF"/>
    <w:rsid w:val="00A22C9B"/>
    <w:rsid w:val="00A23D49"/>
    <w:rsid w:val="00A27004"/>
    <w:rsid w:val="00A30C29"/>
    <w:rsid w:val="00A330B3"/>
    <w:rsid w:val="00A34DD6"/>
    <w:rsid w:val="00A34EAF"/>
    <w:rsid w:val="00A36819"/>
    <w:rsid w:val="00A36989"/>
    <w:rsid w:val="00A40F6F"/>
    <w:rsid w:val="00A43308"/>
    <w:rsid w:val="00A43628"/>
    <w:rsid w:val="00A52386"/>
    <w:rsid w:val="00A5355E"/>
    <w:rsid w:val="00A54192"/>
    <w:rsid w:val="00A54469"/>
    <w:rsid w:val="00A55038"/>
    <w:rsid w:val="00A57324"/>
    <w:rsid w:val="00A6035E"/>
    <w:rsid w:val="00A6144C"/>
    <w:rsid w:val="00A620B2"/>
    <w:rsid w:val="00A63FBD"/>
    <w:rsid w:val="00A66617"/>
    <w:rsid w:val="00A671F8"/>
    <w:rsid w:val="00A673A4"/>
    <w:rsid w:val="00A67531"/>
    <w:rsid w:val="00A67AA9"/>
    <w:rsid w:val="00A724AE"/>
    <w:rsid w:val="00A73329"/>
    <w:rsid w:val="00A74BC1"/>
    <w:rsid w:val="00A82359"/>
    <w:rsid w:val="00A82AF5"/>
    <w:rsid w:val="00A8336B"/>
    <w:rsid w:val="00A8486D"/>
    <w:rsid w:val="00A865D2"/>
    <w:rsid w:val="00A87890"/>
    <w:rsid w:val="00A91D98"/>
    <w:rsid w:val="00A94C20"/>
    <w:rsid w:val="00A9575C"/>
    <w:rsid w:val="00AA227F"/>
    <w:rsid w:val="00AA3BC7"/>
    <w:rsid w:val="00AA7378"/>
    <w:rsid w:val="00AA754A"/>
    <w:rsid w:val="00AA755B"/>
    <w:rsid w:val="00AB099E"/>
    <w:rsid w:val="00AB1AB5"/>
    <w:rsid w:val="00AB276D"/>
    <w:rsid w:val="00AB4328"/>
    <w:rsid w:val="00AB71BE"/>
    <w:rsid w:val="00AB7298"/>
    <w:rsid w:val="00AC0824"/>
    <w:rsid w:val="00AC4EBF"/>
    <w:rsid w:val="00AC593C"/>
    <w:rsid w:val="00AD412E"/>
    <w:rsid w:val="00AD54D7"/>
    <w:rsid w:val="00AE0A2E"/>
    <w:rsid w:val="00AE2B78"/>
    <w:rsid w:val="00AE354C"/>
    <w:rsid w:val="00AE385B"/>
    <w:rsid w:val="00AE4A6E"/>
    <w:rsid w:val="00AF0863"/>
    <w:rsid w:val="00AF11C0"/>
    <w:rsid w:val="00AF3695"/>
    <w:rsid w:val="00AF4B07"/>
    <w:rsid w:val="00AF50F6"/>
    <w:rsid w:val="00AF5CC8"/>
    <w:rsid w:val="00AF6186"/>
    <w:rsid w:val="00AF7A3A"/>
    <w:rsid w:val="00B01975"/>
    <w:rsid w:val="00B056C3"/>
    <w:rsid w:val="00B152B9"/>
    <w:rsid w:val="00B160DB"/>
    <w:rsid w:val="00B16A5A"/>
    <w:rsid w:val="00B20836"/>
    <w:rsid w:val="00B20CDE"/>
    <w:rsid w:val="00B235BB"/>
    <w:rsid w:val="00B26745"/>
    <w:rsid w:val="00B27A44"/>
    <w:rsid w:val="00B30BBF"/>
    <w:rsid w:val="00B30CEA"/>
    <w:rsid w:val="00B33C03"/>
    <w:rsid w:val="00B40D90"/>
    <w:rsid w:val="00B44E56"/>
    <w:rsid w:val="00B46543"/>
    <w:rsid w:val="00B47D33"/>
    <w:rsid w:val="00B52BE0"/>
    <w:rsid w:val="00B52CC0"/>
    <w:rsid w:val="00B5406D"/>
    <w:rsid w:val="00B54133"/>
    <w:rsid w:val="00B567C2"/>
    <w:rsid w:val="00B57935"/>
    <w:rsid w:val="00B66AEC"/>
    <w:rsid w:val="00B701ED"/>
    <w:rsid w:val="00B7285A"/>
    <w:rsid w:val="00B73992"/>
    <w:rsid w:val="00B757BA"/>
    <w:rsid w:val="00B8086C"/>
    <w:rsid w:val="00B80FDD"/>
    <w:rsid w:val="00B82B5C"/>
    <w:rsid w:val="00B84276"/>
    <w:rsid w:val="00B85A04"/>
    <w:rsid w:val="00B861B4"/>
    <w:rsid w:val="00B86DFE"/>
    <w:rsid w:val="00B90990"/>
    <w:rsid w:val="00B922FF"/>
    <w:rsid w:val="00B9281E"/>
    <w:rsid w:val="00B92B0E"/>
    <w:rsid w:val="00B92CB7"/>
    <w:rsid w:val="00B93925"/>
    <w:rsid w:val="00B93ECF"/>
    <w:rsid w:val="00B9499F"/>
    <w:rsid w:val="00B94BB8"/>
    <w:rsid w:val="00B95187"/>
    <w:rsid w:val="00B957DE"/>
    <w:rsid w:val="00B9776F"/>
    <w:rsid w:val="00BA2D55"/>
    <w:rsid w:val="00BA3A00"/>
    <w:rsid w:val="00BA6147"/>
    <w:rsid w:val="00BA71B1"/>
    <w:rsid w:val="00BB0637"/>
    <w:rsid w:val="00BB345F"/>
    <w:rsid w:val="00BB68EA"/>
    <w:rsid w:val="00BC1C27"/>
    <w:rsid w:val="00BC40F4"/>
    <w:rsid w:val="00BC47F6"/>
    <w:rsid w:val="00BC4A8F"/>
    <w:rsid w:val="00BC4E79"/>
    <w:rsid w:val="00BC6BBF"/>
    <w:rsid w:val="00BD0653"/>
    <w:rsid w:val="00BD1081"/>
    <w:rsid w:val="00BD1572"/>
    <w:rsid w:val="00BD3AC5"/>
    <w:rsid w:val="00BD7FAE"/>
    <w:rsid w:val="00BE054B"/>
    <w:rsid w:val="00BE14E3"/>
    <w:rsid w:val="00BE1A3E"/>
    <w:rsid w:val="00BE3774"/>
    <w:rsid w:val="00BE41E5"/>
    <w:rsid w:val="00BE5A97"/>
    <w:rsid w:val="00BF4109"/>
    <w:rsid w:val="00BF4CC3"/>
    <w:rsid w:val="00C0375E"/>
    <w:rsid w:val="00C054C7"/>
    <w:rsid w:val="00C057B5"/>
    <w:rsid w:val="00C06E15"/>
    <w:rsid w:val="00C1262B"/>
    <w:rsid w:val="00C14A5F"/>
    <w:rsid w:val="00C160DD"/>
    <w:rsid w:val="00C222AC"/>
    <w:rsid w:val="00C22687"/>
    <w:rsid w:val="00C24185"/>
    <w:rsid w:val="00C258C0"/>
    <w:rsid w:val="00C32E4D"/>
    <w:rsid w:val="00C333A0"/>
    <w:rsid w:val="00C36408"/>
    <w:rsid w:val="00C36A81"/>
    <w:rsid w:val="00C40F14"/>
    <w:rsid w:val="00C41974"/>
    <w:rsid w:val="00C41F11"/>
    <w:rsid w:val="00C50542"/>
    <w:rsid w:val="00C53F4A"/>
    <w:rsid w:val="00C54125"/>
    <w:rsid w:val="00C55B54"/>
    <w:rsid w:val="00C56340"/>
    <w:rsid w:val="00C57742"/>
    <w:rsid w:val="00C6098E"/>
    <w:rsid w:val="00C60A38"/>
    <w:rsid w:val="00C611D8"/>
    <w:rsid w:val="00C6152C"/>
    <w:rsid w:val="00C62911"/>
    <w:rsid w:val="00C63990"/>
    <w:rsid w:val="00C64EF6"/>
    <w:rsid w:val="00C65050"/>
    <w:rsid w:val="00C661E6"/>
    <w:rsid w:val="00C72C2E"/>
    <w:rsid w:val="00C74810"/>
    <w:rsid w:val="00C81BB1"/>
    <w:rsid w:val="00C90D68"/>
    <w:rsid w:val="00C91601"/>
    <w:rsid w:val="00C91CB9"/>
    <w:rsid w:val="00C92444"/>
    <w:rsid w:val="00C939FE"/>
    <w:rsid w:val="00CA059F"/>
    <w:rsid w:val="00CA4BDA"/>
    <w:rsid w:val="00CA5AAF"/>
    <w:rsid w:val="00CA797B"/>
    <w:rsid w:val="00CB1F66"/>
    <w:rsid w:val="00CB2951"/>
    <w:rsid w:val="00CB33CF"/>
    <w:rsid w:val="00CC3FE5"/>
    <w:rsid w:val="00CC61B6"/>
    <w:rsid w:val="00CC71E6"/>
    <w:rsid w:val="00CD0D3E"/>
    <w:rsid w:val="00CD16F8"/>
    <w:rsid w:val="00CD282B"/>
    <w:rsid w:val="00CD4C35"/>
    <w:rsid w:val="00CD5BEE"/>
    <w:rsid w:val="00CD5EC4"/>
    <w:rsid w:val="00CD67FD"/>
    <w:rsid w:val="00CD69E3"/>
    <w:rsid w:val="00CD7369"/>
    <w:rsid w:val="00CE0980"/>
    <w:rsid w:val="00CE0B0E"/>
    <w:rsid w:val="00CE3831"/>
    <w:rsid w:val="00CE55C7"/>
    <w:rsid w:val="00CE7399"/>
    <w:rsid w:val="00CE7460"/>
    <w:rsid w:val="00CE7A03"/>
    <w:rsid w:val="00CF03DD"/>
    <w:rsid w:val="00CF2A9B"/>
    <w:rsid w:val="00CF588B"/>
    <w:rsid w:val="00CF59A3"/>
    <w:rsid w:val="00D00A47"/>
    <w:rsid w:val="00D00ABB"/>
    <w:rsid w:val="00D02EEC"/>
    <w:rsid w:val="00D03551"/>
    <w:rsid w:val="00D04712"/>
    <w:rsid w:val="00D05A9E"/>
    <w:rsid w:val="00D06A63"/>
    <w:rsid w:val="00D07E0E"/>
    <w:rsid w:val="00D11478"/>
    <w:rsid w:val="00D15ED0"/>
    <w:rsid w:val="00D2038F"/>
    <w:rsid w:val="00D20777"/>
    <w:rsid w:val="00D21B3E"/>
    <w:rsid w:val="00D21FED"/>
    <w:rsid w:val="00D24251"/>
    <w:rsid w:val="00D250D7"/>
    <w:rsid w:val="00D260AF"/>
    <w:rsid w:val="00D30536"/>
    <w:rsid w:val="00D318F4"/>
    <w:rsid w:val="00D32C2D"/>
    <w:rsid w:val="00D343E2"/>
    <w:rsid w:val="00D35722"/>
    <w:rsid w:val="00D361A2"/>
    <w:rsid w:val="00D37C1F"/>
    <w:rsid w:val="00D42AFF"/>
    <w:rsid w:val="00D44C2E"/>
    <w:rsid w:val="00D45414"/>
    <w:rsid w:val="00D56413"/>
    <w:rsid w:val="00D566BD"/>
    <w:rsid w:val="00D576CF"/>
    <w:rsid w:val="00D57A4D"/>
    <w:rsid w:val="00D60AA7"/>
    <w:rsid w:val="00D6219A"/>
    <w:rsid w:val="00D6435F"/>
    <w:rsid w:val="00D64CDF"/>
    <w:rsid w:val="00D67CD0"/>
    <w:rsid w:val="00D7187A"/>
    <w:rsid w:val="00D75E28"/>
    <w:rsid w:val="00D772C2"/>
    <w:rsid w:val="00D8008E"/>
    <w:rsid w:val="00D809E5"/>
    <w:rsid w:val="00D82C45"/>
    <w:rsid w:val="00D860DE"/>
    <w:rsid w:val="00D86D5C"/>
    <w:rsid w:val="00D908A8"/>
    <w:rsid w:val="00D977B6"/>
    <w:rsid w:val="00DA392B"/>
    <w:rsid w:val="00DA4476"/>
    <w:rsid w:val="00DA4A31"/>
    <w:rsid w:val="00DA5494"/>
    <w:rsid w:val="00DA7B04"/>
    <w:rsid w:val="00DB0301"/>
    <w:rsid w:val="00DB3367"/>
    <w:rsid w:val="00DB36C2"/>
    <w:rsid w:val="00DB4C66"/>
    <w:rsid w:val="00DC169B"/>
    <w:rsid w:val="00DC2AB9"/>
    <w:rsid w:val="00DC4F53"/>
    <w:rsid w:val="00DC63F0"/>
    <w:rsid w:val="00DC7393"/>
    <w:rsid w:val="00DD0A1D"/>
    <w:rsid w:val="00DD4AAB"/>
    <w:rsid w:val="00DD5146"/>
    <w:rsid w:val="00DD6EE5"/>
    <w:rsid w:val="00DE0CDA"/>
    <w:rsid w:val="00DE134B"/>
    <w:rsid w:val="00DE20E5"/>
    <w:rsid w:val="00DE386C"/>
    <w:rsid w:val="00DE4D35"/>
    <w:rsid w:val="00DE53FF"/>
    <w:rsid w:val="00DE572F"/>
    <w:rsid w:val="00DE7F33"/>
    <w:rsid w:val="00DF098B"/>
    <w:rsid w:val="00DF11C4"/>
    <w:rsid w:val="00DF210C"/>
    <w:rsid w:val="00DF3452"/>
    <w:rsid w:val="00DF4B6A"/>
    <w:rsid w:val="00E0137C"/>
    <w:rsid w:val="00E01E65"/>
    <w:rsid w:val="00E02C09"/>
    <w:rsid w:val="00E04D59"/>
    <w:rsid w:val="00E0694F"/>
    <w:rsid w:val="00E07DA1"/>
    <w:rsid w:val="00E10153"/>
    <w:rsid w:val="00E123CB"/>
    <w:rsid w:val="00E177B5"/>
    <w:rsid w:val="00E20E13"/>
    <w:rsid w:val="00E21DBC"/>
    <w:rsid w:val="00E268D9"/>
    <w:rsid w:val="00E275D7"/>
    <w:rsid w:val="00E2774D"/>
    <w:rsid w:val="00E27DBE"/>
    <w:rsid w:val="00E30B0E"/>
    <w:rsid w:val="00E31471"/>
    <w:rsid w:val="00E32AB1"/>
    <w:rsid w:val="00E36C71"/>
    <w:rsid w:val="00E373F5"/>
    <w:rsid w:val="00E37C32"/>
    <w:rsid w:val="00E40404"/>
    <w:rsid w:val="00E40595"/>
    <w:rsid w:val="00E4529A"/>
    <w:rsid w:val="00E459C6"/>
    <w:rsid w:val="00E45AA8"/>
    <w:rsid w:val="00E45D11"/>
    <w:rsid w:val="00E47589"/>
    <w:rsid w:val="00E64915"/>
    <w:rsid w:val="00E650A8"/>
    <w:rsid w:val="00E661D4"/>
    <w:rsid w:val="00E70091"/>
    <w:rsid w:val="00E720F5"/>
    <w:rsid w:val="00E72E0D"/>
    <w:rsid w:val="00E737CB"/>
    <w:rsid w:val="00E7461D"/>
    <w:rsid w:val="00E76D47"/>
    <w:rsid w:val="00E77311"/>
    <w:rsid w:val="00E77CB3"/>
    <w:rsid w:val="00E80C4B"/>
    <w:rsid w:val="00E849F7"/>
    <w:rsid w:val="00E85EC0"/>
    <w:rsid w:val="00E87AE1"/>
    <w:rsid w:val="00E90302"/>
    <w:rsid w:val="00E9279D"/>
    <w:rsid w:val="00E931A3"/>
    <w:rsid w:val="00E97396"/>
    <w:rsid w:val="00EA185E"/>
    <w:rsid w:val="00EA26E7"/>
    <w:rsid w:val="00EA592A"/>
    <w:rsid w:val="00EA785B"/>
    <w:rsid w:val="00EB0AE1"/>
    <w:rsid w:val="00EB14E4"/>
    <w:rsid w:val="00EB32A5"/>
    <w:rsid w:val="00EB34ED"/>
    <w:rsid w:val="00EB7BE0"/>
    <w:rsid w:val="00EB7E63"/>
    <w:rsid w:val="00EC0EA7"/>
    <w:rsid w:val="00EC315E"/>
    <w:rsid w:val="00EC396C"/>
    <w:rsid w:val="00EC645D"/>
    <w:rsid w:val="00EC71A4"/>
    <w:rsid w:val="00ED077C"/>
    <w:rsid w:val="00ED0896"/>
    <w:rsid w:val="00ED1190"/>
    <w:rsid w:val="00ED38C9"/>
    <w:rsid w:val="00ED6544"/>
    <w:rsid w:val="00EE0277"/>
    <w:rsid w:val="00EE1100"/>
    <w:rsid w:val="00EE2F2A"/>
    <w:rsid w:val="00EE3E00"/>
    <w:rsid w:val="00EE4424"/>
    <w:rsid w:val="00EE4E6C"/>
    <w:rsid w:val="00EE5DD2"/>
    <w:rsid w:val="00EE6716"/>
    <w:rsid w:val="00EE76FA"/>
    <w:rsid w:val="00EF0A2E"/>
    <w:rsid w:val="00EF3159"/>
    <w:rsid w:val="00EF63C2"/>
    <w:rsid w:val="00F00A79"/>
    <w:rsid w:val="00F00E86"/>
    <w:rsid w:val="00F015EB"/>
    <w:rsid w:val="00F077CB"/>
    <w:rsid w:val="00F07C1E"/>
    <w:rsid w:val="00F105DB"/>
    <w:rsid w:val="00F132BC"/>
    <w:rsid w:val="00F13D80"/>
    <w:rsid w:val="00F16AAA"/>
    <w:rsid w:val="00F203C7"/>
    <w:rsid w:val="00F21161"/>
    <w:rsid w:val="00F218EF"/>
    <w:rsid w:val="00F21BC7"/>
    <w:rsid w:val="00F266A2"/>
    <w:rsid w:val="00F27B28"/>
    <w:rsid w:val="00F300DD"/>
    <w:rsid w:val="00F32269"/>
    <w:rsid w:val="00F46378"/>
    <w:rsid w:val="00F51D7D"/>
    <w:rsid w:val="00F56A6F"/>
    <w:rsid w:val="00F5709C"/>
    <w:rsid w:val="00F63F30"/>
    <w:rsid w:val="00F64EF1"/>
    <w:rsid w:val="00F7210C"/>
    <w:rsid w:val="00F73B78"/>
    <w:rsid w:val="00F74284"/>
    <w:rsid w:val="00F75FEA"/>
    <w:rsid w:val="00F81453"/>
    <w:rsid w:val="00F84822"/>
    <w:rsid w:val="00F8765F"/>
    <w:rsid w:val="00F8794E"/>
    <w:rsid w:val="00F90767"/>
    <w:rsid w:val="00FA1208"/>
    <w:rsid w:val="00FA3C96"/>
    <w:rsid w:val="00FA597F"/>
    <w:rsid w:val="00FA685B"/>
    <w:rsid w:val="00FA6BE7"/>
    <w:rsid w:val="00FB0C01"/>
    <w:rsid w:val="00FB2B45"/>
    <w:rsid w:val="00FB7D65"/>
    <w:rsid w:val="00FC083E"/>
    <w:rsid w:val="00FC1426"/>
    <w:rsid w:val="00FC18F2"/>
    <w:rsid w:val="00FC39E5"/>
    <w:rsid w:val="00FC3A78"/>
    <w:rsid w:val="00FD1005"/>
    <w:rsid w:val="00FD2AD1"/>
    <w:rsid w:val="00FD4672"/>
    <w:rsid w:val="00FD6C75"/>
    <w:rsid w:val="00FE438F"/>
    <w:rsid w:val="00FE5866"/>
    <w:rsid w:val="00FE5E76"/>
    <w:rsid w:val="00FE71B3"/>
    <w:rsid w:val="00FF004A"/>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239E0"/>
    <w:pPr>
      <w:jc w:val="both"/>
    </w:pPr>
    <w:rPr>
      <w:rFonts w:eastAsiaTheme="minorEastAsia"/>
      <w:sz w:val="24"/>
      <w:lang w:val="en-GB"/>
    </w:rPr>
  </w:style>
  <w:style w:type="paragraph" w:styleId="Nagwek1">
    <w:name w:val="heading 1"/>
    <w:basedOn w:val="Normalny"/>
    <w:next w:val="Normalny"/>
    <w:link w:val="Nagwek1Znak"/>
    <w:uiPriority w:val="99"/>
    <w:semiHidden/>
    <w:rsid w:val="000239E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239E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239E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239E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239E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239E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239E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239E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239E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239E0"/>
    <w:rPr>
      <w:rFonts w:ascii="Tahoma" w:hAnsi="Tahoma" w:cs="Tahoma"/>
      <w:sz w:val="16"/>
      <w:szCs w:val="16"/>
    </w:rPr>
  </w:style>
  <w:style w:type="character" w:customStyle="1" w:styleId="TekstdymkaZnak">
    <w:name w:val="Tekst dymka Znak"/>
    <w:basedOn w:val="Domylnaczcionkaakapitu"/>
    <w:link w:val="Tekstdymka"/>
    <w:uiPriority w:val="99"/>
    <w:semiHidden/>
    <w:rsid w:val="000239E0"/>
    <w:rPr>
      <w:rFonts w:ascii="Tahoma" w:eastAsiaTheme="minorEastAsia" w:hAnsi="Tahoma" w:cs="Tahoma"/>
      <w:sz w:val="16"/>
      <w:szCs w:val="16"/>
      <w:lang w:val="en-GB"/>
    </w:rPr>
  </w:style>
  <w:style w:type="character" w:styleId="Tytuksiki">
    <w:name w:val="Book Title"/>
    <w:uiPriority w:val="99"/>
    <w:semiHidden/>
    <w:qFormat/>
    <w:rsid w:val="000239E0"/>
    <w:rPr>
      <w:i/>
      <w:iCs/>
      <w:smallCaps/>
      <w:spacing w:val="5"/>
    </w:rPr>
  </w:style>
  <w:style w:type="paragraph" w:customStyle="1" w:styleId="ECHRHeader">
    <w:name w:val="ECHR_Header"/>
    <w:aliases w:val="Ju_Header"/>
    <w:basedOn w:val="Nagwek"/>
    <w:uiPriority w:val="4"/>
    <w:qFormat/>
    <w:rsid w:val="000239E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239E0"/>
    <w:pPr>
      <w:jc w:val="left"/>
    </w:pPr>
    <w:rPr>
      <w:sz w:val="8"/>
    </w:rPr>
  </w:style>
  <w:style w:type="character" w:styleId="Pogrubienie">
    <w:name w:val="Strong"/>
    <w:uiPriority w:val="99"/>
    <w:semiHidden/>
    <w:qFormat/>
    <w:rsid w:val="000239E0"/>
    <w:rPr>
      <w:b/>
      <w:bCs/>
    </w:rPr>
  </w:style>
  <w:style w:type="paragraph" w:styleId="Bezodstpw">
    <w:name w:val="No Spacing"/>
    <w:basedOn w:val="Normalny"/>
    <w:link w:val="BezodstpwZnak"/>
    <w:semiHidden/>
    <w:qFormat/>
    <w:rsid w:val="000239E0"/>
    <w:rPr>
      <w:sz w:val="22"/>
      <w:lang w:val="en-US"/>
    </w:rPr>
  </w:style>
  <w:style w:type="character" w:customStyle="1" w:styleId="BezodstpwZnak">
    <w:name w:val="Bez odstępów Znak"/>
    <w:basedOn w:val="Domylnaczcionkaakapitu"/>
    <w:link w:val="Bezodstpw"/>
    <w:semiHidden/>
    <w:rsid w:val="000239E0"/>
    <w:rPr>
      <w:rFonts w:eastAsiaTheme="minorEastAsia"/>
    </w:rPr>
  </w:style>
  <w:style w:type="paragraph" w:customStyle="1" w:styleId="ECHRFooterLine">
    <w:name w:val="ECHR_Footer_Line"/>
    <w:aliases w:val="Footer_Line"/>
    <w:basedOn w:val="Normalny"/>
    <w:next w:val="ECHRFooter"/>
    <w:uiPriority w:val="57"/>
    <w:semiHidden/>
    <w:rsid w:val="000239E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239E0"/>
  </w:style>
  <w:style w:type="paragraph" w:customStyle="1" w:styleId="DecList">
    <w:name w:val="Dec_List"/>
    <w:basedOn w:val="Normalny"/>
    <w:uiPriority w:val="9"/>
    <w:semiHidden/>
    <w:qFormat/>
    <w:rsid w:val="000239E0"/>
    <w:pPr>
      <w:spacing w:before="240"/>
      <w:ind w:left="284"/>
    </w:pPr>
  </w:style>
  <w:style w:type="paragraph" w:customStyle="1" w:styleId="DummyStyle">
    <w:name w:val="Dummy_Style"/>
    <w:basedOn w:val="Normalny"/>
    <w:semiHidden/>
    <w:qFormat/>
    <w:rsid w:val="000239E0"/>
    <w:rPr>
      <w:color w:val="00B050"/>
    </w:rPr>
  </w:style>
  <w:style w:type="paragraph" w:customStyle="1" w:styleId="ECHRTitleCentre3">
    <w:name w:val="ECHR_Title_Centre_3"/>
    <w:aliases w:val="Ju_H_Article"/>
    <w:basedOn w:val="Normalny"/>
    <w:next w:val="ECHRParaQuote"/>
    <w:uiPriority w:val="27"/>
    <w:qFormat/>
    <w:rsid w:val="000239E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239E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239E0"/>
    <w:pPr>
      <w:numPr>
        <w:numId w:val="37"/>
      </w:numPr>
      <w:jc w:val="left"/>
    </w:pPr>
    <w:rPr>
      <w:b/>
    </w:rPr>
  </w:style>
  <w:style w:type="paragraph" w:customStyle="1" w:styleId="JuCourt">
    <w:name w:val="Ju_Court"/>
    <w:basedOn w:val="Normalny"/>
    <w:next w:val="Normalny"/>
    <w:uiPriority w:val="16"/>
    <w:qFormat/>
    <w:rsid w:val="000239E0"/>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0239E0"/>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0239E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0239E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0239E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239E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239E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239E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239E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239E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239E0"/>
    <w:pPr>
      <w:keepNext/>
      <w:keepLines/>
      <w:spacing w:before="240" w:after="120"/>
      <w:ind w:left="1236"/>
    </w:pPr>
    <w:rPr>
      <w:sz w:val="20"/>
      <w:lang w:val="en-GB"/>
    </w:rPr>
  </w:style>
  <w:style w:type="character" w:customStyle="1" w:styleId="JUNAMES">
    <w:name w:val="JU_NAMES"/>
    <w:uiPriority w:val="17"/>
    <w:qFormat/>
    <w:rsid w:val="000239E0"/>
    <w:rPr>
      <w:caps w:val="0"/>
      <w:smallCaps/>
    </w:rPr>
  </w:style>
  <w:style w:type="paragraph" w:customStyle="1" w:styleId="JuParaSub">
    <w:name w:val="Ju_Para_Sub"/>
    <w:basedOn w:val="ECHRPara"/>
    <w:uiPriority w:val="13"/>
    <w:qFormat/>
    <w:rsid w:val="000239E0"/>
    <w:pPr>
      <w:ind w:left="284"/>
    </w:pPr>
  </w:style>
  <w:style w:type="paragraph" w:customStyle="1" w:styleId="JuQuotSub">
    <w:name w:val="Ju_Quot_Sub"/>
    <w:basedOn w:val="ECHRParaQuote"/>
    <w:uiPriority w:val="15"/>
    <w:qFormat/>
    <w:rsid w:val="000239E0"/>
    <w:pPr>
      <w:ind w:left="567"/>
    </w:pPr>
  </w:style>
  <w:style w:type="paragraph" w:styleId="Nagwek">
    <w:name w:val="header"/>
    <w:basedOn w:val="Normalny"/>
    <w:link w:val="NagwekZnak"/>
    <w:uiPriority w:val="57"/>
    <w:semiHidden/>
    <w:rsid w:val="000239E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239E0"/>
    <w:rPr>
      <w:sz w:val="24"/>
      <w:lang w:val="en-GB"/>
    </w:rPr>
  </w:style>
  <w:style w:type="character" w:customStyle="1" w:styleId="Nagwek1Znak">
    <w:name w:val="Nagłówek 1 Znak"/>
    <w:basedOn w:val="Domylnaczcionkaakapitu"/>
    <w:link w:val="Nagwek1"/>
    <w:uiPriority w:val="99"/>
    <w:semiHidden/>
    <w:rsid w:val="000239E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239E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239E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239E0"/>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0239E0"/>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ny"/>
    <w:uiPriority w:val="11"/>
    <w:qFormat/>
    <w:rsid w:val="000239E0"/>
    <w:pPr>
      <w:tabs>
        <w:tab w:val="left" w:pos="567"/>
        <w:tab w:val="left" w:pos="1134"/>
      </w:tabs>
      <w:jc w:val="left"/>
    </w:pPr>
  </w:style>
  <w:style w:type="character" w:customStyle="1" w:styleId="Nagwek3Znak">
    <w:name w:val="Nagłówek 3 Znak"/>
    <w:basedOn w:val="Domylnaczcionkaakapitu"/>
    <w:link w:val="Nagwek3"/>
    <w:uiPriority w:val="99"/>
    <w:semiHidden/>
    <w:rsid w:val="000239E0"/>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uiPriority w:val="12"/>
    <w:qFormat/>
    <w:rsid w:val="000239E0"/>
    <w:pPr>
      <w:ind w:firstLine="284"/>
    </w:pPr>
  </w:style>
  <w:style w:type="character" w:customStyle="1" w:styleId="Nagwek4Znak">
    <w:name w:val="Nagłówek 4 Znak"/>
    <w:basedOn w:val="Domylnaczcionkaakapitu"/>
    <w:link w:val="Nagwek4"/>
    <w:uiPriority w:val="99"/>
    <w:semiHidden/>
    <w:rsid w:val="000239E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239E0"/>
    <w:rPr>
      <w:rFonts w:asciiTheme="majorHAnsi" w:eastAsiaTheme="majorEastAsia" w:hAnsiTheme="majorHAnsi" w:cstheme="majorBidi"/>
      <w:b/>
      <w:bCs/>
      <w:color w:val="808080"/>
    </w:rPr>
  </w:style>
  <w:style w:type="character" w:styleId="Wyrnieniedelikatne">
    <w:name w:val="Subtle Emphasis"/>
    <w:uiPriority w:val="99"/>
    <w:semiHidden/>
    <w:qFormat/>
    <w:rsid w:val="000239E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239E0"/>
    <w:pPr>
      <w:keepNext/>
      <w:keepLines/>
      <w:spacing w:before="720" w:after="240"/>
      <w:outlineLvl w:val="0"/>
    </w:pPr>
    <w:rPr>
      <w:rFonts w:asciiTheme="majorHAnsi" w:hAnsiTheme="majorHAnsi"/>
      <w:sz w:val="28"/>
    </w:rPr>
  </w:style>
  <w:style w:type="character" w:styleId="Uwydatnienie">
    <w:name w:val="Emphasis"/>
    <w:uiPriority w:val="99"/>
    <w:semiHidden/>
    <w:qFormat/>
    <w:rsid w:val="000239E0"/>
    <w:rPr>
      <w:b/>
      <w:bCs/>
      <w:i/>
      <w:iCs/>
      <w:spacing w:val="10"/>
      <w:bdr w:val="none" w:sz="0" w:space="0" w:color="auto"/>
      <w:shd w:val="clear" w:color="auto" w:fill="auto"/>
    </w:rPr>
  </w:style>
  <w:style w:type="paragraph" w:styleId="Stopka">
    <w:name w:val="footer"/>
    <w:basedOn w:val="Normalny"/>
    <w:link w:val="StopkaZnak"/>
    <w:uiPriority w:val="57"/>
    <w:semiHidden/>
    <w:rsid w:val="000239E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239E0"/>
    <w:rPr>
      <w:sz w:val="24"/>
      <w:lang w:val="en-GB"/>
    </w:rPr>
  </w:style>
  <w:style w:type="character" w:styleId="Odwoanieprzypisudolnego">
    <w:name w:val="footnote reference"/>
    <w:basedOn w:val="Domylnaczcionkaakapitu"/>
    <w:uiPriority w:val="99"/>
    <w:semiHidden/>
    <w:rsid w:val="000239E0"/>
    <w:rPr>
      <w:vertAlign w:val="superscript"/>
    </w:rPr>
  </w:style>
  <w:style w:type="paragraph" w:styleId="Tekstprzypisudolnego">
    <w:name w:val="footnote text"/>
    <w:basedOn w:val="Normalny"/>
    <w:link w:val="TekstprzypisudolnegoZnak"/>
    <w:uiPriority w:val="99"/>
    <w:semiHidden/>
    <w:rsid w:val="000239E0"/>
    <w:rPr>
      <w:sz w:val="20"/>
      <w:szCs w:val="20"/>
    </w:rPr>
  </w:style>
  <w:style w:type="character" w:customStyle="1" w:styleId="TekstprzypisudolnegoZnak">
    <w:name w:val="Tekst przypisu dolnego Znak"/>
    <w:basedOn w:val="Domylnaczcionkaakapitu"/>
    <w:link w:val="Tekstprzypisudolnego"/>
    <w:uiPriority w:val="99"/>
    <w:semiHidden/>
    <w:rsid w:val="000239E0"/>
    <w:rPr>
      <w:rFonts w:eastAsiaTheme="minorEastAsia"/>
      <w:sz w:val="20"/>
      <w:szCs w:val="20"/>
      <w:lang w:val="en-GB"/>
    </w:rPr>
  </w:style>
  <w:style w:type="character" w:customStyle="1" w:styleId="Nagwek6Znak">
    <w:name w:val="Nagłówek 6 Znak"/>
    <w:basedOn w:val="Domylnaczcionkaakapitu"/>
    <w:link w:val="Nagwek6"/>
    <w:uiPriority w:val="99"/>
    <w:semiHidden/>
    <w:rsid w:val="000239E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239E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239E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239E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239E0"/>
    <w:rPr>
      <w:color w:val="0072BC" w:themeColor="hyperlink"/>
      <w:u w:val="single"/>
    </w:rPr>
  </w:style>
  <w:style w:type="character" w:styleId="Wyrnienieintensywne">
    <w:name w:val="Intense Emphasis"/>
    <w:uiPriority w:val="99"/>
    <w:semiHidden/>
    <w:qFormat/>
    <w:rsid w:val="000239E0"/>
    <w:rPr>
      <w:b/>
      <w:bCs/>
    </w:rPr>
  </w:style>
  <w:style w:type="paragraph" w:styleId="Cytatintensywny">
    <w:name w:val="Intense Quote"/>
    <w:basedOn w:val="Normalny"/>
    <w:next w:val="Normalny"/>
    <w:link w:val="CytatintensywnyZnak"/>
    <w:uiPriority w:val="99"/>
    <w:semiHidden/>
    <w:qFormat/>
    <w:rsid w:val="000239E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239E0"/>
    <w:rPr>
      <w:rFonts w:eastAsiaTheme="minorEastAsia"/>
      <w:b/>
      <w:bCs/>
      <w:i/>
      <w:iCs/>
      <w:lang w:bidi="en-US"/>
    </w:rPr>
  </w:style>
  <w:style w:type="character" w:styleId="Odwoanieintensywne">
    <w:name w:val="Intense Reference"/>
    <w:uiPriority w:val="99"/>
    <w:semiHidden/>
    <w:qFormat/>
    <w:rsid w:val="000239E0"/>
    <w:rPr>
      <w:smallCaps/>
      <w:spacing w:val="5"/>
      <w:u w:val="single"/>
    </w:rPr>
  </w:style>
  <w:style w:type="paragraph" w:styleId="Akapitzlist">
    <w:name w:val="List Paragraph"/>
    <w:basedOn w:val="Normalny"/>
    <w:uiPriority w:val="99"/>
    <w:semiHidden/>
    <w:qFormat/>
    <w:rsid w:val="000239E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239E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239E0"/>
    <w:rPr>
      <w:rFonts w:eastAsiaTheme="minorEastAsia"/>
      <w:i/>
      <w:iCs/>
      <w:lang w:bidi="en-US"/>
    </w:rPr>
  </w:style>
  <w:style w:type="character" w:styleId="Odwoaniedelikatne">
    <w:name w:val="Subtle Reference"/>
    <w:uiPriority w:val="99"/>
    <w:semiHidden/>
    <w:qFormat/>
    <w:rsid w:val="000239E0"/>
    <w:rPr>
      <w:smallCaps/>
    </w:rPr>
  </w:style>
  <w:style w:type="table" w:styleId="Tabela-Siatka">
    <w:name w:val="Table Grid"/>
    <w:basedOn w:val="Standardowy"/>
    <w:uiPriority w:val="59"/>
    <w:semiHidden/>
    <w:rsid w:val="000239E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239E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239E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239E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239E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239E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239E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239E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239E0"/>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239E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0239E0"/>
    <w:pPr>
      <w:tabs>
        <w:tab w:val="center" w:pos="851"/>
        <w:tab w:val="center" w:pos="6407"/>
      </w:tabs>
      <w:spacing w:before="720"/>
      <w:jc w:val="left"/>
    </w:pPr>
  </w:style>
  <w:style w:type="paragraph" w:customStyle="1" w:styleId="JuParaLast">
    <w:name w:val="Ju_Para_Last"/>
    <w:basedOn w:val="Normalny"/>
    <w:next w:val="ECHRPara"/>
    <w:uiPriority w:val="30"/>
    <w:qFormat/>
    <w:rsid w:val="000239E0"/>
    <w:pPr>
      <w:keepNext/>
      <w:keepLines/>
      <w:spacing w:before="240"/>
      <w:ind w:firstLine="284"/>
    </w:pPr>
  </w:style>
  <w:style w:type="paragraph" w:customStyle="1" w:styleId="JuCase">
    <w:name w:val="Ju_Case"/>
    <w:basedOn w:val="Normalny"/>
    <w:next w:val="ECHRPara"/>
    <w:uiPriority w:val="10"/>
    <w:rsid w:val="000239E0"/>
    <w:pPr>
      <w:ind w:firstLine="284"/>
    </w:pPr>
    <w:rPr>
      <w:b/>
    </w:rPr>
  </w:style>
  <w:style w:type="paragraph" w:customStyle="1" w:styleId="JuList">
    <w:name w:val="Ju_List"/>
    <w:basedOn w:val="Normalny"/>
    <w:uiPriority w:val="28"/>
    <w:qFormat/>
    <w:rsid w:val="000239E0"/>
    <w:pPr>
      <w:ind w:left="340" w:hanging="340"/>
    </w:pPr>
  </w:style>
  <w:style w:type="paragraph" w:customStyle="1" w:styleId="OpiH1">
    <w:name w:val="Opi_H_1"/>
    <w:basedOn w:val="ECHRHeading2"/>
    <w:uiPriority w:val="42"/>
    <w:qFormat/>
    <w:rsid w:val="000239E0"/>
    <w:pPr>
      <w:ind w:left="635" w:hanging="357"/>
      <w:outlineLvl w:val="2"/>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0239E0"/>
    <w:pPr>
      <w:ind w:left="346" w:firstLine="0"/>
    </w:pPr>
  </w:style>
  <w:style w:type="paragraph" w:customStyle="1" w:styleId="JuListi">
    <w:name w:val="Ju_List_i"/>
    <w:basedOn w:val="Normalny"/>
    <w:next w:val="JuLista"/>
    <w:uiPriority w:val="28"/>
    <w:qFormat/>
    <w:rsid w:val="000239E0"/>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0239E0"/>
    <w:rPr>
      <w:vertAlign w:val="superscript"/>
    </w:rPr>
  </w:style>
  <w:style w:type="paragraph" w:styleId="Tekstprzypisukocowego">
    <w:name w:val="endnote text"/>
    <w:basedOn w:val="Normalny"/>
    <w:link w:val="TekstprzypisukocowegoZnak"/>
    <w:uiPriority w:val="99"/>
    <w:semiHidden/>
    <w:rsid w:val="000239E0"/>
    <w:rPr>
      <w:sz w:val="20"/>
      <w:szCs w:val="20"/>
    </w:rPr>
  </w:style>
  <w:style w:type="character" w:customStyle="1" w:styleId="TekstprzypisukocowegoZnak">
    <w:name w:val="Tekst przypisu końcowego Znak"/>
    <w:basedOn w:val="Domylnaczcionkaakapitu"/>
    <w:link w:val="Tekstprzypisukocowego"/>
    <w:uiPriority w:val="99"/>
    <w:semiHidden/>
    <w:rsid w:val="000239E0"/>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a">
    <w:name w:val="Opi_H_a"/>
    <w:basedOn w:val="ECHRHeading3"/>
    <w:uiPriority w:val="43"/>
    <w:qFormat/>
    <w:rsid w:val="000239E0"/>
    <w:pPr>
      <w:ind w:left="833" w:hanging="357"/>
      <w:outlineLvl w:val="3"/>
    </w:pPr>
    <w:rPr>
      <w:b/>
      <w:i w:val="0"/>
      <w:sz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0239E0"/>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239E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239E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0239E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239E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239E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0239E0"/>
    <w:pPr>
      <w:tabs>
        <w:tab w:val="clear" w:pos="357"/>
      </w:tabs>
      <w:outlineLvl w:val="1"/>
    </w:pPr>
    <w:rPr>
      <w:b/>
    </w:rPr>
  </w:style>
  <w:style w:type="paragraph" w:customStyle="1" w:styleId="OpiHi">
    <w:name w:val="Opi_H_i"/>
    <w:basedOn w:val="ECHRHeading4"/>
    <w:uiPriority w:val="44"/>
    <w:qFormat/>
    <w:rsid w:val="000239E0"/>
    <w:pPr>
      <w:ind w:left="1037" w:hanging="357"/>
      <w:outlineLvl w:val="4"/>
    </w:pPr>
    <w:rPr>
      <w:b w:val="0"/>
      <w:i/>
    </w:rPr>
  </w:style>
  <w:style w:type="paragraph" w:customStyle="1" w:styleId="OpiPara">
    <w:name w:val="Opi_Para"/>
    <w:basedOn w:val="ECHRPara"/>
    <w:uiPriority w:val="46"/>
    <w:qFormat/>
    <w:rsid w:val="000239E0"/>
  </w:style>
  <w:style w:type="paragraph" w:customStyle="1" w:styleId="OpiParaSub">
    <w:name w:val="Opi_Para_Sub"/>
    <w:basedOn w:val="JuParaSub"/>
    <w:uiPriority w:val="47"/>
    <w:qFormat/>
    <w:rsid w:val="000239E0"/>
  </w:style>
  <w:style w:type="paragraph" w:customStyle="1" w:styleId="OpiQuot">
    <w:name w:val="Opi_Quot"/>
    <w:basedOn w:val="ECHRParaQuote"/>
    <w:uiPriority w:val="48"/>
    <w:qFormat/>
    <w:rsid w:val="000239E0"/>
  </w:style>
  <w:style w:type="paragraph" w:customStyle="1" w:styleId="OpiQuotSub">
    <w:name w:val="Opi_Quot_Sub"/>
    <w:basedOn w:val="JuQuotSub"/>
    <w:uiPriority w:val="49"/>
    <w:qFormat/>
    <w:rsid w:val="000239E0"/>
  </w:style>
  <w:style w:type="paragraph" w:customStyle="1" w:styleId="OpiTranslation">
    <w:name w:val="Opi_Translation"/>
    <w:basedOn w:val="Normalny"/>
    <w:next w:val="OpiPara"/>
    <w:uiPriority w:val="40"/>
    <w:qFormat/>
    <w:rsid w:val="000239E0"/>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239E0"/>
    <w:pPr>
      <w:jc w:val="both"/>
    </w:pPr>
    <w:rPr>
      <w:rFonts w:eastAsiaTheme="minorEastAsia"/>
      <w:sz w:val="24"/>
      <w:lang w:val="en-GB"/>
    </w:rPr>
  </w:style>
  <w:style w:type="paragraph" w:styleId="Nagwek1">
    <w:name w:val="heading 1"/>
    <w:basedOn w:val="Normalny"/>
    <w:next w:val="Normalny"/>
    <w:link w:val="Nagwek1Znak"/>
    <w:uiPriority w:val="99"/>
    <w:semiHidden/>
    <w:rsid w:val="000239E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239E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239E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239E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239E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239E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239E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239E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239E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239E0"/>
    <w:rPr>
      <w:rFonts w:ascii="Tahoma" w:hAnsi="Tahoma" w:cs="Tahoma"/>
      <w:sz w:val="16"/>
      <w:szCs w:val="16"/>
    </w:rPr>
  </w:style>
  <w:style w:type="character" w:customStyle="1" w:styleId="TekstdymkaZnak">
    <w:name w:val="Tekst dymka Znak"/>
    <w:basedOn w:val="Domylnaczcionkaakapitu"/>
    <w:link w:val="Tekstdymka"/>
    <w:uiPriority w:val="99"/>
    <w:semiHidden/>
    <w:rsid w:val="000239E0"/>
    <w:rPr>
      <w:rFonts w:ascii="Tahoma" w:eastAsiaTheme="minorEastAsia" w:hAnsi="Tahoma" w:cs="Tahoma"/>
      <w:sz w:val="16"/>
      <w:szCs w:val="16"/>
      <w:lang w:val="en-GB"/>
    </w:rPr>
  </w:style>
  <w:style w:type="character" w:styleId="Tytuksiki">
    <w:name w:val="Book Title"/>
    <w:uiPriority w:val="99"/>
    <w:semiHidden/>
    <w:qFormat/>
    <w:rsid w:val="000239E0"/>
    <w:rPr>
      <w:i/>
      <w:iCs/>
      <w:smallCaps/>
      <w:spacing w:val="5"/>
    </w:rPr>
  </w:style>
  <w:style w:type="paragraph" w:customStyle="1" w:styleId="ECHRHeader">
    <w:name w:val="ECHR_Header"/>
    <w:aliases w:val="Ju_Header"/>
    <w:basedOn w:val="Nagwek"/>
    <w:uiPriority w:val="4"/>
    <w:qFormat/>
    <w:rsid w:val="000239E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239E0"/>
    <w:pPr>
      <w:jc w:val="left"/>
    </w:pPr>
    <w:rPr>
      <w:sz w:val="8"/>
    </w:rPr>
  </w:style>
  <w:style w:type="character" w:styleId="Pogrubienie">
    <w:name w:val="Strong"/>
    <w:uiPriority w:val="99"/>
    <w:semiHidden/>
    <w:qFormat/>
    <w:rsid w:val="000239E0"/>
    <w:rPr>
      <w:b/>
      <w:bCs/>
    </w:rPr>
  </w:style>
  <w:style w:type="paragraph" w:styleId="Bezodstpw">
    <w:name w:val="No Spacing"/>
    <w:basedOn w:val="Normalny"/>
    <w:link w:val="BezodstpwZnak"/>
    <w:semiHidden/>
    <w:qFormat/>
    <w:rsid w:val="000239E0"/>
    <w:rPr>
      <w:sz w:val="22"/>
      <w:lang w:val="en-US"/>
    </w:rPr>
  </w:style>
  <w:style w:type="character" w:customStyle="1" w:styleId="BezodstpwZnak">
    <w:name w:val="Bez odstępów Znak"/>
    <w:basedOn w:val="Domylnaczcionkaakapitu"/>
    <w:link w:val="Bezodstpw"/>
    <w:semiHidden/>
    <w:rsid w:val="000239E0"/>
    <w:rPr>
      <w:rFonts w:eastAsiaTheme="minorEastAsia"/>
    </w:rPr>
  </w:style>
  <w:style w:type="paragraph" w:customStyle="1" w:styleId="ECHRFooterLine">
    <w:name w:val="ECHR_Footer_Line"/>
    <w:aliases w:val="Footer_Line"/>
    <w:basedOn w:val="Normalny"/>
    <w:next w:val="ECHRFooter"/>
    <w:uiPriority w:val="57"/>
    <w:semiHidden/>
    <w:rsid w:val="000239E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239E0"/>
  </w:style>
  <w:style w:type="paragraph" w:customStyle="1" w:styleId="DecList">
    <w:name w:val="Dec_List"/>
    <w:basedOn w:val="Normalny"/>
    <w:uiPriority w:val="9"/>
    <w:semiHidden/>
    <w:qFormat/>
    <w:rsid w:val="000239E0"/>
    <w:pPr>
      <w:spacing w:before="240"/>
      <w:ind w:left="284"/>
    </w:pPr>
  </w:style>
  <w:style w:type="paragraph" w:customStyle="1" w:styleId="DummyStyle">
    <w:name w:val="Dummy_Style"/>
    <w:basedOn w:val="Normalny"/>
    <w:semiHidden/>
    <w:qFormat/>
    <w:rsid w:val="000239E0"/>
    <w:rPr>
      <w:color w:val="00B050"/>
    </w:rPr>
  </w:style>
  <w:style w:type="paragraph" w:customStyle="1" w:styleId="ECHRTitleCentre3">
    <w:name w:val="ECHR_Title_Centre_3"/>
    <w:aliases w:val="Ju_H_Article"/>
    <w:basedOn w:val="Normalny"/>
    <w:next w:val="ECHRParaQuote"/>
    <w:uiPriority w:val="27"/>
    <w:qFormat/>
    <w:rsid w:val="000239E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239E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239E0"/>
    <w:pPr>
      <w:numPr>
        <w:numId w:val="37"/>
      </w:numPr>
      <w:jc w:val="left"/>
    </w:pPr>
    <w:rPr>
      <w:b/>
    </w:rPr>
  </w:style>
  <w:style w:type="paragraph" w:customStyle="1" w:styleId="JuCourt">
    <w:name w:val="Ju_Court"/>
    <w:basedOn w:val="Normalny"/>
    <w:next w:val="Normalny"/>
    <w:uiPriority w:val="16"/>
    <w:qFormat/>
    <w:rsid w:val="000239E0"/>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0239E0"/>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0239E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0239E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0239E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239E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239E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239E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239E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239E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239E0"/>
    <w:pPr>
      <w:keepNext/>
      <w:keepLines/>
      <w:spacing w:before="240" w:after="120"/>
      <w:ind w:left="1236"/>
    </w:pPr>
    <w:rPr>
      <w:sz w:val="20"/>
      <w:lang w:val="en-GB"/>
    </w:rPr>
  </w:style>
  <w:style w:type="character" w:customStyle="1" w:styleId="JUNAMES">
    <w:name w:val="JU_NAMES"/>
    <w:uiPriority w:val="17"/>
    <w:qFormat/>
    <w:rsid w:val="000239E0"/>
    <w:rPr>
      <w:caps w:val="0"/>
      <w:smallCaps/>
    </w:rPr>
  </w:style>
  <w:style w:type="paragraph" w:customStyle="1" w:styleId="JuParaSub">
    <w:name w:val="Ju_Para_Sub"/>
    <w:basedOn w:val="ECHRPara"/>
    <w:uiPriority w:val="13"/>
    <w:qFormat/>
    <w:rsid w:val="000239E0"/>
    <w:pPr>
      <w:ind w:left="284"/>
    </w:pPr>
  </w:style>
  <w:style w:type="paragraph" w:customStyle="1" w:styleId="JuQuotSub">
    <w:name w:val="Ju_Quot_Sub"/>
    <w:basedOn w:val="ECHRParaQuote"/>
    <w:uiPriority w:val="15"/>
    <w:qFormat/>
    <w:rsid w:val="000239E0"/>
    <w:pPr>
      <w:ind w:left="567"/>
    </w:pPr>
  </w:style>
  <w:style w:type="paragraph" w:styleId="Nagwek">
    <w:name w:val="header"/>
    <w:basedOn w:val="Normalny"/>
    <w:link w:val="NagwekZnak"/>
    <w:uiPriority w:val="57"/>
    <w:semiHidden/>
    <w:rsid w:val="000239E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239E0"/>
    <w:rPr>
      <w:sz w:val="24"/>
      <w:lang w:val="en-GB"/>
    </w:rPr>
  </w:style>
  <w:style w:type="character" w:customStyle="1" w:styleId="Nagwek1Znak">
    <w:name w:val="Nagłówek 1 Znak"/>
    <w:basedOn w:val="Domylnaczcionkaakapitu"/>
    <w:link w:val="Nagwek1"/>
    <w:uiPriority w:val="99"/>
    <w:semiHidden/>
    <w:rsid w:val="000239E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239E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239E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239E0"/>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0239E0"/>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ny"/>
    <w:uiPriority w:val="11"/>
    <w:qFormat/>
    <w:rsid w:val="000239E0"/>
    <w:pPr>
      <w:tabs>
        <w:tab w:val="left" w:pos="567"/>
        <w:tab w:val="left" w:pos="1134"/>
      </w:tabs>
      <w:jc w:val="left"/>
    </w:pPr>
  </w:style>
  <w:style w:type="character" w:customStyle="1" w:styleId="Nagwek3Znak">
    <w:name w:val="Nagłówek 3 Znak"/>
    <w:basedOn w:val="Domylnaczcionkaakapitu"/>
    <w:link w:val="Nagwek3"/>
    <w:uiPriority w:val="99"/>
    <w:semiHidden/>
    <w:rsid w:val="000239E0"/>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uiPriority w:val="12"/>
    <w:qFormat/>
    <w:rsid w:val="000239E0"/>
    <w:pPr>
      <w:ind w:firstLine="284"/>
    </w:pPr>
  </w:style>
  <w:style w:type="character" w:customStyle="1" w:styleId="Nagwek4Znak">
    <w:name w:val="Nagłówek 4 Znak"/>
    <w:basedOn w:val="Domylnaczcionkaakapitu"/>
    <w:link w:val="Nagwek4"/>
    <w:uiPriority w:val="99"/>
    <w:semiHidden/>
    <w:rsid w:val="000239E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239E0"/>
    <w:rPr>
      <w:rFonts w:asciiTheme="majorHAnsi" w:eastAsiaTheme="majorEastAsia" w:hAnsiTheme="majorHAnsi" w:cstheme="majorBidi"/>
      <w:b/>
      <w:bCs/>
      <w:color w:val="808080"/>
    </w:rPr>
  </w:style>
  <w:style w:type="character" w:styleId="Wyrnieniedelikatne">
    <w:name w:val="Subtle Emphasis"/>
    <w:uiPriority w:val="99"/>
    <w:semiHidden/>
    <w:qFormat/>
    <w:rsid w:val="000239E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239E0"/>
    <w:pPr>
      <w:keepNext/>
      <w:keepLines/>
      <w:spacing w:before="720" w:after="240"/>
      <w:outlineLvl w:val="0"/>
    </w:pPr>
    <w:rPr>
      <w:rFonts w:asciiTheme="majorHAnsi" w:hAnsiTheme="majorHAnsi"/>
      <w:sz w:val="28"/>
    </w:rPr>
  </w:style>
  <w:style w:type="character" w:styleId="Uwydatnienie">
    <w:name w:val="Emphasis"/>
    <w:uiPriority w:val="99"/>
    <w:semiHidden/>
    <w:qFormat/>
    <w:rsid w:val="000239E0"/>
    <w:rPr>
      <w:b/>
      <w:bCs/>
      <w:i/>
      <w:iCs/>
      <w:spacing w:val="10"/>
      <w:bdr w:val="none" w:sz="0" w:space="0" w:color="auto"/>
      <w:shd w:val="clear" w:color="auto" w:fill="auto"/>
    </w:rPr>
  </w:style>
  <w:style w:type="paragraph" w:styleId="Stopka">
    <w:name w:val="footer"/>
    <w:basedOn w:val="Normalny"/>
    <w:link w:val="StopkaZnak"/>
    <w:uiPriority w:val="57"/>
    <w:semiHidden/>
    <w:rsid w:val="000239E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239E0"/>
    <w:rPr>
      <w:sz w:val="24"/>
      <w:lang w:val="en-GB"/>
    </w:rPr>
  </w:style>
  <w:style w:type="character" w:styleId="Odwoanieprzypisudolnego">
    <w:name w:val="footnote reference"/>
    <w:basedOn w:val="Domylnaczcionkaakapitu"/>
    <w:uiPriority w:val="99"/>
    <w:semiHidden/>
    <w:rsid w:val="000239E0"/>
    <w:rPr>
      <w:vertAlign w:val="superscript"/>
    </w:rPr>
  </w:style>
  <w:style w:type="paragraph" w:styleId="Tekstprzypisudolnego">
    <w:name w:val="footnote text"/>
    <w:basedOn w:val="Normalny"/>
    <w:link w:val="TekstprzypisudolnegoZnak"/>
    <w:uiPriority w:val="99"/>
    <w:semiHidden/>
    <w:rsid w:val="000239E0"/>
    <w:rPr>
      <w:sz w:val="20"/>
      <w:szCs w:val="20"/>
    </w:rPr>
  </w:style>
  <w:style w:type="character" w:customStyle="1" w:styleId="TekstprzypisudolnegoZnak">
    <w:name w:val="Tekst przypisu dolnego Znak"/>
    <w:basedOn w:val="Domylnaczcionkaakapitu"/>
    <w:link w:val="Tekstprzypisudolnego"/>
    <w:uiPriority w:val="99"/>
    <w:semiHidden/>
    <w:rsid w:val="000239E0"/>
    <w:rPr>
      <w:rFonts w:eastAsiaTheme="minorEastAsia"/>
      <w:sz w:val="20"/>
      <w:szCs w:val="20"/>
      <w:lang w:val="en-GB"/>
    </w:rPr>
  </w:style>
  <w:style w:type="character" w:customStyle="1" w:styleId="Nagwek6Znak">
    <w:name w:val="Nagłówek 6 Znak"/>
    <w:basedOn w:val="Domylnaczcionkaakapitu"/>
    <w:link w:val="Nagwek6"/>
    <w:uiPriority w:val="99"/>
    <w:semiHidden/>
    <w:rsid w:val="000239E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239E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239E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239E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239E0"/>
    <w:rPr>
      <w:color w:val="0072BC" w:themeColor="hyperlink"/>
      <w:u w:val="single"/>
    </w:rPr>
  </w:style>
  <w:style w:type="character" w:styleId="Wyrnienieintensywne">
    <w:name w:val="Intense Emphasis"/>
    <w:uiPriority w:val="99"/>
    <w:semiHidden/>
    <w:qFormat/>
    <w:rsid w:val="000239E0"/>
    <w:rPr>
      <w:b/>
      <w:bCs/>
    </w:rPr>
  </w:style>
  <w:style w:type="paragraph" w:styleId="Cytatintensywny">
    <w:name w:val="Intense Quote"/>
    <w:basedOn w:val="Normalny"/>
    <w:next w:val="Normalny"/>
    <w:link w:val="CytatintensywnyZnak"/>
    <w:uiPriority w:val="99"/>
    <w:semiHidden/>
    <w:qFormat/>
    <w:rsid w:val="000239E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239E0"/>
    <w:rPr>
      <w:rFonts w:eastAsiaTheme="minorEastAsia"/>
      <w:b/>
      <w:bCs/>
      <w:i/>
      <w:iCs/>
      <w:lang w:bidi="en-US"/>
    </w:rPr>
  </w:style>
  <w:style w:type="character" w:styleId="Odwoanieintensywne">
    <w:name w:val="Intense Reference"/>
    <w:uiPriority w:val="99"/>
    <w:semiHidden/>
    <w:qFormat/>
    <w:rsid w:val="000239E0"/>
    <w:rPr>
      <w:smallCaps/>
      <w:spacing w:val="5"/>
      <w:u w:val="single"/>
    </w:rPr>
  </w:style>
  <w:style w:type="paragraph" w:styleId="Akapitzlist">
    <w:name w:val="List Paragraph"/>
    <w:basedOn w:val="Normalny"/>
    <w:uiPriority w:val="99"/>
    <w:semiHidden/>
    <w:qFormat/>
    <w:rsid w:val="000239E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239E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239E0"/>
    <w:rPr>
      <w:rFonts w:eastAsiaTheme="minorEastAsia"/>
      <w:i/>
      <w:iCs/>
      <w:lang w:bidi="en-US"/>
    </w:rPr>
  </w:style>
  <w:style w:type="character" w:styleId="Odwoaniedelikatne">
    <w:name w:val="Subtle Reference"/>
    <w:uiPriority w:val="99"/>
    <w:semiHidden/>
    <w:qFormat/>
    <w:rsid w:val="000239E0"/>
    <w:rPr>
      <w:smallCaps/>
    </w:rPr>
  </w:style>
  <w:style w:type="table" w:styleId="Tabela-Siatka">
    <w:name w:val="Table Grid"/>
    <w:basedOn w:val="Standardowy"/>
    <w:uiPriority w:val="59"/>
    <w:semiHidden/>
    <w:rsid w:val="000239E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239E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239E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239E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239E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239E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239E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239E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239E0"/>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239E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0239E0"/>
    <w:pPr>
      <w:tabs>
        <w:tab w:val="center" w:pos="851"/>
        <w:tab w:val="center" w:pos="6407"/>
      </w:tabs>
      <w:spacing w:before="720"/>
      <w:jc w:val="left"/>
    </w:pPr>
  </w:style>
  <w:style w:type="paragraph" w:customStyle="1" w:styleId="JuParaLast">
    <w:name w:val="Ju_Para_Last"/>
    <w:basedOn w:val="Normalny"/>
    <w:next w:val="ECHRPara"/>
    <w:uiPriority w:val="30"/>
    <w:qFormat/>
    <w:rsid w:val="000239E0"/>
    <w:pPr>
      <w:keepNext/>
      <w:keepLines/>
      <w:spacing w:before="240"/>
      <w:ind w:firstLine="284"/>
    </w:pPr>
  </w:style>
  <w:style w:type="paragraph" w:customStyle="1" w:styleId="JuCase">
    <w:name w:val="Ju_Case"/>
    <w:basedOn w:val="Normalny"/>
    <w:next w:val="ECHRPara"/>
    <w:uiPriority w:val="10"/>
    <w:rsid w:val="000239E0"/>
    <w:pPr>
      <w:ind w:firstLine="284"/>
    </w:pPr>
    <w:rPr>
      <w:b/>
    </w:rPr>
  </w:style>
  <w:style w:type="paragraph" w:customStyle="1" w:styleId="JuList">
    <w:name w:val="Ju_List"/>
    <w:basedOn w:val="Normalny"/>
    <w:uiPriority w:val="28"/>
    <w:qFormat/>
    <w:rsid w:val="000239E0"/>
    <w:pPr>
      <w:ind w:left="340" w:hanging="340"/>
    </w:pPr>
  </w:style>
  <w:style w:type="paragraph" w:customStyle="1" w:styleId="OpiH1">
    <w:name w:val="Opi_H_1"/>
    <w:basedOn w:val="ECHRHeading2"/>
    <w:uiPriority w:val="42"/>
    <w:qFormat/>
    <w:rsid w:val="000239E0"/>
    <w:pPr>
      <w:ind w:left="635" w:hanging="357"/>
      <w:outlineLvl w:val="2"/>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0239E0"/>
    <w:pPr>
      <w:ind w:left="346" w:firstLine="0"/>
    </w:pPr>
  </w:style>
  <w:style w:type="paragraph" w:customStyle="1" w:styleId="JuListi">
    <w:name w:val="Ju_List_i"/>
    <w:basedOn w:val="Normalny"/>
    <w:next w:val="JuLista"/>
    <w:uiPriority w:val="28"/>
    <w:qFormat/>
    <w:rsid w:val="000239E0"/>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0239E0"/>
    <w:rPr>
      <w:vertAlign w:val="superscript"/>
    </w:rPr>
  </w:style>
  <w:style w:type="paragraph" w:styleId="Tekstprzypisukocowego">
    <w:name w:val="endnote text"/>
    <w:basedOn w:val="Normalny"/>
    <w:link w:val="TekstprzypisukocowegoZnak"/>
    <w:uiPriority w:val="99"/>
    <w:semiHidden/>
    <w:rsid w:val="000239E0"/>
    <w:rPr>
      <w:sz w:val="20"/>
      <w:szCs w:val="20"/>
    </w:rPr>
  </w:style>
  <w:style w:type="character" w:customStyle="1" w:styleId="TekstprzypisukocowegoZnak">
    <w:name w:val="Tekst przypisu końcowego Znak"/>
    <w:basedOn w:val="Domylnaczcionkaakapitu"/>
    <w:link w:val="Tekstprzypisukocowego"/>
    <w:uiPriority w:val="99"/>
    <w:semiHidden/>
    <w:rsid w:val="000239E0"/>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a">
    <w:name w:val="Opi_H_a"/>
    <w:basedOn w:val="ECHRHeading3"/>
    <w:uiPriority w:val="43"/>
    <w:qFormat/>
    <w:rsid w:val="000239E0"/>
    <w:pPr>
      <w:ind w:left="833" w:hanging="357"/>
      <w:outlineLvl w:val="3"/>
    </w:pPr>
    <w:rPr>
      <w:b/>
      <w:i w:val="0"/>
      <w:sz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0239E0"/>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239E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239E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0239E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239E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239E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0239E0"/>
    <w:pPr>
      <w:tabs>
        <w:tab w:val="clear" w:pos="357"/>
      </w:tabs>
      <w:outlineLvl w:val="1"/>
    </w:pPr>
    <w:rPr>
      <w:b/>
    </w:rPr>
  </w:style>
  <w:style w:type="paragraph" w:customStyle="1" w:styleId="OpiHi">
    <w:name w:val="Opi_H_i"/>
    <w:basedOn w:val="ECHRHeading4"/>
    <w:uiPriority w:val="44"/>
    <w:qFormat/>
    <w:rsid w:val="000239E0"/>
    <w:pPr>
      <w:ind w:left="1037" w:hanging="357"/>
      <w:outlineLvl w:val="4"/>
    </w:pPr>
    <w:rPr>
      <w:b w:val="0"/>
      <w:i/>
    </w:rPr>
  </w:style>
  <w:style w:type="paragraph" w:customStyle="1" w:styleId="OpiPara">
    <w:name w:val="Opi_Para"/>
    <w:basedOn w:val="ECHRPara"/>
    <w:uiPriority w:val="46"/>
    <w:qFormat/>
    <w:rsid w:val="000239E0"/>
  </w:style>
  <w:style w:type="paragraph" w:customStyle="1" w:styleId="OpiParaSub">
    <w:name w:val="Opi_Para_Sub"/>
    <w:basedOn w:val="JuParaSub"/>
    <w:uiPriority w:val="47"/>
    <w:qFormat/>
    <w:rsid w:val="000239E0"/>
  </w:style>
  <w:style w:type="paragraph" w:customStyle="1" w:styleId="OpiQuot">
    <w:name w:val="Opi_Quot"/>
    <w:basedOn w:val="ECHRParaQuote"/>
    <w:uiPriority w:val="48"/>
    <w:qFormat/>
    <w:rsid w:val="000239E0"/>
  </w:style>
  <w:style w:type="paragraph" w:customStyle="1" w:styleId="OpiQuotSub">
    <w:name w:val="Opi_Quot_Sub"/>
    <w:basedOn w:val="JuQuotSub"/>
    <w:uiPriority w:val="49"/>
    <w:qFormat/>
    <w:rsid w:val="000239E0"/>
  </w:style>
  <w:style w:type="paragraph" w:customStyle="1" w:styleId="OpiTranslation">
    <w:name w:val="Opi_Translation"/>
    <w:basedOn w:val="Normalny"/>
    <w:next w:val="OpiPara"/>
    <w:uiPriority w:val="40"/>
    <w:qFormat/>
    <w:rsid w:val="000239E0"/>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08278">
      <w:bodyDiv w:val="1"/>
      <w:marLeft w:val="0"/>
      <w:marRight w:val="0"/>
      <w:marTop w:val="0"/>
      <w:marBottom w:val="0"/>
      <w:divBdr>
        <w:top w:val="none" w:sz="0" w:space="0" w:color="auto"/>
        <w:left w:val="none" w:sz="0" w:space="0" w:color="auto"/>
        <w:bottom w:val="none" w:sz="0" w:space="0" w:color="auto"/>
        <w:right w:val="none" w:sz="0" w:space="0" w:color="auto"/>
      </w:divBdr>
    </w:div>
    <w:div w:id="443111085">
      <w:bodyDiv w:val="1"/>
      <w:marLeft w:val="0"/>
      <w:marRight w:val="0"/>
      <w:marTop w:val="0"/>
      <w:marBottom w:val="0"/>
      <w:divBdr>
        <w:top w:val="none" w:sz="0" w:space="0" w:color="auto"/>
        <w:left w:val="none" w:sz="0" w:space="0" w:color="auto"/>
        <w:bottom w:val="none" w:sz="0" w:space="0" w:color="auto"/>
        <w:right w:val="none" w:sz="0" w:space="0" w:color="auto"/>
      </w:divBdr>
      <w:divsChild>
        <w:div w:id="35355407">
          <w:marLeft w:val="0"/>
          <w:marRight w:val="0"/>
          <w:marTop w:val="0"/>
          <w:marBottom w:val="0"/>
          <w:divBdr>
            <w:top w:val="none" w:sz="0" w:space="0" w:color="auto"/>
            <w:left w:val="none" w:sz="0" w:space="0" w:color="auto"/>
            <w:bottom w:val="none" w:sz="0" w:space="0" w:color="auto"/>
            <w:right w:val="none" w:sz="0" w:space="0" w:color="auto"/>
          </w:divBdr>
          <w:divsChild>
            <w:div w:id="1033772131">
              <w:marLeft w:val="0"/>
              <w:marRight w:val="0"/>
              <w:marTop w:val="0"/>
              <w:marBottom w:val="0"/>
              <w:divBdr>
                <w:top w:val="none" w:sz="0" w:space="0" w:color="auto"/>
                <w:left w:val="none" w:sz="0" w:space="0" w:color="auto"/>
                <w:bottom w:val="none" w:sz="0" w:space="0" w:color="auto"/>
                <w:right w:val="none" w:sz="0" w:space="0" w:color="auto"/>
              </w:divBdr>
              <w:divsChild>
                <w:div w:id="1676836204">
                  <w:marLeft w:val="0"/>
                  <w:marRight w:val="0"/>
                  <w:marTop w:val="0"/>
                  <w:marBottom w:val="0"/>
                  <w:divBdr>
                    <w:top w:val="none" w:sz="0" w:space="0" w:color="auto"/>
                    <w:left w:val="none" w:sz="0" w:space="0" w:color="auto"/>
                    <w:bottom w:val="none" w:sz="0" w:space="0" w:color="auto"/>
                    <w:right w:val="none" w:sz="0" w:space="0" w:color="auto"/>
                  </w:divBdr>
                  <w:divsChild>
                    <w:div w:id="1121001347">
                      <w:marLeft w:val="0"/>
                      <w:marRight w:val="0"/>
                      <w:marTop w:val="0"/>
                      <w:marBottom w:val="0"/>
                      <w:divBdr>
                        <w:top w:val="none" w:sz="0" w:space="0" w:color="auto"/>
                        <w:left w:val="none" w:sz="0" w:space="0" w:color="auto"/>
                        <w:bottom w:val="none" w:sz="0" w:space="0" w:color="auto"/>
                        <w:right w:val="none" w:sz="0" w:space="0" w:color="auto"/>
                      </w:divBdr>
                      <w:divsChild>
                        <w:div w:id="1069232740">
                          <w:marLeft w:val="0"/>
                          <w:marRight w:val="0"/>
                          <w:marTop w:val="0"/>
                          <w:marBottom w:val="0"/>
                          <w:divBdr>
                            <w:top w:val="none" w:sz="0" w:space="0" w:color="auto"/>
                            <w:left w:val="none" w:sz="0" w:space="0" w:color="auto"/>
                            <w:bottom w:val="none" w:sz="0" w:space="0" w:color="auto"/>
                            <w:right w:val="none" w:sz="0" w:space="0" w:color="auto"/>
                          </w:divBdr>
                          <w:divsChild>
                            <w:div w:id="1548755535">
                              <w:marLeft w:val="0"/>
                              <w:marRight w:val="0"/>
                              <w:marTop w:val="0"/>
                              <w:marBottom w:val="0"/>
                              <w:divBdr>
                                <w:top w:val="none" w:sz="0" w:space="0" w:color="auto"/>
                                <w:left w:val="none" w:sz="0" w:space="0" w:color="auto"/>
                                <w:bottom w:val="none" w:sz="0" w:space="0" w:color="auto"/>
                                <w:right w:val="none" w:sz="0" w:space="0" w:color="auto"/>
                              </w:divBdr>
                              <w:divsChild>
                                <w:div w:id="1735160749">
                                  <w:marLeft w:val="0"/>
                                  <w:marRight w:val="0"/>
                                  <w:marTop w:val="0"/>
                                  <w:marBottom w:val="0"/>
                                  <w:divBdr>
                                    <w:top w:val="none" w:sz="0" w:space="0" w:color="auto"/>
                                    <w:left w:val="none" w:sz="0" w:space="0" w:color="auto"/>
                                    <w:bottom w:val="none" w:sz="0" w:space="0" w:color="auto"/>
                                    <w:right w:val="none" w:sz="0" w:space="0" w:color="auto"/>
                                  </w:divBdr>
                                  <w:divsChild>
                                    <w:div w:id="153298022">
                                      <w:marLeft w:val="0"/>
                                      <w:marRight w:val="0"/>
                                      <w:marTop w:val="0"/>
                                      <w:marBottom w:val="0"/>
                                      <w:divBdr>
                                        <w:top w:val="none" w:sz="0" w:space="0" w:color="auto"/>
                                        <w:left w:val="none" w:sz="0" w:space="0" w:color="auto"/>
                                        <w:bottom w:val="none" w:sz="0" w:space="0" w:color="auto"/>
                                        <w:right w:val="none" w:sz="0" w:space="0" w:color="auto"/>
                                      </w:divBdr>
                                    </w:div>
                                    <w:div w:id="1654406849">
                                      <w:marLeft w:val="0"/>
                                      <w:marRight w:val="0"/>
                                      <w:marTop w:val="0"/>
                                      <w:marBottom w:val="0"/>
                                      <w:divBdr>
                                        <w:top w:val="none" w:sz="0" w:space="0" w:color="auto"/>
                                        <w:left w:val="none" w:sz="0" w:space="0" w:color="auto"/>
                                        <w:bottom w:val="none" w:sz="0" w:space="0" w:color="auto"/>
                                        <w:right w:val="none" w:sz="0" w:space="0" w:color="auto"/>
                                      </w:divBdr>
                                    </w:div>
                                    <w:div w:id="490491480">
                                      <w:marLeft w:val="0"/>
                                      <w:marRight w:val="0"/>
                                      <w:marTop w:val="0"/>
                                      <w:marBottom w:val="0"/>
                                      <w:divBdr>
                                        <w:top w:val="none" w:sz="0" w:space="0" w:color="auto"/>
                                        <w:left w:val="none" w:sz="0" w:space="0" w:color="auto"/>
                                        <w:bottom w:val="none" w:sz="0" w:space="0" w:color="auto"/>
                                        <w:right w:val="none" w:sz="0" w:space="0" w:color="auto"/>
                                      </w:divBdr>
                                    </w:div>
                                    <w:div w:id="62877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0163435">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925529544">
      <w:bodyDiv w:val="1"/>
      <w:marLeft w:val="0"/>
      <w:marRight w:val="0"/>
      <w:marTop w:val="0"/>
      <w:marBottom w:val="0"/>
      <w:divBdr>
        <w:top w:val="none" w:sz="0" w:space="0" w:color="auto"/>
        <w:left w:val="none" w:sz="0" w:space="0" w:color="auto"/>
        <w:bottom w:val="none" w:sz="0" w:space="0" w:color="auto"/>
        <w:right w:val="none" w:sz="0" w:space="0" w:color="auto"/>
      </w:divBdr>
      <w:divsChild>
        <w:div w:id="428696214">
          <w:marLeft w:val="0"/>
          <w:marRight w:val="0"/>
          <w:marTop w:val="0"/>
          <w:marBottom w:val="0"/>
          <w:divBdr>
            <w:top w:val="none" w:sz="0" w:space="0" w:color="auto"/>
            <w:left w:val="none" w:sz="0" w:space="0" w:color="auto"/>
            <w:bottom w:val="none" w:sz="0" w:space="0" w:color="auto"/>
            <w:right w:val="none" w:sz="0" w:space="0" w:color="auto"/>
          </w:divBdr>
          <w:divsChild>
            <w:div w:id="1905601409">
              <w:marLeft w:val="0"/>
              <w:marRight w:val="0"/>
              <w:marTop w:val="0"/>
              <w:marBottom w:val="0"/>
              <w:divBdr>
                <w:top w:val="none" w:sz="0" w:space="0" w:color="auto"/>
                <w:left w:val="none" w:sz="0" w:space="0" w:color="auto"/>
                <w:bottom w:val="none" w:sz="0" w:space="0" w:color="auto"/>
                <w:right w:val="none" w:sz="0" w:space="0" w:color="auto"/>
              </w:divBdr>
              <w:divsChild>
                <w:div w:id="147750266">
                  <w:marLeft w:val="0"/>
                  <w:marRight w:val="0"/>
                  <w:marTop w:val="0"/>
                  <w:marBottom w:val="0"/>
                  <w:divBdr>
                    <w:top w:val="none" w:sz="0" w:space="0" w:color="auto"/>
                    <w:left w:val="none" w:sz="0" w:space="0" w:color="auto"/>
                    <w:bottom w:val="none" w:sz="0" w:space="0" w:color="auto"/>
                    <w:right w:val="none" w:sz="0" w:space="0" w:color="auto"/>
                  </w:divBdr>
                  <w:divsChild>
                    <w:div w:id="1587883555">
                      <w:marLeft w:val="0"/>
                      <w:marRight w:val="0"/>
                      <w:marTop w:val="0"/>
                      <w:marBottom w:val="0"/>
                      <w:divBdr>
                        <w:top w:val="none" w:sz="0" w:space="0" w:color="auto"/>
                        <w:left w:val="none" w:sz="0" w:space="0" w:color="auto"/>
                        <w:bottom w:val="none" w:sz="0" w:space="0" w:color="auto"/>
                        <w:right w:val="none" w:sz="0" w:space="0" w:color="auto"/>
                      </w:divBdr>
                      <w:divsChild>
                        <w:div w:id="1680616720">
                          <w:marLeft w:val="0"/>
                          <w:marRight w:val="0"/>
                          <w:marTop w:val="0"/>
                          <w:marBottom w:val="0"/>
                          <w:divBdr>
                            <w:top w:val="none" w:sz="0" w:space="0" w:color="auto"/>
                            <w:left w:val="none" w:sz="0" w:space="0" w:color="auto"/>
                            <w:bottom w:val="none" w:sz="0" w:space="0" w:color="auto"/>
                            <w:right w:val="none" w:sz="0" w:space="0" w:color="auto"/>
                          </w:divBdr>
                          <w:divsChild>
                            <w:div w:id="47672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465818">
      <w:bodyDiv w:val="1"/>
      <w:marLeft w:val="0"/>
      <w:marRight w:val="0"/>
      <w:marTop w:val="0"/>
      <w:marBottom w:val="0"/>
      <w:divBdr>
        <w:top w:val="none" w:sz="0" w:space="0" w:color="auto"/>
        <w:left w:val="none" w:sz="0" w:space="0" w:color="auto"/>
        <w:bottom w:val="none" w:sz="0" w:space="0" w:color="auto"/>
        <w:right w:val="none" w:sz="0" w:space="0" w:color="auto"/>
      </w:divBdr>
    </w:div>
    <w:div w:id="1237204024">
      <w:bodyDiv w:val="1"/>
      <w:marLeft w:val="0"/>
      <w:marRight w:val="0"/>
      <w:marTop w:val="100"/>
      <w:marBottom w:val="100"/>
      <w:divBdr>
        <w:top w:val="none" w:sz="0" w:space="0" w:color="auto"/>
        <w:left w:val="none" w:sz="0" w:space="0" w:color="auto"/>
        <w:bottom w:val="none" w:sz="0" w:space="0" w:color="auto"/>
        <w:right w:val="none" w:sz="0" w:space="0" w:color="auto"/>
      </w:divBdr>
      <w:divsChild>
        <w:div w:id="1094857977">
          <w:marLeft w:val="0"/>
          <w:marRight w:val="0"/>
          <w:marTop w:val="0"/>
          <w:marBottom w:val="0"/>
          <w:divBdr>
            <w:top w:val="none" w:sz="0" w:space="0" w:color="auto"/>
            <w:left w:val="none" w:sz="0" w:space="0" w:color="auto"/>
            <w:bottom w:val="none" w:sz="0" w:space="0" w:color="auto"/>
            <w:right w:val="none" w:sz="0" w:space="0" w:color="auto"/>
          </w:divBdr>
          <w:divsChild>
            <w:div w:id="1149597132">
              <w:marLeft w:val="0"/>
              <w:marRight w:val="0"/>
              <w:marTop w:val="0"/>
              <w:marBottom w:val="0"/>
              <w:divBdr>
                <w:top w:val="none" w:sz="0" w:space="0" w:color="auto"/>
                <w:left w:val="none" w:sz="0" w:space="0" w:color="auto"/>
                <w:bottom w:val="none" w:sz="0" w:space="0" w:color="auto"/>
                <w:right w:val="none" w:sz="0" w:space="0" w:color="auto"/>
              </w:divBdr>
              <w:divsChild>
                <w:div w:id="1978795550">
                  <w:marLeft w:val="0"/>
                  <w:marRight w:val="0"/>
                  <w:marTop w:val="0"/>
                  <w:marBottom w:val="0"/>
                  <w:divBdr>
                    <w:top w:val="single" w:sz="36" w:space="0" w:color="FFFFFF"/>
                    <w:left w:val="none" w:sz="0" w:space="0" w:color="auto"/>
                    <w:bottom w:val="single" w:sz="36" w:space="0" w:color="FFFFFF"/>
                    <w:right w:val="none" w:sz="0" w:space="0" w:color="auto"/>
                  </w:divBdr>
                </w:div>
              </w:divsChild>
            </w:div>
          </w:divsChild>
        </w:div>
      </w:divsChild>
    </w:div>
    <w:div w:id="1474101300">
      <w:bodyDiv w:val="1"/>
      <w:marLeft w:val="0"/>
      <w:marRight w:val="0"/>
      <w:marTop w:val="0"/>
      <w:marBottom w:val="0"/>
      <w:divBdr>
        <w:top w:val="none" w:sz="0" w:space="0" w:color="auto"/>
        <w:left w:val="none" w:sz="0" w:space="0" w:color="auto"/>
        <w:bottom w:val="none" w:sz="0" w:space="0" w:color="auto"/>
        <w:right w:val="none" w:sz="0" w:space="0" w:color="auto"/>
      </w:divBdr>
      <w:divsChild>
        <w:div w:id="1499616201">
          <w:marLeft w:val="0"/>
          <w:marRight w:val="0"/>
          <w:marTop w:val="0"/>
          <w:marBottom w:val="0"/>
          <w:divBdr>
            <w:top w:val="none" w:sz="0" w:space="0" w:color="auto"/>
            <w:left w:val="none" w:sz="0" w:space="0" w:color="auto"/>
            <w:bottom w:val="none" w:sz="0" w:space="0" w:color="auto"/>
            <w:right w:val="none" w:sz="0" w:space="0" w:color="auto"/>
          </w:divBdr>
          <w:divsChild>
            <w:div w:id="658584852">
              <w:marLeft w:val="0"/>
              <w:marRight w:val="0"/>
              <w:marTop w:val="0"/>
              <w:marBottom w:val="0"/>
              <w:divBdr>
                <w:top w:val="none" w:sz="0" w:space="0" w:color="auto"/>
                <w:left w:val="none" w:sz="0" w:space="0" w:color="auto"/>
                <w:bottom w:val="none" w:sz="0" w:space="0" w:color="auto"/>
                <w:right w:val="none" w:sz="0" w:space="0" w:color="auto"/>
              </w:divBdr>
              <w:divsChild>
                <w:div w:id="1499072580">
                  <w:marLeft w:val="0"/>
                  <w:marRight w:val="0"/>
                  <w:marTop w:val="0"/>
                  <w:marBottom w:val="0"/>
                  <w:divBdr>
                    <w:top w:val="none" w:sz="0" w:space="0" w:color="auto"/>
                    <w:left w:val="none" w:sz="0" w:space="0" w:color="auto"/>
                    <w:bottom w:val="none" w:sz="0" w:space="0" w:color="auto"/>
                    <w:right w:val="none" w:sz="0" w:space="0" w:color="auto"/>
                  </w:divBdr>
                  <w:divsChild>
                    <w:div w:id="1269898571">
                      <w:marLeft w:val="0"/>
                      <w:marRight w:val="0"/>
                      <w:marTop w:val="0"/>
                      <w:marBottom w:val="0"/>
                      <w:divBdr>
                        <w:top w:val="none" w:sz="0" w:space="0" w:color="auto"/>
                        <w:left w:val="none" w:sz="0" w:space="0" w:color="auto"/>
                        <w:bottom w:val="none" w:sz="0" w:space="0" w:color="auto"/>
                        <w:right w:val="none" w:sz="0" w:space="0" w:color="auto"/>
                      </w:divBdr>
                      <w:divsChild>
                        <w:div w:id="1300915075">
                          <w:marLeft w:val="0"/>
                          <w:marRight w:val="0"/>
                          <w:marTop w:val="0"/>
                          <w:marBottom w:val="0"/>
                          <w:divBdr>
                            <w:top w:val="none" w:sz="0" w:space="0" w:color="auto"/>
                            <w:left w:val="none" w:sz="0" w:space="0" w:color="auto"/>
                            <w:bottom w:val="none" w:sz="0" w:space="0" w:color="auto"/>
                            <w:right w:val="none" w:sz="0" w:space="0" w:color="auto"/>
                          </w:divBdr>
                          <w:divsChild>
                            <w:div w:id="224806295">
                              <w:marLeft w:val="0"/>
                              <w:marRight w:val="0"/>
                              <w:marTop w:val="0"/>
                              <w:marBottom w:val="0"/>
                              <w:divBdr>
                                <w:top w:val="none" w:sz="0" w:space="0" w:color="auto"/>
                                <w:left w:val="none" w:sz="0" w:space="0" w:color="auto"/>
                                <w:bottom w:val="none" w:sz="0" w:space="0" w:color="auto"/>
                                <w:right w:val="none" w:sz="0" w:space="0" w:color="auto"/>
                              </w:divBdr>
                              <w:divsChild>
                                <w:div w:id="1781366583">
                                  <w:marLeft w:val="0"/>
                                  <w:marRight w:val="0"/>
                                  <w:marTop w:val="0"/>
                                  <w:marBottom w:val="0"/>
                                  <w:divBdr>
                                    <w:top w:val="none" w:sz="0" w:space="0" w:color="auto"/>
                                    <w:left w:val="none" w:sz="0" w:space="0" w:color="auto"/>
                                    <w:bottom w:val="none" w:sz="0" w:space="0" w:color="auto"/>
                                    <w:right w:val="none" w:sz="0" w:space="0" w:color="auto"/>
                                  </w:divBdr>
                                  <w:divsChild>
                                    <w:div w:id="1232498446">
                                      <w:marLeft w:val="0"/>
                                      <w:marRight w:val="0"/>
                                      <w:marTop w:val="0"/>
                                      <w:marBottom w:val="0"/>
                                      <w:divBdr>
                                        <w:top w:val="none" w:sz="0" w:space="0" w:color="auto"/>
                                        <w:left w:val="none" w:sz="0" w:space="0" w:color="auto"/>
                                        <w:bottom w:val="none" w:sz="0" w:space="0" w:color="auto"/>
                                        <w:right w:val="none" w:sz="0" w:space="0" w:color="auto"/>
                                      </w:divBdr>
                                    </w:div>
                                    <w:div w:id="45641353">
                                      <w:marLeft w:val="0"/>
                                      <w:marRight w:val="0"/>
                                      <w:marTop w:val="0"/>
                                      <w:marBottom w:val="0"/>
                                      <w:divBdr>
                                        <w:top w:val="none" w:sz="0" w:space="0" w:color="auto"/>
                                        <w:left w:val="none" w:sz="0" w:space="0" w:color="auto"/>
                                        <w:bottom w:val="none" w:sz="0" w:space="0" w:color="auto"/>
                                        <w:right w:val="none" w:sz="0" w:space="0" w:color="auto"/>
                                      </w:divBdr>
                                    </w:div>
                                    <w:div w:id="844366545">
                                      <w:marLeft w:val="0"/>
                                      <w:marRight w:val="0"/>
                                      <w:marTop w:val="0"/>
                                      <w:marBottom w:val="0"/>
                                      <w:divBdr>
                                        <w:top w:val="none" w:sz="0" w:space="0" w:color="auto"/>
                                        <w:left w:val="none" w:sz="0" w:space="0" w:color="auto"/>
                                        <w:bottom w:val="none" w:sz="0" w:space="0" w:color="auto"/>
                                        <w:right w:val="none" w:sz="0" w:space="0" w:color="auto"/>
                                      </w:divBdr>
                                    </w:div>
                                    <w:div w:id="37212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396CB-AD13-4BD1-9EA7-CCBE5B226042}">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D90609F-7B8F-4547-93FF-A2958EED5F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F99ACC8-6AE9-47B4-8E5E-735FBA8B9B51}">
  <ds:schemaRefs>
    <ds:schemaRef ds:uri="http://schemas.microsoft.com/sharepoint/v3/contenttype/forms"/>
  </ds:schemaRefs>
</ds:datastoreItem>
</file>

<file path=customXml/itemProps4.xml><?xml version="1.0" encoding="utf-8"?>
<ds:datastoreItem xmlns:ds="http://schemas.openxmlformats.org/officeDocument/2006/customXml" ds:itemID="{94AE30F0-CFFF-471D-A4E3-C6E7C5E35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4390</Words>
  <Characters>26340</Characters>
  <Application>Microsoft Office Word</Application>
  <DocSecurity>0</DocSecurity>
  <Lines>219</Lines>
  <Paragraphs>61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30669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2019-01-18T08:05:00Z</dcterms:created>
  <dcterms:modified xsi:type="dcterms:W3CDTF">2019-01-18T08:05:00Z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21497/14</vt:lpwstr>
  </property>
  <property fmtid="{D5CDD505-2E9C-101B-9397-08002B2CF9AE}" pid="4" name="CASEID">
    <vt:lpwstr>983234</vt:lpwstr>
  </property>
  <property fmtid="{D5CDD505-2E9C-101B-9397-08002B2CF9AE}" pid="5" name="ContentTypeId">
    <vt:lpwstr>0x010100558EB02BDB9E204AB350EDD385B68E10</vt:lpwstr>
  </property>
</Properties>
</file>