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9C0" w:rsidRPr="002D7F38" w:rsidRDefault="008E59C0" w:rsidP="002D7F38">
      <w:pPr>
        <w:jc w:val="center"/>
        <w:rPr>
          <w:lang w:val="pt-PT"/>
        </w:rPr>
      </w:pPr>
      <w:bookmarkStart w:id="0" w:name="_GoBack"/>
      <w:bookmarkEnd w:id="0"/>
    </w:p>
    <w:p w:rsidR="00526AC2" w:rsidRPr="002D7F38" w:rsidRDefault="00526AC2" w:rsidP="002D7F38">
      <w:pPr>
        <w:jc w:val="center"/>
        <w:rPr>
          <w:lang w:val="pt-PT"/>
        </w:rPr>
      </w:pPr>
    </w:p>
    <w:p w:rsidR="00C36A7A" w:rsidRPr="002D7F38" w:rsidRDefault="00C36A7A" w:rsidP="002D7F38">
      <w:pPr>
        <w:jc w:val="center"/>
        <w:rPr>
          <w:lang w:val="pt-PT"/>
        </w:rPr>
      </w:pPr>
    </w:p>
    <w:p w:rsidR="00E77CB3" w:rsidRPr="002D7F38" w:rsidRDefault="00262F6C" w:rsidP="002D7F38">
      <w:pPr>
        <w:jc w:val="center"/>
        <w:rPr>
          <w:lang w:val="fr-FR"/>
        </w:rPr>
      </w:pPr>
      <w:r w:rsidRPr="002D7F38">
        <w:rPr>
          <w:lang w:val="fr-FR"/>
        </w:rPr>
        <w:t>PREMIÈRE SECTION</w:t>
      </w:r>
    </w:p>
    <w:p w:rsidR="00E77CB3" w:rsidRPr="002D7F38" w:rsidRDefault="00E77CB3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</w:p>
    <w:p w:rsidR="00C36A7A" w:rsidRPr="002D7F38" w:rsidRDefault="00C36A7A" w:rsidP="002D7F38">
      <w:pPr>
        <w:jc w:val="center"/>
        <w:rPr>
          <w:lang w:val="fr-FR"/>
        </w:rPr>
      </w:pPr>
    </w:p>
    <w:p w:rsidR="00E77CB3" w:rsidRPr="002D7F38" w:rsidRDefault="00E77CB3" w:rsidP="002D7F38">
      <w:pPr>
        <w:jc w:val="center"/>
        <w:rPr>
          <w:b/>
          <w:lang w:val="fr-FR"/>
        </w:rPr>
      </w:pPr>
      <w:bookmarkStart w:id="1" w:name="To"/>
      <w:r w:rsidRPr="002D7F38">
        <w:rPr>
          <w:b/>
          <w:lang w:val="fr-FR"/>
        </w:rPr>
        <w:t xml:space="preserve">AFFAIRE </w:t>
      </w:r>
      <w:bookmarkEnd w:id="1"/>
      <w:r w:rsidR="00262F6C" w:rsidRPr="002D7F38">
        <w:rPr>
          <w:b/>
          <w:lang w:val="fr-FR"/>
        </w:rPr>
        <w:t>BAGNIEWSKI c. POLOGNE</w:t>
      </w:r>
    </w:p>
    <w:p w:rsidR="00E77CB3" w:rsidRPr="002D7F38" w:rsidRDefault="00E77CB3" w:rsidP="002D7F38">
      <w:pPr>
        <w:jc w:val="center"/>
        <w:rPr>
          <w:lang w:val="fr-FR"/>
        </w:rPr>
      </w:pPr>
    </w:p>
    <w:p w:rsidR="00526AC2" w:rsidRPr="002D7F38" w:rsidRDefault="00E77CB3" w:rsidP="002D7F38">
      <w:pPr>
        <w:jc w:val="center"/>
        <w:rPr>
          <w:lang w:val="fr-FR"/>
        </w:rPr>
      </w:pPr>
      <w:r w:rsidRPr="002D7F38">
        <w:rPr>
          <w:i/>
          <w:lang w:val="fr-FR"/>
        </w:rPr>
        <w:t>(</w:t>
      </w:r>
      <w:r w:rsidR="00262F6C" w:rsidRPr="002D7F38">
        <w:rPr>
          <w:i/>
          <w:lang w:val="fr-FR"/>
        </w:rPr>
        <w:t>Requête n</w:t>
      </w:r>
      <w:r w:rsidR="00262F6C" w:rsidRPr="002D7F38">
        <w:rPr>
          <w:i/>
          <w:vertAlign w:val="superscript"/>
          <w:lang w:val="fr-FR"/>
        </w:rPr>
        <w:t>o</w:t>
      </w:r>
      <w:r w:rsidR="00262F6C" w:rsidRPr="002D7F38">
        <w:rPr>
          <w:i/>
          <w:lang w:val="fr-FR"/>
        </w:rPr>
        <w:t xml:space="preserve"> 28475/14</w:t>
      </w:r>
      <w:r w:rsidRPr="002D7F38">
        <w:rPr>
          <w:i/>
          <w:lang w:val="fr-FR"/>
        </w:rPr>
        <w:t>)</w:t>
      </w:r>
    </w:p>
    <w:p w:rsidR="00526AC2" w:rsidRPr="002D7F38" w:rsidRDefault="00526AC2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</w:p>
    <w:p w:rsidR="001D6F70" w:rsidRPr="002D7F38" w:rsidRDefault="001D6F70" w:rsidP="002D7F38">
      <w:pPr>
        <w:jc w:val="center"/>
        <w:rPr>
          <w:lang w:val="fr-FR"/>
        </w:rPr>
      </w:pPr>
    </w:p>
    <w:p w:rsidR="001D6F70" w:rsidRPr="002D7F38" w:rsidRDefault="001D6F70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</w:p>
    <w:p w:rsidR="00D61464" w:rsidRPr="002D7F38" w:rsidRDefault="00D61464" w:rsidP="002D7F38">
      <w:pPr>
        <w:jc w:val="center"/>
        <w:rPr>
          <w:lang w:val="fr-FR"/>
        </w:rPr>
      </w:pPr>
    </w:p>
    <w:p w:rsidR="00D61464" w:rsidRPr="002D7F38" w:rsidRDefault="00D61464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  <w:r w:rsidRPr="002D7F38">
        <w:rPr>
          <w:lang w:val="fr-FR"/>
        </w:rPr>
        <w:t>ARRÊT</w:t>
      </w:r>
    </w:p>
    <w:p w:rsidR="00526AC2" w:rsidRPr="002D7F38" w:rsidRDefault="00526AC2" w:rsidP="002D7F38">
      <w:pPr>
        <w:jc w:val="center"/>
        <w:rPr>
          <w:lang w:val="fr-FR"/>
        </w:rPr>
      </w:pPr>
    </w:p>
    <w:p w:rsidR="00D61464" w:rsidRPr="002D7F38" w:rsidRDefault="00D61464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  <w:r w:rsidRPr="002D7F38">
        <w:rPr>
          <w:lang w:val="fr-FR"/>
        </w:rPr>
        <w:t>STRASBOURG</w:t>
      </w:r>
    </w:p>
    <w:p w:rsidR="00526AC2" w:rsidRPr="002D7F38" w:rsidRDefault="00526AC2" w:rsidP="002D7F38">
      <w:pPr>
        <w:jc w:val="center"/>
        <w:rPr>
          <w:lang w:val="fr-FR"/>
        </w:rPr>
      </w:pPr>
    </w:p>
    <w:p w:rsidR="00526AC2" w:rsidRPr="002D7F38" w:rsidRDefault="00526AC2" w:rsidP="002D7F38">
      <w:pPr>
        <w:jc w:val="center"/>
        <w:rPr>
          <w:lang w:val="fr-FR"/>
        </w:rPr>
      </w:pPr>
      <w:r w:rsidRPr="002D7F38">
        <w:rPr>
          <w:lang w:val="fr-FR"/>
        </w:rPr>
        <w:t>31 mai 2018</w:t>
      </w:r>
    </w:p>
    <w:p w:rsidR="00526AC2" w:rsidRPr="002D7F38" w:rsidRDefault="00526AC2" w:rsidP="002D7F38">
      <w:pPr>
        <w:jc w:val="center"/>
        <w:rPr>
          <w:lang w:val="fr-FR"/>
        </w:rPr>
      </w:pPr>
    </w:p>
    <w:p w:rsidR="001D6F70" w:rsidRPr="002D7F38" w:rsidRDefault="001D6F70" w:rsidP="002D7F38">
      <w:pPr>
        <w:jc w:val="center"/>
        <w:rPr>
          <w:lang w:val="fr-FR"/>
        </w:rPr>
      </w:pPr>
    </w:p>
    <w:p w:rsidR="001D6F70" w:rsidRPr="002D7F38" w:rsidRDefault="001D6F70" w:rsidP="002D7F38">
      <w:pPr>
        <w:jc w:val="center"/>
        <w:rPr>
          <w:lang w:val="fr-FR"/>
        </w:rPr>
      </w:pPr>
    </w:p>
    <w:p w:rsidR="00D61464" w:rsidRPr="002D7F38" w:rsidRDefault="00526AC2" w:rsidP="002D7F38">
      <w:pPr>
        <w:rPr>
          <w:lang w:val="fr-FR"/>
        </w:rPr>
      </w:pPr>
      <w:r w:rsidRPr="002D7F38">
        <w:rPr>
          <w:i/>
          <w:sz w:val="22"/>
          <w:lang w:val="fr-FR"/>
        </w:rPr>
        <w:t>Cet arrêt deviendra définitif dans les conditions définies à l</w:t>
      </w:r>
      <w:r w:rsidR="002D7F38" w:rsidRPr="002D7F38">
        <w:rPr>
          <w:i/>
          <w:sz w:val="22"/>
          <w:lang w:val="fr-FR"/>
        </w:rPr>
        <w:t>’</w:t>
      </w:r>
      <w:r w:rsidRPr="002D7F38">
        <w:rPr>
          <w:i/>
          <w:sz w:val="22"/>
          <w:lang w:val="fr-FR"/>
        </w:rPr>
        <w:t>article 44 § 2 de la Convention. Il peut subir des retouches de forme.</w:t>
      </w:r>
    </w:p>
    <w:p w:rsidR="00526AC2" w:rsidRPr="002D7F38" w:rsidRDefault="00526AC2" w:rsidP="002D7F38">
      <w:pPr>
        <w:pStyle w:val="JuCase"/>
        <w:rPr>
          <w:lang w:val="fr-FR"/>
        </w:rPr>
        <w:sectPr w:rsidR="00526AC2" w:rsidRPr="002D7F38" w:rsidSect="00526AC2">
          <w:headerReference w:type="default" r:id="rId12"/>
          <w:headerReference w:type="first" r:id="rId13"/>
          <w:footerReference w:type="first" r:id="rId14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E77CB3" w:rsidRPr="002D7F38" w:rsidRDefault="00E77CB3" w:rsidP="002D7F38">
      <w:pPr>
        <w:pStyle w:val="JuCase"/>
        <w:rPr>
          <w:lang w:val="fr-FR"/>
        </w:rPr>
      </w:pPr>
      <w:r w:rsidRPr="002D7F38">
        <w:rPr>
          <w:lang w:val="fr-FR"/>
        </w:rPr>
        <w:lastRenderedPageBreak/>
        <w:t>En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affaire </w:t>
      </w:r>
      <w:r w:rsidR="00262F6C" w:rsidRPr="002D7F38">
        <w:rPr>
          <w:lang w:val="fr-FR"/>
        </w:rPr>
        <w:t>Bagniewski c. Pologne</w:t>
      </w:r>
      <w:r w:rsidRPr="002D7F38">
        <w:rPr>
          <w:lang w:val="fr-FR"/>
        </w:rPr>
        <w:t>,</w:t>
      </w:r>
    </w:p>
    <w:p w:rsidR="00E77CB3" w:rsidRPr="002D7F38" w:rsidRDefault="00E77CB3" w:rsidP="002D7F38">
      <w:pPr>
        <w:pStyle w:val="ECHRPara"/>
        <w:rPr>
          <w:lang w:val="fr-FR"/>
        </w:rPr>
      </w:pPr>
      <w:r w:rsidRPr="002D7F38">
        <w:rPr>
          <w:lang w:val="fr-FR"/>
        </w:rPr>
        <w:t>La Cour européenne des droits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homme (</w:t>
      </w:r>
      <w:r w:rsidR="00262F6C" w:rsidRPr="002D7F38">
        <w:rPr>
          <w:lang w:val="fr-FR"/>
        </w:rPr>
        <w:t>première section</w:t>
      </w:r>
      <w:r w:rsidRPr="002D7F38">
        <w:rPr>
          <w:lang w:val="fr-FR"/>
        </w:rPr>
        <w:t xml:space="preserve">), siégeant en </w:t>
      </w:r>
      <w:r w:rsidR="00262F6C" w:rsidRPr="002D7F38">
        <w:rPr>
          <w:lang w:val="fr-FR"/>
        </w:rPr>
        <w:t>une chambre composée</w:t>
      </w:r>
      <w:r w:rsidRPr="002D7F38">
        <w:rPr>
          <w:lang w:val="fr-FR"/>
        </w:rPr>
        <w:t xml:space="preserve"> de :</w:t>
      </w:r>
    </w:p>
    <w:p w:rsidR="00E77CB3" w:rsidRPr="002D7F38" w:rsidRDefault="00526AC2" w:rsidP="002D7F38">
      <w:pPr>
        <w:pStyle w:val="ECHRDecisionBody"/>
        <w:rPr>
          <w:lang w:val="fr-FR"/>
        </w:rPr>
      </w:pPr>
      <w:r w:rsidRPr="002D7F38">
        <w:rPr>
          <w:lang w:val="fr-FR"/>
        </w:rPr>
        <w:tab/>
        <w:t>Linos-Alexandre Sicilianos,</w:t>
      </w:r>
      <w:r w:rsidRPr="002D7F38">
        <w:rPr>
          <w:i/>
          <w:lang w:val="fr-FR"/>
        </w:rPr>
        <w:t xml:space="preserve"> président,</w:t>
      </w:r>
      <w:r w:rsidRPr="002D7F38">
        <w:rPr>
          <w:i/>
          <w:lang w:val="fr-FR"/>
        </w:rPr>
        <w:br/>
      </w:r>
      <w:r w:rsidRPr="002D7F38">
        <w:rPr>
          <w:lang w:val="fr-FR"/>
        </w:rPr>
        <w:tab/>
        <w:t>Aleš Pejchal,</w:t>
      </w:r>
      <w:r w:rsidRPr="002D7F38">
        <w:rPr>
          <w:i/>
          <w:lang w:val="fr-FR"/>
        </w:rPr>
        <w:br/>
      </w:r>
      <w:r w:rsidRPr="002D7F38">
        <w:rPr>
          <w:lang w:val="fr-FR"/>
        </w:rPr>
        <w:tab/>
        <w:t>Krzysztof Wojtyczek,</w:t>
      </w:r>
      <w:r w:rsidRPr="002D7F38">
        <w:rPr>
          <w:i/>
          <w:lang w:val="fr-FR"/>
        </w:rPr>
        <w:br/>
      </w:r>
      <w:r w:rsidRPr="002D7F38">
        <w:rPr>
          <w:lang w:val="fr-FR"/>
        </w:rPr>
        <w:tab/>
        <w:t>Ksenija Turković,</w:t>
      </w:r>
      <w:r w:rsidRPr="002D7F38">
        <w:rPr>
          <w:i/>
          <w:lang w:val="fr-FR"/>
        </w:rPr>
        <w:br/>
      </w:r>
      <w:r w:rsidRPr="002D7F38">
        <w:rPr>
          <w:lang w:val="fr-FR"/>
        </w:rPr>
        <w:tab/>
        <w:t>Pauliine Koskelo,</w:t>
      </w:r>
      <w:r w:rsidRPr="002D7F38">
        <w:rPr>
          <w:i/>
          <w:lang w:val="fr-FR"/>
        </w:rPr>
        <w:br/>
      </w:r>
      <w:r w:rsidRPr="002D7F38">
        <w:rPr>
          <w:lang w:val="fr-FR"/>
        </w:rPr>
        <w:tab/>
        <w:t>Tim Eicke,</w:t>
      </w:r>
      <w:r w:rsidRPr="002D7F38">
        <w:rPr>
          <w:i/>
          <w:lang w:val="fr-FR"/>
        </w:rPr>
        <w:br/>
      </w:r>
      <w:r w:rsidRPr="002D7F38">
        <w:rPr>
          <w:lang w:val="fr-FR"/>
        </w:rPr>
        <w:tab/>
        <w:t>Jovan Ilievski,</w:t>
      </w:r>
      <w:r w:rsidRPr="002D7F38">
        <w:rPr>
          <w:i/>
          <w:lang w:val="fr-FR"/>
        </w:rPr>
        <w:t xml:space="preserve"> juges,</w:t>
      </w:r>
      <w:r w:rsidRPr="002D7F38">
        <w:rPr>
          <w:lang w:val="fr-FR"/>
        </w:rPr>
        <w:tab/>
      </w:r>
      <w:r w:rsidRPr="002D7F38">
        <w:rPr>
          <w:i/>
          <w:lang w:val="fr-FR"/>
        </w:rPr>
        <w:br/>
      </w:r>
      <w:r w:rsidR="00E77CB3" w:rsidRPr="002D7F38">
        <w:rPr>
          <w:lang w:val="fr-FR"/>
        </w:rPr>
        <w:t xml:space="preserve">et de </w:t>
      </w:r>
      <w:r w:rsidR="00262F6C" w:rsidRPr="002D7F38">
        <w:rPr>
          <w:lang w:val="fr-FR"/>
        </w:rPr>
        <w:t>Abel Campos</w:t>
      </w:r>
      <w:r w:rsidR="00E77CB3" w:rsidRPr="002D7F38">
        <w:rPr>
          <w:lang w:val="fr-FR"/>
        </w:rPr>
        <w:t xml:space="preserve">, </w:t>
      </w:r>
      <w:r w:rsidR="00262F6C" w:rsidRPr="002D7F38">
        <w:rPr>
          <w:i/>
          <w:lang w:val="fr-FR"/>
        </w:rPr>
        <w:t>greffier</w:t>
      </w:r>
      <w:r w:rsidR="00262F6C" w:rsidRPr="002D7F38">
        <w:rPr>
          <w:iCs/>
          <w:lang w:val="fr-FR"/>
        </w:rPr>
        <w:t xml:space="preserve"> </w:t>
      </w:r>
      <w:r w:rsidR="00262F6C" w:rsidRPr="002D7F38">
        <w:rPr>
          <w:i/>
          <w:iCs/>
          <w:lang w:val="fr-FR"/>
        </w:rPr>
        <w:t>d</w:t>
      </w:r>
      <w:r w:rsidR="00262F6C" w:rsidRPr="002D7F38">
        <w:rPr>
          <w:i/>
          <w:lang w:val="fr-FR"/>
        </w:rPr>
        <w:t>e section</w:t>
      </w:r>
      <w:r w:rsidR="00E77CB3" w:rsidRPr="002D7F38">
        <w:rPr>
          <w:lang w:val="fr-FR"/>
        </w:rPr>
        <w:t>,</w:t>
      </w:r>
    </w:p>
    <w:p w:rsidR="00E77CB3" w:rsidRPr="002D7F38" w:rsidRDefault="00E77CB3" w:rsidP="002D7F38">
      <w:pPr>
        <w:pStyle w:val="ECHRPara"/>
        <w:rPr>
          <w:lang w:val="fr-FR"/>
        </w:rPr>
      </w:pPr>
      <w:r w:rsidRPr="002D7F38">
        <w:rPr>
          <w:lang w:val="fr-FR"/>
        </w:rPr>
        <w:t xml:space="preserve">Après en avoir délibéré en chambre du conseil le </w:t>
      </w:r>
      <w:r w:rsidR="00526AC2" w:rsidRPr="002D7F38">
        <w:rPr>
          <w:lang w:val="fr-FR"/>
        </w:rPr>
        <w:t>7 mai 2018</w:t>
      </w:r>
      <w:r w:rsidRPr="002D7F38">
        <w:rPr>
          <w:lang w:val="fr-FR"/>
        </w:rPr>
        <w:t>,</w:t>
      </w:r>
    </w:p>
    <w:p w:rsidR="00E77CB3" w:rsidRPr="002D7F38" w:rsidRDefault="00E77CB3" w:rsidP="002D7F38">
      <w:pPr>
        <w:pStyle w:val="ECHRPara"/>
        <w:rPr>
          <w:lang w:val="fr-FR"/>
        </w:rPr>
      </w:pPr>
      <w:r w:rsidRPr="002D7F38">
        <w:rPr>
          <w:lang w:val="fr-FR"/>
        </w:rPr>
        <w:t>Rend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arrêt que voici, adopté à cette date :</w:t>
      </w:r>
    </w:p>
    <w:p w:rsidR="00E77CB3" w:rsidRPr="002D7F38" w:rsidRDefault="00E77CB3" w:rsidP="002D7F38">
      <w:pPr>
        <w:pStyle w:val="ECHRTitle1"/>
        <w:rPr>
          <w:lang w:val="fr-FR"/>
        </w:rPr>
      </w:pPr>
      <w:r w:rsidRPr="002D7F38">
        <w:rPr>
          <w:lang w:val="fr-FR"/>
        </w:rPr>
        <w:t>PROCÉDURE</w:t>
      </w:r>
    </w:p>
    <w:p w:rsidR="00E77CB3" w:rsidRPr="002D7F38" w:rsidRDefault="00262F6C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1</w:t>
      </w:r>
      <w:r w:rsidRPr="002D7F38">
        <w:rPr>
          <w:lang w:val="fr-FR"/>
        </w:rPr>
        <w:fldChar w:fldCharType="end"/>
      </w:r>
      <w:r w:rsidR="00E77CB3" w:rsidRPr="002D7F38">
        <w:rPr>
          <w:lang w:val="fr-FR"/>
        </w:rPr>
        <w:t>.  À l</w:t>
      </w:r>
      <w:r w:rsidR="002D7F38" w:rsidRPr="002D7F38">
        <w:rPr>
          <w:lang w:val="fr-FR"/>
        </w:rPr>
        <w:t>’</w:t>
      </w:r>
      <w:r w:rsidR="00E77CB3" w:rsidRPr="002D7F38">
        <w:rPr>
          <w:lang w:val="fr-FR"/>
        </w:rPr>
        <w:t>origine de l</w:t>
      </w:r>
      <w:r w:rsidR="002D7F38" w:rsidRPr="002D7F38">
        <w:rPr>
          <w:lang w:val="fr-FR"/>
        </w:rPr>
        <w:t>’</w:t>
      </w:r>
      <w:r w:rsidR="00E77CB3" w:rsidRPr="002D7F38">
        <w:rPr>
          <w:lang w:val="fr-FR"/>
        </w:rPr>
        <w:t xml:space="preserve">affaire </w:t>
      </w:r>
      <w:r w:rsidRPr="002D7F38">
        <w:rPr>
          <w:lang w:val="fr-FR"/>
        </w:rPr>
        <w:t>se trouve une requête (n</w:t>
      </w:r>
      <w:r w:rsidRPr="002D7F38">
        <w:rPr>
          <w:vertAlign w:val="superscript"/>
          <w:lang w:val="fr-FR"/>
        </w:rPr>
        <w:t>o</w:t>
      </w:r>
      <w:r w:rsidRPr="002D7F38">
        <w:rPr>
          <w:lang w:val="fr-FR"/>
        </w:rPr>
        <w:t xml:space="preserve"> 28475/14) dirigée</w:t>
      </w:r>
      <w:r w:rsidR="00E77CB3" w:rsidRPr="002D7F38">
        <w:rPr>
          <w:lang w:val="fr-FR"/>
        </w:rPr>
        <w:t xml:space="preserve"> contre </w:t>
      </w:r>
      <w:r w:rsidRPr="002D7F38">
        <w:rPr>
          <w:lang w:val="fr-FR"/>
        </w:rPr>
        <w:t>la République de Pologne</w:t>
      </w:r>
      <w:r w:rsidR="00E77CB3" w:rsidRPr="002D7F38">
        <w:rPr>
          <w:lang w:val="fr-FR"/>
        </w:rPr>
        <w:t xml:space="preserve"> et dont </w:t>
      </w:r>
      <w:r w:rsidRPr="002D7F38">
        <w:rPr>
          <w:lang w:val="fr-FR"/>
        </w:rPr>
        <w:t>un ressortissant de cet État,</w:t>
      </w:r>
      <w:r w:rsidR="00B72794" w:rsidRPr="002D7F38">
        <w:rPr>
          <w:lang w:val="fr-FR"/>
        </w:rPr>
        <w:t xml:space="preserve"> </w:t>
      </w:r>
      <w:r w:rsidRPr="002D7F38">
        <w:rPr>
          <w:lang w:val="fr-FR"/>
        </w:rPr>
        <w:t>M.</w:t>
      </w:r>
      <w:r w:rsidR="00B72794" w:rsidRPr="002D7F38">
        <w:rPr>
          <w:lang w:val="fr-FR"/>
        </w:rPr>
        <w:t> </w:t>
      </w:r>
      <w:r w:rsidRPr="002D7F38">
        <w:rPr>
          <w:lang w:val="fr-FR"/>
        </w:rPr>
        <w:t>Jacek Bagniewski (« le requérant »), a saisi la Cour le 2 avril 2014</w:t>
      </w:r>
      <w:r w:rsidR="00E77CB3" w:rsidRPr="002D7F38">
        <w:rPr>
          <w:lang w:val="fr-FR"/>
        </w:rPr>
        <w:t xml:space="preserve"> en vertu de </w:t>
      </w:r>
      <w:r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article 34</w:t>
      </w:r>
      <w:r w:rsidR="00E77CB3" w:rsidRPr="002D7F38">
        <w:rPr>
          <w:lang w:val="fr-FR"/>
        </w:rPr>
        <w:t xml:space="preserve"> de la Convention de sauvegarde des droits de l</w:t>
      </w:r>
      <w:r w:rsidR="002D7F38" w:rsidRPr="002D7F38">
        <w:rPr>
          <w:lang w:val="fr-FR"/>
        </w:rPr>
        <w:t>’</w:t>
      </w:r>
      <w:r w:rsidR="00E77CB3" w:rsidRPr="002D7F38">
        <w:rPr>
          <w:lang w:val="fr-FR"/>
        </w:rPr>
        <w:t>homme et des libertés fondamentales (« la Convention »).</w:t>
      </w:r>
    </w:p>
    <w:p w:rsidR="00262F6C" w:rsidRPr="002D7F38" w:rsidRDefault="00262F6C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2</w:t>
      </w:r>
      <w:r w:rsidRPr="002D7F38">
        <w:rPr>
          <w:lang w:val="fr-FR"/>
        </w:rPr>
        <w:fldChar w:fldCharType="end"/>
      </w:r>
      <w:r w:rsidR="00E77CB3" w:rsidRPr="002D7F38">
        <w:rPr>
          <w:lang w:val="fr-FR"/>
        </w:rPr>
        <w:t>.  </w:t>
      </w:r>
      <w:r w:rsidRPr="002D7F38">
        <w:rPr>
          <w:lang w:val="fr-FR"/>
        </w:rPr>
        <w:t>Le requérant a été représenté par M</w:t>
      </w:r>
      <w:r w:rsidRPr="002D7F38">
        <w:rPr>
          <w:vertAlign w:val="superscript"/>
          <w:lang w:val="fr-FR"/>
        </w:rPr>
        <w:t>e</w:t>
      </w:r>
      <w:r w:rsidRPr="002D7F38">
        <w:rPr>
          <w:lang w:val="fr-FR"/>
        </w:rPr>
        <w:t xml:space="preserve"> K. Frasz, avocat à Bydgoszcz. </w:t>
      </w:r>
      <w:r w:rsidR="00E77CB3" w:rsidRPr="002D7F38">
        <w:rPr>
          <w:lang w:val="fr-FR"/>
        </w:rPr>
        <w:t xml:space="preserve">Le gouvernement </w:t>
      </w:r>
      <w:r w:rsidRPr="002D7F38">
        <w:rPr>
          <w:lang w:val="fr-FR"/>
        </w:rPr>
        <w:t>polonais</w:t>
      </w:r>
      <w:r w:rsidR="00E77CB3" w:rsidRPr="002D7F38">
        <w:rPr>
          <w:lang w:val="fr-FR"/>
        </w:rPr>
        <w:t xml:space="preserve"> (« le Gouvernement ») a été représenté par son agent</w:t>
      </w:r>
      <w:r w:rsidR="00FC599F" w:rsidRPr="002D7F38">
        <w:rPr>
          <w:lang w:val="fr-FR"/>
        </w:rPr>
        <w:t>e</w:t>
      </w:r>
      <w:r w:rsidR="00E77CB3" w:rsidRPr="002D7F38">
        <w:rPr>
          <w:lang w:val="fr-FR"/>
        </w:rPr>
        <w:t>,</w:t>
      </w:r>
      <w:r w:rsidR="00FC599F" w:rsidRPr="002D7F38">
        <w:rPr>
          <w:lang w:val="fr-FR"/>
        </w:rPr>
        <w:t xml:space="preserve"> M</w:t>
      </w:r>
      <w:r w:rsidR="00FC599F" w:rsidRPr="002D7F38">
        <w:rPr>
          <w:vertAlign w:val="superscript"/>
          <w:lang w:val="fr-FR"/>
        </w:rPr>
        <w:t>me</w:t>
      </w:r>
      <w:r w:rsidR="00FC599F" w:rsidRPr="002D7F38">
        <w:rPr>
          <w:lang w:val="fr-FR"/>
        </w:rPr>
        <w:t xml:space="preserve"> J. Chrzanowska, du ministère des Affaires étrangères</w:t>
      </w:r>
      <w:r w:rsidR="007C5300" w:rsidRPr="002D7F38">
        <w:rPr>
          <w:lang w:val="fr-FR"/>
        </w:rPr>
        <w:t>.</w:t>
      </w:r>
    </w:p>
    <w:p w:rsidR="00E77CB3" w:rsidRPr="002D7F38" w:rsidRDefault="00262F6C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3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Le requérant all</w:t>
      </w:r>
      <w:r w:rsidR="00B72794" w:rsidRPr="002D7F38">
        <w:rPr>
          <w:lang w:val="fr-FR"/>
        </w:rPr>
        <w:t xml:space="preserve">éguait </w:t>
      </w:r>
      <w:r w:rsidR="00FC599F" w:rsidRPr="002D7F38">
        <w:rPr>
          <w:lang w:val="fr-FR"/>
        </w:rPr>
        <w:t>une violation de son droit au respect de sa vie privée et familiale en raison du rejet de l</w:t>
      </w:r>
      <w:r w:rsidR="002D7F38" w:rsidRPr="002D7F38">
        <w:rPr>
          <w:lang w:val="fr-FR"/>
        </w:rPr>
        <w:t>’</w:t>
      </w:r>
      <w:r w:rsidR="00FC599F" w:rsidRPr="002D7F38">
        <w:rPr>
          <w:lang w:val="fr-FR"/>
        </w:rPr>
        <w:t xml:space="preserve">action en désaveu de paternité engagée </w:t>
      </w:r>
      <w:r w:rsidR="001F536F" w:rsidRPr="002D7F38">
        <w:rPr>
          <w:lang w:val="fr-FR"/>
        </w:rPr>
        <w:t xml:space="preserve">en son nom et pour son compte </w:t>
      </w:r>
      <w:r w:rsidR="00FC599F" w:rsidRPr="002D7F38">
        <w:rPr>
          <w:lang w:val="fr-FR"/>
        </w:rPr>
        <w:t>par un procureur. Il se plai</w:t>
      </w:r>
      <w:r w:rsidR="00B72794" w:rsidRPr="002D7F38">
        <w:rPr>
          <w:lang w:val="fr-FR"/>
        </w:rPr>
        <w:t>gnait</w:t>
      </w:r>
      <w:r w:rsidR="00FC599F" w:rsidRPr="002D7F38">
        <w:rPr>
          <w:lang w:val="fr-FR"/>
        </w:rPr>
        <w:t xml:space="preserve"> en outre d</w:t>
      </w:r>
      <w:r w:rsidR="002D7F38" w:rsidRPr="002D7F38">
        <w:rPr>
          <w:lang w:val="fr-FR"/>
        </w:rPr>
        <w:t>’</w:t>
      </w:r>
      <w:r w:rsidR="00FC599F" w:rsidRPr="002D7F38">
        <w:rPr>
          <w:lang w:val="fr-FR"/>
        </w:rPr>
        <w:t>une atteinte à son droit à un tribunal, en l</w:t>
      </w:r>
      <w:r w:rsidR="002D7F38" w:rsidRPr="002D7F38">
        <w:rPr>
          <w:lang w:val="fr-FR"/>
        </w:rPr>
        <w:t>’</w:t>
      </w:r>
      <w:r w:rsidR="00FC599F" w:rsidRPr="002D7F38">
        <w:rPr>
          <w:lang w:val="fr-FR"/>
        </w:rPr>
        <w:t>occurrence la Cour suprême, en raison des conditions légales requises pour se pourvoir en cassation</w:t>
      </w:r>
      <w:r w:rsidRPr="002D7F38">
        <w:rPr>
          <w:lang w:val="fr-FR"/>
        </w:rPr>
        <w:t>.</w:t>
      </w:r>
    </w:p>
    <w:p w:rsidR="00E77CB3" w:rsidRPr="002D7F38" w:rsidRDefault="00262F6C" w:rsidP="002D7F38">
      <w:pPr>
        <w:pStyle w:val="ECHRPara"/>
        <w:rPr>
          <w:szCs w:val="24"/>
          <w:lang w:val="fr-FR" w:eastAsia="en-GB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4</w:t>
      </w:r>
      <w:r w:rsidRPr="002D7F38">
        <w:rPr>
          <w:lang w:val="fr-FR"/>
        </w:rPr>
        <w:fldChar w:fldCharType="end"/>
      </w:r>
      <w:r w:rsidR="00E77CB3" w:rsidRPr="002D7F38">
        <w:rPr>
          <w:lang w:val="fr-FR"/>
        </w:rPr>
        <w:t>.  </w:t>
      </w:r>
      <w:r w:rsidRPr="002D7F38">
        <w:rPr>
          <w:lang w:val="fr-FR"/>
        </w:rPr>
        <w:t>Le 24 mai 2016</w:t>
      </w:r>
      <w:r w:rsidR="00E77CB3" w:rsidRPr="002D7F38">
        <w:rPr>
          <w:lang w:val="fr-FR"/>
        </w:rPr>
        <w:t xml:space="preserve">, </w:t>
      </w:r>
      <w:r w:rsidRPr="002D7F38">
        <w:rPr>
          <w:lang w:val="fr-FR"/>
        </w:rPr>
        <w:t>la requête a été communiquée au Gouvernement</w:t>
      </w:r>
      <w:r w:rsidR="00646454" w:rsidRPr="002D7F38">
        <w:rPr>
          <w:lang w:val="fr-FR"/>
        </w:rPr>
        <w:t>.</w:t>
      </w:r>
    </w:p>
    <w:p w:rsidR="00E77CB3" w:rsidRPr="002D7F38" w:rsidRDefault="00E77CB3" w:rsidP="002D7F38">
      <w:pPr>
        <w:pStyle w:val="ECHRTitle1"/>
        <w:tabs>
          <w:tab w:val="left" w:pos="5387"/>
        </w:tabs>
        <w:rPr>
          <w:lang w:val="fr-FR"/>
        </w:rPr>
      </w:pPr>
      <w:r w:rsidRPr="002D7F38">
        <w:rPr>
          <w:lang w:val="fr-FR"/>
        </w:rPr>
        <w:t>EN FAIT</w:t>
      </w:r>
    </w:p>
    <w:p w:rsidR="00E77CB3" w:rsidRPr="002D7F38" w:rsidRDefault="00E77CB3" w:rsidP="002D7F38">
      <w:pPr>
        <w:pStyle w:val="ECHRHeading1"/>
        <w:rPr>
          <w:lang w:val="fr-FR"/>
        </w:rPr>
      </w:pPr>
      <w:r w:rsidRPr="002D7F38">
        <w:rPr>
          <w:lang w:val="fr-FR"/>
        </w:rPr>
        <w:t>I.  LES CIRCONSTANCES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ESPÈCE</w:t>
      </w:r>
    </w:p>
    <w:p w:rsidR="00E77CB3" w:rsidRPr="002D7F38" w:rsidRDefault="00262F6C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5</w:t>
      </w:r>
      <w:r w:rsidRPr="002D7F38">
        <w:rPr>
          <w:lang w:val="fr-FR"/>
        </w:rPr>
        <w:fldChar w:fldCharType="end"/>
      </w:r>
      <w:r w:rsidR="00E77CB3" w:rsidRPr="002D7F38">
        <w:rPr>
          <w:lang w:val="fr-FR"/>
        </w:rPr>
        <w:t>.  </w:t>
      </w:r>
      <w:r w:rsidRPr="002D7F38">
        <w:rPr>
          <w:lang w:val="fr-FR"/>
        </w:rPr>
        <w:t>Le requérant est né en 1965 et réside à Bydgoszcz</w:t>
      </w:r>
      <w:r w:rsidR="00E77CB3" w:rsidRPr="002D7F38">
        <w:rPr>
          <w:lang w:val="fr-FR"/>
        </w:rPr>
        <w:t>.</w:t>
      </w:r>
    </w:p>
    <w:p w:rsidR="00C4161E" w:rsidRPr="002D7F38" w:rsidRDefault="00262F6C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6</w:t>
      </w:r>
      <w:r w:rsidRPr="002D7F38">
        <w:rPr>
          <w:lang w:val="fr-FR"/>
        </w:rPr>
        <w:fldChar w:fldCharType="end"/>
      </w:r>
      <w:r w:rsidR="00E77CB3" w:rsidRPr="002D7F38">
        <w:rPr>
          <w:lang w:val="fr-FR"/>
        </w:rPr>
        <w:t>. </w:t>
      </w:r>
      <w:r w:rsidR="00725B71" w:rsidRPr="002D7F38">
        <w:rPr>
          <w:lang w:val="fr-FR"/>
        </w:rPr>
        <w:t> Le 16 septembre 1995, le requérant épousa sa compagne.</w:t>
      </w:r>
    </w:p>
    <w:p w:rsidR="00725B71" w:rsidRPr="002D7F38" w:rsidRDefault="00725B71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7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Le 18 février 1997, celle-ci donna naissance à un enfant de sexe masculin. En tant qu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époux de la mère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</w:t>
      </w:r>
      <w:r w:rsidR="00B72794" w:rsidRPr="002D7F38">
        <w:rPr>
          <w:lang w:val="fr-FR"/>
        </w:rPr>
        <w:t>,</w:t>
      </w:r>
      <w:r w:rsidRPr="002D7F38">
        <w:rPr>
          <w:lang w:val="fr-FR"/>
        </w:rPr>
        <w:t xml:space="preserve"> le requérant était </w:t>
      </w:r>
      <w:r w:rsidRPr="002D7F38">
        <w:rPr>
          <w:lang w:val="fr-FR"/>
        </w:rPr>
        <w:lastRenderedPageBreak/>
        <w:t>présumé être le père</w:t>
      </w:r>
      <w:r w:rsidR="00B72794" w:rsidRPr="002D7F38">
        <w:rPr>
          <w:lang w:val="fr-FR"/>
        </w:rPr>
        <w:t xml:space="preserve"> de ce dernier</w:t>
      </w:r>
      <w:r w:rsidRPr="002D7F38">
        <w:rPr>
          <w:lang w:val="fr-FR"/>
        </w:rPr>
        <w:t>. Il fut donc inscrit comme tel au registre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état civil.</w:t>
      </w:r>
    </w:p>
    <w:p w:rsidR="003B73A0" w:rsidRPr="002D7F38" w:rsidRDefault="003B73A0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8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F64A81" w:rsidRPr="002D7F38">
        <w:rPr>
          <w:lang w:val="fr-FR"/>
        </w:rPr>
        <w:t>Il ressort du dossier que, p</w:t>
      </w:r>
      <w:r w:rsidRPr="002D7F38">
        <w:rPr>
          <w:lang w:val="fr-FR"/>
        </w:rPr>
        <w:t xml:space="preserve">endant la </w:t>
      </w:r>
      <w:r w:rsidR="00B72794" w:rsidRPr="002D7F38">
        <w:rPr>
          <w:lang w:val="fr-FR"/>
        </w:rPr>
        <w:t xml:space="preserve">période de </w:t>
      </w:r>
      <w:r w:rsidRPr="002D7F38">
        <w:rPr>
          <w:lang w:val="fr-FR"/>
        </w:rPr>
        <w:t>vie commune du couple, le requérant n</w:t>
      </w:r>
      <w:r w:rsidR="002D7F38" w:rsidRPr="002D7F38">
        <w:rPr>
          <w:lang w:val="fr-FR"/>
        </w:rPr>
        <w:t>’</w:t>
      </w:r>
      <w:r w:rsidR="00F64A81" w:rsidRPr="002D7F38">
        <w:rPr>
          <w:lang w:val="fr-FR"/>
        </w:rPr>
        <w:t xml:space="preserve">a </w:t>
      </w:r>
      <w:r w:rsidR="00B72794" w:rsidRPr="002D7F38">
        <w:rPr>
          <w:lang w:val="fr-FR"/>
        </w:rPr>
        <w:t>eu aucun doute quant à</w:t>
      </w:r>
      <w:r w:rsidRPr="002D7F38">
        <w:rPr>
          <w:lang w:val="fr-FR"/>
        </w:rPr>
        <w:t xml:space="preserve"> la fidélité de sa </w:t>
      </w:r>
      <w:r w:rsidR="00B72794" w:rsidRPr="002D7F38">
        <w:rPr>
          <w:lang w:val="fr-FR"/>
        </w:rPr>
        <w:t>femme</w:t>
      </w:r>
      <w:r w:rsidRPr="002D7F38">
        <w:rPr>
          <w:lang w:val="fr-FR"/>
        </w:rPr>
        <w:t>.</w:t>
      </w:r>
    </w:p>
    <w:p w:rsidR="00725B71" w:rsidRPr="002D7F38" w:rsidRDefault="00725B71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9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B4653B" w:rsidRPr="002D7F38">
        <w:rPr>
          <w:lang w:val="fr-FR"/>
        </w:rPr>
        <w:t>En 2004, l</w:t>
      </w:r>
      <w:r w:rsidR="002D7F38" w:rsidRPr="002D7F38">
        <w:rPr>
          <w:lang w:val="fr-FR"/>
        </w:rPr>
        <w:t>’</w:t>
      </w:r>
      <w:r w:rsidR="00B72794" w:rsidRPr="002D7F38">
        <w:rPr>
          <w:lang w:val="fr-FR"/>
        </w:rPr>
        <w:t>épouse</w:t>
      </w:r>
      <w:r w:rsidR="00B4653B" w:rsidRPr="002D7F38">
        <w:rPr>
          <w:lang w:val="fr-FR"/>
        </w:rPr>
        <w:t xml:space="preserve"> du</w:t>
      </w:r>
      <w:r w:rsidRPr="002D7F38">
        <w:rPr>
          <w:lang w:val="fr-FR"/>
        </w:rPr>
        <w:t xml:space="preserve"> requérant en</w:t>
      </w:r>
      <w:r w:rsidR="00B72794" w:rsidRPr="002D7F38">
        <w:rPr>
          <w:lang w:val="fr-FR"/>
        </w:rPr>
        <w:t>gagea</w:t>
      </w:r>
      <w:r w:rsidRPr="002D7F38">
        <w:rPr>
          <w:lang w:val="fr-FR"/>
        </w:rPr>
        <w:t xml:space="preserve"> une procédure de divorce </w:t>
      </w:r>
      <w:r w:rsidR="00B72794" w:rsidRPr="002D7F38">
        <w:rPr>
          <w:lang w:val="fr-FR"/>
        </w:rPr>
        <w:t>devant le</w:t>
      </w:r>
      <w:r w:rsidRPr="002D7F38">
        <w:rPr>
          <w:lang w:val="fr-FR"/>
        </w:rPr>
        <w:t xml:space="preserve"> tribunal régional de Bydgoszcz</w:t>
      </w:r>
      <w:r w:rsidR="00B72794" w:rsidRPr="002D7F38">
        <w:rPr>
          <w:lang w:val="fr-FR"/>
        </w:rPr>
        <w:t xml:space="preserve"> (« le tribunal régional »)</w:t>
      </w:r>
      <w:r w:rsidRPr="002D7F38">
        <w:rPr>
          <w:lang w:val="fr-FR"/>
        </w:rPr>
        <w:t>.</w:t>
      </w:r>
    </w:p>
    <w:p w:rsidR="00C4161E" w:rsidRPr="002D7F38" w:rsidRDefault="00B4653B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10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725B71" w:rsidRPr="002D7F38">
        <w:rPr>
          <w:lang w:val="fr-FR"/>
        </w:rPr>
        <w:t xml:space="preserve">Par un jugement du 14 juillet 2005, le tribunal </w:t>
      </w:r>
      <w:r w:rsidR="00B72794" w:rsidRPr="002D7F38">
        <w:rPr>
          <w:lang w:val="fr-FR"/>
        </w:rPr>
        <w:t xml:space="preserve">régional </w:t>
      </w:r>
      <w:r w:rsidR="00725B71" w:rsidRPr="002D7F38">
        <w:rPr>
          <w:lang w:val="fr-FR"/>
        </w:rPr>
        <w:t xml:space="preserve">prononça la dissolution du mariage aux torts exclusifs de </w:t>
      </w:r>
      <w:r w:rsidR="00B72794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B72794" w:rsidRPr="002D7F38">
        <w:rPr>
          <w:lang w:val="fr-FR"/>
        </w:rPr>
        <w:t>épouse du requérant</w:t>
      </w:r>
      <w:r w:rsidR="00725B71" w:rsidRPr="002D7F38">
        <w:rPr>
          <w:lang w:val="fr-FR"/>
        </w:rPr>
        <w:t>. Il confia la garde de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enfant à la mère et limita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autorité parentale du requérant à la participation aux décisions sur les sujets importants concernant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enfant.</w:t>
      </w:r>
      <w:r w:rsidR="00552254" w:rsidRPr="002D7F38">
        <w:rPr>
          <w:lang w:val="fr-FR"/>
        </w:rPr>
        <w:t xml:space="preserve"> Après le divorce, le requérant </w:t>
      </w:r>
      <w:r w:rsidR="0022412A" w:rsidRPr="002D7F38">
        <w:rPr>
          <w:lang w:val="fr-FR"/>
        </w:rPr>
        <w:t>versa</w:t>
      </w:r>
      <w:r w:rsidR="00C36E10" w:rsidRPr="002D7F38">
        <w:rPr>
          <w:lang w:val="fr-FR"/>
        </w:rPr>
        <w:t xml:space="preserve"> </w:t>
      </w:r>
      <w:r w:rsidR="0022412A" w:rsidRPr="002D7F38">
        <w:rPr>
          <w:lang w:val="fr-FR"/>
        </w:rPr>
        <w:t>une</w:t>
      </w:r>
      <w:r w:rsidR="00C36E10" w:rsidRPr="002D7F38">
        <w:rPr>
          <w:lang w:val="fr-FR"/>
        </w:rPr>
        <w:t xml:space="preserve"> pension </w:t>
      </w:r>
      <w:r w:rsidR="0022412A" w:rsidRPr="002D7F38">
        <w:rPr>
          <w:lang w:val="fr-FR"/>
        </w:rPr>
        <w:t>alimentaire</w:t>
      </w:r>
      <w:r w:rsidR="00B72794" w:rsidRPr="002D7F38">
        <w:rPr>
          <w:lang w:val="fr-FR"/>
        </w:rPr>
        <w:t>,</w:t>
      </w:r>
      <w:r w:rsidR="0022412A" w:rsidRPr="002D7F38">
        <w:rPr>
          <w:lang w:val="fr-FR"/>
        </w:rPr>
        <w:t xml:space="preserve"> </w:t>
      </w:r>
      <w:r w:rsidR="00C36E10" w:rsidRPr="002D7F38">
        <w:rPr>
          <w:lang w:val="fr-FR"/>
        </w:rPr>
        <w:t>ordonnée par le tribunal</w:t>
      </w:r>
      <w:r w:rsidR="00B72794" w:rsidRPr="002D7F38">
        <w:rPr>
          <w:lang w:val="fr-FR"/>
        </w:rPr>
        <w:t>,</w:t>
      </w:r>
      <w:r w:rsidR="00C36E10" w:rsidRPr="002D7F38">
        <w:rPr>
          <w:lang w:val="fr-FR"/>
        </w:rPr>
        <w:t xml:space="preserve"> pour subvenir </w:t>
      </w:r>
      <w:r w:rsidR="00B72794" w:rsidRPr="002D7F38">
        <w:rPr>
          <w:lang w:val="fr-FR"/>
        </w:rPr>
        <w:t>aux</w:t>
      </w:r>
      <w:r w:rsidR="00C36E10" w:rsidRPr="002D7F38">
        <w:rPr>
          <w:lang w:val="fr-FR"/>
        </w:rPr>
        <w:t xml:space="preserve"> besoins d</w:t>
      </w:r>
      <w:r w:rsidR="00725412" w:rsidRPr="002D7F38">
        <w:rPr>
          <w:lang w:val="fr-FR"/>
        </w:rPr>
        <w:t>u mineur</w:t>
      </w:r>
      <w:r w:rsidR="00C36E10" w:rsidRPr="002D7F38">
        <w:rPr>
          <w:lang w:val="fr-FR"/>
        </w:rPr>
        <w:t>. Il</w:t>
      </w:r>
      <w:r w:rsidR="005E506F" w:rsidRPr="002D7F38">
        <w:rPr>
          <w:lang w:val="fr-FR"/>
        </w:rPr>
        <w:t xml:space="preserve"> eut des</w:t>
      </w:r>
      <w:r w:rsidR="00C36E10" w:rsidRPr="002D7F38">
        <w:rPr>
          <w:lang w:val="fr-FR"/>
        </w:rPr>
        <w:t xml:space="preserve"> contacts réguliers </w:t>
      </w:r>
      <w:r w:rsidR="005E506F" w:rsidRPr="002D7F38">
        <w:rPr>
          <w:lang w:val="fr-FR"/>
        </w:rPr>
        <w:t xml:space="preserve">avec ce dernier </w:t>
      </w:r>
      <w:r w:rsidR="00C36E10" w:rsidRPr="002D7F38">
        <w:rPr>
          <w:lang w:val="fr-FR"/>
        </w:rPr>
        <w:t>pendant les week-ends</w:t>
      </w:r>
      <w:r w:rsidR="005E506F" w:rsidRPr="002D7F38">
        <w:rPr>
          <w:lang w:val="fr-FR"/>
        </w:rPr>
        <w:t>, et l</w:t>
      </w:r>
      <w:r w:rsidR="002D7F38" w:rsidRPr="002D7F38">
        <w:rPr>
          <w:lang w:val="fr-FR"/>
        </w:rPr>
        <w:t>’</w:t>
      </w:r>
      <w:r w:rsidR="005E506F" w:rsidRPr="002D7F38">
        <w:rPr>
          <w:lang w:val="fr-FR"/>
        </w:rPr>
        <w:t>enfant</w:t>
      </w:r>
      <w:r w:rsidR="00C36E10" w:rsidRPr="002D7F38">
        <w:rPr>
          <w:lang w:val="fr-FR"/>
        </w:rPr>
        <w:t xml:space="preserve"> passa </w:t>
      </w:r>
      <w:r w:rsidR="005E506F" w:rsidRPr="002D7F38">
        <w:rPr>
          <w:lang w:val="fr-FR"/>
        </w:rPr>
        <w:t>d</w:t>
      </w:r>
      <w:r w:rsidR="00C36E10" w:rsidRPr="002D7F38">
        <w:rPr>
          <w:lang w:val="fr-FR"/>
        </w:rPr>
        <w:t xml:space="preserve">es vacances avec </w:t>
      </w:r>
      <w:r w:rsidR="005E506F" w:rsidRPr="002D7F38">
        <w:rPr>
          <w:lang w:val="fr-FR"/>
        </w:rPr>
        <w:t xml:space="preserve">lui </w:t>
      </w:r>
      <w:r w:rsidR="002F569A" w:rsidRPr="002D7F38">
        <w:rPr>
          <w:lang w:val="fr-FR"/>
        </w:rPr>
        <w:t>au Royaume-Uni</w:t>
      </w:r>
      <w:r w:rsidR="00C36E10" w:rsidRPr="002D7F38">
        <w:rPr>
          <w:lang w:val="fr-FR"/>
        </w:rPr>
        <w:t>.</w:t>
      </w:r>
    </w:p>
    <w:p w:rsidR="00C4161E" w:rsidRPr="002D7F38" w:rsidRDefault="00725B71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11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1F32AE" w:rsidRPr="002D7F38">
        <w:rPr>
          <w:lang w:val="fr-FR"/>
        </w:rPr>
        <w:t xml:space="preserve">Par la suite, </w:t>
      </w:r>
      <w:r w:rsidR="00BF1542" w:rsidRPr="002D7F38">
        <w:rPr>
          <w:lang w:val="fr-FR"/>
        </w:rPr>
        <w:t>le requérant commença à nourrir des doutes sur sa paternité vis-à-vis de l</w:t>
      </w:r>
      <w:r w:rsidR="002D7F38" w:rsidRPr="002D7F38">
        <w:rPr>
          <w:lang w:val="fr-FR"/>
        </w:rPr>
        <w:t>’</w:t>
      </w:r>
      <w:r w:rsidR="00BF1542" w:rsidRPr="002D7F38">
        <w:rPr>
          <w:lang w:val="fr-FR"/>
        </w:rPr>
        <w:t>enfant.</w:t>
      </w:r>
      <w:r w:rsidR="00BB0C82" w:rsidRPr="002D7F38">
        <w:rPr>
          <w:lang w:val="fr-FR"/>
        </w:rPr>
        <w:t xml:space="preserve"> </w:t>
      </w:r>
      <w:r w:rsidR="002F569A" w:rsidRPr="002D7F38">
        <w:rPr>
          <w:lang w:val="fr-FR"/>
        </w:rPr>
        <w:t>Il ressort des faits tels qu</w:t>
      </w:r>
      <w:r w:rsidR="002D7F38" w:rsidRPr="002D7F38">
        <w:rPr>
          <w:lang w:val="fr-FR"/>
        </w:rPr>
        <w:t>’</w:t>
      </w:r>
      <w:r w:rsidR="002F569A" w:rsidRPr="002D7F38">
        <w:rPr>
          <w:lang w:val="fr-FR"/>
        </w:rPr>
        <w:t>établis par les juridictions internes qu</w:t>
      </w:r>
      <w:r w:rsidR="002D7F38" w:rsidRPr="002D7F38">
        <w:rPr>
          <w:lang w:val="fr-FR"/>
        </w:rPr>
        <w:t>’</w:t>
      </w:r>
      <w:r w:rsidR="002F569A" w:rsidRPr="002D7F38">
        <w:rPr>
          <w:lang w:val="fr-FR"/>
        </w:rPr>
        <w:t>au</w:t>
      </w:r>
      <w:r w:rsidR="00512CD8" w:rsidRPr="002D7F38">
        <w:rPr>
          <w:lang w:val="fr-FR"/>
        </w:rPr>
        <w:t xml:space="preserve"> cours de l</w:t>
      </w:r>
      <w:r w:rsidR="002D7F38" w:rsidRPr="002D7F38">
        <w:rPr>
          <w:lang w:val="fr-FR"/>
        </w:rPr>
        <w:t>’</w:t>
      </w:r>
      <w:r w:rsidR="00512CD8" w:rsidRPr="002D7F38">
        <w:rPr>
          <w:lang w:val="fr-FR"/>
        </w:rPr>
        <w:t>année</w:t>
      </w:r>
      <w:r w:rsidR="001F32AE" w:rsidRPr="002D7F38">
        <w:rPr>
          <w:lang w:val="fr-FR"/>
        </w:rPr>
        <w:t xml:space="preserve"> 2010, </w:t>
      </w:r>
      <w:r w:rsidR="002F569A" w:rsidRPr="002D7F38">
        <w:rPr>
          <w:lang w:val="fr-FR"/>
        </w:rPr>
        <w:t xml:space="preserve">le requérant </w:t>
      </w:r>
      <w:r w:rsidR="001F32AE" w:rsidRPr="002D7F38">
        <w:rPr>
          <w:lang w:val="fr-FR"/>
        </w:rPr>
        <w:t xml:space="preserve">suggéra à </w:t>
      </w:r>
      <w:r w:rsidR="002F569A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2F569A" w:rsidRPr="002D7F38">
        <w:rPr>
          <w:lang w:val="fr-FR"/>
        </w:rPr>
        <w:t>enfant</w:t>
      </w:r>
      <w:r w:rsidR="001F32AE" w:rsidRPr="002D7F38">
        <w:rPr>
          <w:lang w:val="fr-FR"/>
        </w:rPr>
        <w:t>, à plusieurs reprises, dans des messages électroniques envoyés à l</w:t>
      </w:r>
      <w:r w:rsidR="002D7F38" w:rsidRPr="002D7F38">
        <w:rPr>
          <w:lang w:val="fr-FR"/>
        </w:rPr>
        <w:t>’</w:t>
      </w:r>
      <w:r w:rsidR="001F32AE" w:rsidRPr="002D7F38">
        <w:rPr>
          <w:lang w:val="fr-FR"/>
        </w:rPr>
        <w:t>occasion de vacances ou d</w:t>
      </w:r>
      <w:r w:rsidR="002D7F38" w:rsidRPr="002D7F38">
        <w:rPr>
          <w:lang w:val="fr-FR"/>
        </w:rPr>
        <w:t>’</w:t>
      </w:r>
      <w:r w:rsidR="001F32AE" w:rsidRPr="002D7F38">
        <w:rPr>
          <w:lang w:val="fr-FR"/>
        </w:rPr>
        <w:t>anniversaires, qu</w:t>
      </w:r>
      <w:r w:rsidR="002D7F38" w:rsidRPr="002D7F38">
        <w:rPr>
          <w:lang w:val="fr-FR"/>
        </w:rPr>
        <w:t>’</w:t>
      </w:r>
      <w:r w:rsidR="00BF1542" w:rsidRPr="002D7F38">
        <w:rPr>
          <w:lang w:val="fr-FR"/>
        </w:rPr>
        <w:t>il n</w:t>
      </w:r>
      <w:r w:rsidR="002D7F38" w:rsidRPr="002D7F38">
        <w:rPr>
          <w:lang w:val="fr-FR"/>
        </w:rPr>
        <w:t>’</w:t>
      </w:r>
      <w:r w:rsidR="00BF1542" w:rsidRPr="002D7F38">
        <w:rPr>
          <w:lang w:val="fr-FR"/>
        </w:rPr>
        <w:t xml:space="preserve">était pas son </w:t>
      </w:r>
      <w:r w:rsidR="002F569A" w:rsidRPr="002D7F38">
        <w:rPr>
          <w:lang w:val="fr-FR"/>
        </w:rPr>
        <w:t>père.</w:t>
      </w:r>
      <w:r w:rsidR="008C49FF"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="008C49FF" w:rsidRPr="002D7F38">
        <w:rPr>
          <w:lang w:val="fr-FR"/>
        </w:rPr>
        <w:t xml:space="preserve">enfant annonça alors au requérant que dans ces conditions il ne souhaitait plus maintenir </w:t>
      </w:r>
      <w:r w:rsidR="00B30639" w:rsidRPr="002D7F38">
        <w:rPr>
          <w:lang w:val="fr-FR"/>
        </w:rPr>
        <w:t xml:space="preserve">de </w:t>
      </w:r>
      <w:r w:rsidR="008C49FF" w:rsidRPr="002D7F38">
        <w:rPr>
          <w:lang w:val="fr-FR"/>
        </w:rPr>
        <w:t>contact avec lui.</w:t>
      </w:r>
    </w:p>
    <w:p w:rsidR="00526AC2" w:rsidRPr="002D7F38" w:rsidRDefault="003B73A0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12</w:t>
      </w:r>
      <w:r w:rsidRPr="002D7F38">
        <w:rPr>
          <w:lang w:val="fr-FR"/>
        </w:rPr>
        <w:fldChar w:fldCharType="end"/>
      </w:r>
      <w:r w:rsidR="007B3EB3" w:rsidRPr="002D7F38">
        <w:rPr>
          <w:lang w:val="fr-FR"/>
        </w:rPr>
        <w:t>.  </w:t>
      </w:r>
      <w:r w:rsidR="00BB0C82" w:rsidRPr="002D7F38">
        <w:rPr>
          <w:lang w:val="fr-FR"/>
        </w:rPr>
        <w:t xml:space="preserve">Au cours de la même année, </w:t>
      </w:r>
      <w:r w:rsidRPr="002D7F38">
        <w:rPr>
          <w:lang w:val="fr-FR"/>
        </w:rPr>
        <w:t>le requérant commanda un test ADN (identification par empreintes génétiques) extrajudiciaire, en fournissant</w:t>
      </w:r>
      <w:r w:rsidR="00CE0E27" w:rsidRPr="002D7F38">
        <w:rPr>
          <w:lang w:val="fr-FR"/>
        </w:rPr>
        <w:t>, selon</w:t>
      </w:r>
      <w:r w:rsidR="006076FD" w:rsidRPr="002D7F38">
        <w:rPr>
          <w:lang w:val="fr-FR"/>
        </w:rPr>
        <w:t xml:space="preserve"> </w:t>
      </w:r>
      <w:r w:rsidR="00A01651" w:rsidRPr="002D7F38">
        <w:rPr>
          <w:lang w:val="fr-FR"/>
        </w:rPr>
        <w:t>l</w:t>
      </w:r>
      <w:r w:rsidR="006076FD" w:rsidRPr="002D7F38">
        <w:rPr>
          <w:lang w:val="fr-FR"/>
        </w:rPr>
        <w:t>a déclaration</w:t>
      </w:r>
      <w:r w:rsidR="00A01651" w:rsidRPr="002D7F38">
        <w:rPr>
          <w:lang w:val="fr-FR"/>
        </w:rPr>
        <w:t xml:space="preserve"> faite par lui à cette occasion</w:t>
      </w:r>
      <w:r w:rsidR="00CE0E27" w:rsidRPr="002D7F38">
        <w:rPr>
          <w:lang w:val="fr-FR"/>
        </w:rPr>
        <w:t xml:space="preserve">, </w:t>
      </w:r>
      <w:r w:rsidRPr="002D7F38">
        <w:rPr>
          <w:lang w:val="fr-FR"/>
        </w:rPr>
        <w:t>ses propres échantillons biologiques et</w:t>
      </w:r>
      <w:r w:rsidR="00CE0E27" w:rsidRPr="002D7F38">
        <w:rPr>
          <w:lang w:val="fr-FR"/>
        </w:rPr>
        <w:t xml:space="preserve"> </w:t>
      </w:r>
      <w:r w:rsidRPr="002D7F38">
        <w:rPr>
          <w:lang w:val="fr-FR"/>
        </w:rPr>
        <w:t>ceux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enfant.</w:t>
      </w:r>
      <w:r w:rsidR="008C49FF" w:rsidRPr="002D7F38">
        <w:rPr>
          <w:lang w:val="fr-FR"/>
        </w:rPr>
        <w:t xml:space="preserve"> </w:t>
      </w:r>
      <w:r w:rsidR="00B07A00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B07A00" w:rsidRPr="002D7F38">
        <w:rPr>
          <w:lang w:val="fr-FR"/>
        </w:rPr>
        <w:t>origine de ces échantillons n</w:t>
      </w:r>
      <w:r w:rsidR="002D7F38" w:rsidRPr="002D7F38">
        <w:rPr>
          <w:lang w:val="fr-FR"/>
        </w:rPr>
        <w:t>’</w:t>
      </w:r>
      <w:r w:rsidR="00B07A00" w:rsidRPr="002D7F38">
        <w:rPr>
          <w:lang w:val="fr-FR"/>
        </w:rPr>
        <w:t>a jamais pu être vérifiée dans les procédures engagées.</w:t>
      </w:r>
    </w:p>
    <w:p w:rsidR="00725B71" w:rsidRPr="002D7F38" w:rsidRDefault="00725B71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13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Le test ADN</w:t>
      </w:r>
      <w:r w:rsidR="00F64A81" w:rsidRPr="002D7F38">
        <w:rPr>
          <w:lang w:val="fr-FR"/>
        </w:rPr>
        <w:t>,</w:t>
      </w:r>
      <w:r w:rsidRPr="002D7F38">
        <w:rPr>
          <w:lang w:val="fr-FR"/>
        </w:rPr>
        <w:t xml:space="preserve"> </w:t>
      </w:r>
      <w:r w:rsidR="001A0BCF" w:rsidRPr="002D7F38">
        <w:rPr>
          <w:lang w:val="fr-FR"/>
        </w:rPr>
        <w:t>effectué</w:t>
      </w:r>
      <w:r w:rsidRPr="002D7F38">
        <w:rPr>
          <w:lang w:val="fr-FR"/>
        </w:rPr>
        <w:t xml:space="preserve"> le 19 novembre 2010</w:t>
      </w:r>
      <w:r w:rsidR="00F64A81" w:rsidRPr="002D7F38">
        <w:rPr>
          <w:lang w:val="fr-FR"/>
        </w:rPr>
        <w:t>,</w:t>
      </w:r>
      <w:r w:rsidRPr="002D7F38">
        <w:rPr>
          <w:lang w:val="fr-FR"/>
        </w:rPr>
        <w:t xml:space="preserve"> établit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absence de lien de filiation biologique entre les donneurs d</w:t>
      </w:r>
      <w:r w:rsidR="00F64A81" w:rsidRPr="002D7F38">
        <w:rPr>
          <w:lang w:val="fr-FR"/>
        </w:rPr>
        <w:t xml:space="preserve">es </w:t>
      </w:r>
      <w:r w:rsidRPr="002D7F38">
        <w:rPr>
          <w:lang w:val="fr-FR"/>
        </w:rPr>
        <w:t xml:space="preserve">échantillons biologiques indiqués comme </w:t>
      </w:r>
      <w:r w:rsidR="00F64A81" w:rsidRPr="002D7F38">
        <w:rPr>
          <w:lang w:val="fr-FR"/>
        </w:rPr>
        <w:t xml:space="preserve">étant </w:t>
      </w:r>
      <w:r w:rsidRPr="002D7F38">
        <w:rPr>
          <w:lang w:val="fr-FR"/>
        </w:rPr>
        <w:t>« le père putatif » et « 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 putatif ».</w:t>
      </w:r>
    </w:p>
    <w:p w:rsidR="00725B71" w:rsidRPr="002D7F38" w:rsidRDefault="00725B71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14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1A0BCF" w:rsidRPr="002D7F38">
        <w:rPr>
          <w:lang w:val="fr-FR"/>
        </w:rPr>
        <w:t>À la suite de la réalisation de ce test, l</w:t>
      </w:r>
      <w:r w:rsidR="004A6E46" w:rsidRPr="002D7F38">
        <w:rPr>
          <w:lang w:val="fr-FR"/>
        </w:rPr>
        <w:t>e requérant s</w:t>
      </w:r>
      <w:r w:rsidR="002D7F38" w:rsidRPr="002D7F38">
        <w:rPr>
          <w:lang w:val="fr-FR"/>
        </w:rPr>
        <w:t>’</w:t>
      </w:r>
      <w:r w:rsidR="004A6E46" w:rsidRPr="002D7F38">
        <w:rPr>
          <w:lang w:val="fr-FR"/>
        </w:rPr>
        <w:t>adressa au procureur, lui demandant d</w:t>
      </w:r>
      <w:r w:rsidR="002D7F38" w:rsidRPr="002D7F38">
        <w:rPr>
          <w:lang w:val="fr-FR"/>
        </w:rPr>
        <w:t>’</w:t>
      </w:r>
      <w:r w:rsidR="004A6E46" w:rsidRPr="002D7F38">
        <w:rPr>
          <w:lang w:val="fr-FR"/>
        </w:rPr>
        <w:t>introduire en son nom et pour son compte une action en désaveu de paternité, puisque le délai</w:t>
      </w:r>
      <w:r w:rsidRPr="002D7F38">
        <w:rPr>
          <w:lang w:val="fr-FR"/>
        </w:rPr>
        <w:t xml:space="preserve"> </w:t>
      </w:r>
      <w:r w:rsidR="00F64A81" w:rsidRPr="002D7F38">
        <w:rPr>
          <w:lang w:val="fr-FR"/>
        </w:rPr>
        <w:t xml:space="preserve">légal </w:t>
      </w:r>
      <w:r w:rsidRPr="002D7F38">
        <w:rPr>
          <w:lang w:val="fr-FR"/>
        </w:rPr>
        <w:t>de six mois</w:t>
      </w:r>
      <w:r w:rsidR="00F64A81" w:rsidRPr="002D7F38">
        <w:rPr>
          <w:lang w:val="fr-FR"/>
        </w:rPr>
        <w:t xml:space="preserve"> </w:t>
      </w:r>
      <w:r w:rsidR="00EE657C" w:rsidRPr="002D7F38">
        <w:rPr>
          <w:lang w:val="fr-FR"/>
        </w:rPr>
        <w:t xml:space="preserve">qui lui était </w:t>
      </w:r>
      <w:r w:rsidR="00F64A81" w:rsidRPr="002D7F38">
        <w:rPr>
          <w:lang w:val="fr-FR"/>
        </w:rPr>
        <w:t>o</w:t>
      </w:r>
      <w:r w:rsidR="00B01742" w:rsidRPr="002D7F38">
        <w:rPr>
          <w:lang w:val="fr-FR"/>
        </w:rPr>
        <w:t>ffert par l</w:t>
      </w:r>
      <w:r w:rsidR="002D7F38" w:rsidRPr="002D7F38">
        <w:rPr>
          <w:lang w:val="fr-FR"/>
        </w:rPr>
        <w:t>’</w:t>
      </w:r>
      <w:r w:rsidR="00B01742" w:rsidRPr="002D7F38">
        <w:rPr>
          <w:lang w:val="fr-FR"/>
        </w:rPr>
        <w:t xml:space="preserve">article 63 du </w:t>
      </w:r>
      <w:r w:rsidR="00131204" w:rsidRPr="002D7F38">
        <w:rPr>
          <w:lang w:val="fr-FR"/>
        </w:rPr>
        <w:t>code de la famille et des tutelles</w:t>
      </w:r>
      <w:r w:rsidR="00E827DB" w:rsidRPr="002D7F38">
        <w:rPr>
          <w:lang w:val="fr-FR"/>
        </w:rPr>
        <w:t xml:space="preserve"> (« le CFT »)</w:t>
      </w:r>
      <w:r w:rsidR="00131204" w:rsidRPr="002D7F38">
        <w:rPr>
          <w:lang w:val="fr-FR"/>
        </w:rPr>
        <w:t xml:space="preserve"> </w:t>
      </w:r>
      <w:r w:rsidR="00B01742" w:rsidRPr="002D7F38">
        <w:rPr>
          <w:lang w:val="fr-FR"/>
        </w:rPr>
        <w:t>(</w:t>
      </w:r>
      <w:r w:rsidR="00EE657C" w:rsidRPr="002D7F38">
        <w:rPr>
          <w:lang w:val="fr-FR"/>
        </w:rPr>
        <w:t>en tant qu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époux de la mère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un enfant né pendant le mariage</w:t>
      </w:r>
      <w:r w:rsidR="00B01742" w:rsidRPr="002D7F38">
        <w:rPr>
          <w:lang w:val="fr-FR"/>
        </w:rPr>
        <w:t>)</w:t>
      </w:r>
      <w:r w:rsidRPr="002D7F38">
        <w:rPr>
          <w:lang w:val="fr-FR"/>
        </w:rPr>
        <w:t xml:space="preserve"> </w:t>
      </w:r>
      <w:r w:rsidR="00F64A81" w:rsidRPr="002D7F38">
        <w:rPr>
          <w:lang w:val="fr-FR"/>
        </w:rPr>
        <w:t xml:space="preserve">pour </w:t>
      </w:r>
      <w:r w:rsidRPr="002D7F38">
        <w:rPr>
          <w:lang w:val="fr-FR"/>
        </w:rPr>
        <w:t xml:space="preserve">contester </w:t>
      </w:r>
      <w:r w:rsidR="00F64A81" w:rsidRPr="002D7F38">
        <w:rPr>
          <w:lang w:val="fr-FR"/>
        </w:rPr>
        <w:t>lui</w:t>
      </w:r>
      <w:r w:rsidR="00EE657C" w:rsidRPr="002D7F38">
        <w:rPr>
          <w:lang w:val="fr-FR"/>
        </w:rPr>
        <w:noBreakHyphen/>
      </w:r>
      <w:r w:rsidR="00F64A81" w:rsidRPr="002D7F38">
        <w:rPr>
          <w:lang w:val="fr-FR"/>
        </w:rPr>
        <w:t xml:space="preserve">même </w:t>
      </w:r>
      <w:r w:rsidRPr="002D7F38">
        <w:rPr>
          <w:lang w:val="fr-FR"/>
        </w:rPr>
        <w:t>la présomption de paternité</w:t>
      </w:r>
      <w:r w:rsidR="004A6E46" w:rsidRPr="002D7F38">
        <w:rPr>
          <w:lang w:val="fr-FR"/>
        </w:rPr>
        <w:t xml:space="preserve"> </w:t>
      </w:r>
      <w:r w:rsidR="00557EAF" w:rsidRPr="002D7F38">
        <w:rPr>
          <w:lang w:val="fr-FR"/>
        </w:rPr>
        <w:t>était</w:t>
      </w:r>
      <w:r w:rsidR="004A6E46" w:rsidRPr="002D7F38">
        <w:rPr>
          <w:lang w:val="fr-FR"/>
        </w:rPr>
        <w:t xml:space="preserve"> expiré</w:t>
      </w:r>
      <w:r w:rsidRPr="002D7F38">
        <w:rPr>
          <w:lang w:val="fr-FR"/>
        </w:rPr>
        <w:t>.</w:t>
      </w:r>
    </w:p>
    <w:p w:rsidR="00004DCB" w:rsidRPr="002D7F38" w:rsidRDefault="00725B71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15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</w:t>
      </w:r>
      <w:r w:rsidR="00920E96" w:rsidRPr="002D7F38">
        <w:rPr>
          <w:lang w:val="fr-FR"/>
        </w:rPr>
        <w:t> </w:t>
      </w:r>
      <w:r w:rsidR="00CE0E27" w:rsidRPr="002D7F38">
        <w:rPr>
          <w:lang w:val="fr-FR"/>
        </w:rPr>
        <w:t>Le 19 avril 2011, l</w:t>
      </w:r>
      <w:r w:rsidRPr="002D7F38">
        <w:rPr>
          <w:lang w:val="fr-FR"/>
        </w:rPr>
        <w:t xml:space="preserve">e procureur </w:t>
      </w:r>
      <w:r w:rsidR="00CE0E27" w:rsidRPr="002D7F38">
        <w:rPr>
          <w:lang w:val="fr-FR"/>
        </w:rPr>
        <w:t>introduisit l</w:t>
      </w:r>
      <w:r w:rsidR="002D7F38" w:rsidRPr="002D7F38">
        <w:rPr>
          <w:lang w:val="fr-FR"/>
        </w:rPr>
        <w:t>’</w:t>
      </w:r>
      <w:r w:rsidR="00CE0E27" w:rsidRPr="002D7F38">
        <w:rPr>
          <w:lang w:val="fr-FR"/>
        </w:rPr>
        <w:t>action demandée</w:t>
      </w:r>
      <w:r w:rsidR="006E2B21" w:rsidRPr="002D7F38">
        <w:rPr>
          <w:lang w:val="fr-FR"/>
        </w:rPr>
        <w:t xml:space="preserve"> </w:t>
      </w:r>
      <w:r w:rsidR="00B72794" w:rsidRPr="002D7F38">
        <w:rPr>
          <w:lang w:val="fr-FR"/>
        </w:rPr>
        <w:t>devant le</w:t>
      </w:r>
      <w:r w:rsidR="006E2B21" w:rsidRPr="002D7F38">
        <w:rPr>
          <w:lang w:val="fr-FR"/>
        </w:rPr>
        <w:t xml:space="preserve"> tribunal de district de Bydgoszcz (« le tribunal de district »)</w:t>
      </w:r>
      <w:r w:rsidR="00CE0E27" w:rsidRPr="002D7F38">
        <w:rPr>
          <w:lang w:val="fr-FR"/>
        </w:rPr>
        <w:t>.</w:t>
      </w:r>
    </w:p>
    <w:p w:rsidR="00C4161E" w:rsidRPr="002D7F38" w:rsidRDefault="00004DCB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16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6E2B21" w:rsidRPr="002D7F38">
        <w:rPr>
          <w:lang w:val="fr-FR"/>
        </w:rPr>
        <w:t xml:space="preserve">Au </w:t>
      </w:r>
      <w:r w:rsidR="00DD56F3" w:rsidRPr="002D7F38">
        <w:rPr>
          <w:lang w:val="fr-FR"/>
        </w:rPr>
        <w:t>cours</w:t>
      </w:r>
      <w:r w:rsidR="006E2B21" w:rsidRPr="002D7F38">
        <w:rPr>
          <w:lang w:val="fr-FR"/>
        </w:rPr>
        <w:t xml:space="preserve"> de la procédure en </w:t>
      </w:r>
      <w:r w:rsidR="00DD56F3" w:rsidRPr="002D7F38">
        <w:rPr>
          <w:lang w:val="fr-FR"/>
        </w:rPr>
        <w:t>désaveu de paternité</w:t>
      </w:r>
      <w:r w:rsidR="006E2B21" w:rsidRPr="002D7F38">
        <w:rPr>
          <w:lang w:val="fr-FR"/>
        </w:rPr>
        <w:t>, le tribunal de district ordonn</w:t>
      </w:r>
      <w:r w:rsidR="00DD56F3" w:rsidRPr="002D7F38">
        <w:rPr>
          <w:lang w:val="fr-FR"/>
        </w:rPr>
        <w:t>a</w:t>
      </w:r>
      <w:r w:rsidR="006E2B21" w:rsidRPr="002D7F38">
        <w:rPr>
          <w:lang w:val="fr-FR"/>
        </w:rPr>
        <w:t xml:space="preserve"> un test ADN, auquel la mère et l</w:t>
      </w:r>
      <w:r w:rsidR="002D7F38" w:rsidRPr="002D7F38">
        <w:rPr>
          <w:lang w:val="fr-FR"/>
        </w:rPr>
        <w:t>’</w:t>
      </w:r>
      <w:r w:rsidR="006E2B21" w:rsidRPr="002D7F38">
        <w:rPr>
          <w:lang w:val="fr-FR"/>
        </w:rPr>
        <w:t>enfant refusèrent de se soumettre.</w:t>
      </w:r>
    </w:p>
    <w:p w:rsidR="001B0F95" w:rsidRPr="002D7F38" w:rsidRDefault="00004DCB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17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6E2B21" w:rsidRPr="002D7F38">
        <w:rPr>
          <w:lang w:val="fr-FR"/>
        </w:rPr>
        <w:t>Pour connaître les raisons d</w:t>
      </w:r>
      <w:r w:rsidR="00DD56F3" w:rsidRPr="002D7F38">
        <w:rPr>
          <w:lang w:val="fr-FR"/>
        </w:rPr>
        <w:t>u</w:t>
      </w:r>
      <w:r w:rsidR="006E2B21" w:rsidRPr="002D7F38">
        <w:rPr>
          <w:lang w:val="fr-FR"/>
        </w:rPr>
        <w:t xml:space="preserve"> refus </w:t>
      </w:r>
      <w:r w:rsidR="002A2B3B" w:rsidRPr="002D7F38">
        <w:rPr>
          <w:lang w:val="fr-FR"/>
        </w:rPr>
        <w:t>manifesté par</w:t>
      </w:r>
      <w:r w:rsidR="006E2B21" w:rsidRPr="002D7F38">
        <w:rPr>
          <w:lang w:val="fr-FR"/>
        </w:rPr>
        <w:t xml:space="preserve"> </w:t>
      </w:r>
      <w:r w:rsidR="00E94F27" w:rsidRPr="002D7F38">
        <w:rPr>
          <w:lang w:val="fr-FR"/>
        </w:rPr>
        <w:t>le mineur</w:t>
      </w:r>
      <w:r w:rsidR="002A2B3B" w:rsidRPr="002D7F38">
        <w:rPr>
          <w:lang w:val="fr-FR"/>
        </w:rPr>
        <w:t>,</w:t>
      </w:r>
      <w:r w:rsidR="006E2B21" w:rsidRPr="002D7F38">
        <w:rPr>
          <w:lang w:val="fr-FR"/>
        </w:rPr>
        <w:t xml:space="preserve"> le</w:t>
      </w:r>
      <w:r w:rsidR="002A2B3B" w:rsidRPr="002D7F38">
        <w:rPr>
          <w:lang w:val="fr-FR"/>
        </w:rPr>
        <w:t xml:space="preserve"> tribunal ordonna </w:t>
      </w:r>
      <w:r w:rsidR="002B3ADE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2B3ADE" w:rsidRPr="002D7F38">
        <w:rPr>
          <w:lang w:val="fr-FR"/>
        </w:rPr>
        <w:t>audition de</w:t>
      </w:r>
      <w:r w:rsidR="006E2B21" w:rsidRPr="002D7F38">
        <w:rPr>
          <w:lang w:val="fr-FR"/>
        </w:rPr>
        <w:t xml:space="preserve"> celui-ci </w:t>
      </w:r>
      <w:r w:rsidR="002B3ADE" w:rsidRPr="002D7F38">
        <w:rPr>
          <w:lang w:val="fr-FR"/>
        </w:rPr>
        <w:t>par</w:t>
      </w:r>
      <w:r w:rsidR="00DD56F3" w:rsidRPr="002D7F38">
        <w:rPr>
          <w:lang w:val="fr-FR"/>
        </w:rPr>
        <w:t xml:space="preserve"> </w:t>
      </w:r>
      <w:r w:rsidR="006E2B21" w:rsidRPr="002D7F38">
        <w:rPr>
          <w:lang w:val="fr-FR"/>
        </w:rPr>
        <w:t xml:space="preserve">un psychologue </w:t>
      </w:r>
      <w:r w:rsidR="002B3ADE" w:rsidRPr="002D7F38">
        <w:rPr>
          <w:lang w:val="fr-FR"/>
        </w:rPr>
        <w:t>judiciaire</w:t>
      </w:r>
      <w:r w:rsidR="006E2B21" w:rsidRPr="002D7F38">
        <w:rPr>
          <w:lang w:val="fr-FR"/>
        </w:rPr>
        <w:t xml:space="preserve">. </w:t>
      </w:r>
      <w:r w:rsidRPr="002D7F38">
        <w:rPr>
          <w:lang w:val="fr-FR"/>
        </w:rPr>
        <w:t>Selon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opinion préparée par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expert, le mineur </w:t>
      </w:r>
      <w:r w:rsidR="001E1845" w:rsidRPr="002D7F38">
        <w:rPr>
          <w:lang w:val="fr-FR"/>
        </w:rPr>
        <w:t>s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était senti </w:t>
      </w:r>
      <w:r w:rsidR="001B0F95" w:rsidRPr="002D7F38">
        <w:rPr>
          <w:lang w:val="fr-FR"/>
        </w:rPr>
        <w:t>blessé</w:t>
      </w:r>
      <w:r w:rsidRPr="002D7F38">
        <w:rPr>
          <w:lang w:val="fr-FR"/>
        </w:rPr>
        <w:t xml:space="preserve"> par le requérant et notamment par les textos envoyé</w:t>
      </w:r>
      <w:r w:rsidR="0069599E" w:rsidRPr="002D7F38">
        <w:rPr>
          <w:lang w:val="fr-FR"/>
        </w:rPr>
        <w:t>e</w:t>
      </w:r>
      <w:r w:rsidRPr="002D7F38">
        <w:rPr>
          <w:lang w:val="fr-FR"/>
        </w:rPr>
        <w:t>s par ce dernier affirmant qu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il n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était </w:t>
      </w:r>
      <w:r w:rsidRPr="002D7F38">
        <w:rPr>
          <w:lang w:val="fr-FR"/>
        </w:rPr>
        <w:lastRenderedPageBreak/>
        <w:t>pas son père.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enfant avait aussi difficilement supporté la </w:t>
      </w:r>
      <w:r w:rsidR="00D9036D" w:rsidRPr="002D7F38">
        <w:rPr>
          <w:lang w:val="fr-FR"/>
        </w:rPr>
        <w:t>révélation</w:t>
      </w:r>
      <w:r w:rsidRPr="002D7F38">
        <w:rPr>
          <w:lang w:val="fr-FR"/>
        </w:rPr>
        <w:t xml:space="preserve">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affaire par ce dernier à la presse locale, et l</w:t>
      </w:r>
      <w:r w:rsidR="002D7F38" w:rsidRPr="002D7F38">
        <w:rPr>
          <w:lang w:val="fr-FR"/>
        </w:rPr>
        <w:t>’</w:t>
      </w:r>
      <w:r w:rsidR="001B0F95" w:rsidRPr="002D7F38">
        <w:rPr>
          <w:lang w:val="fr-FR"/>
        </w:rPr>
        <w:t>humiliation en</w:t>
      </w:r>
      <w:r w:rsidRPr="002D7F38">
        <w:rPr>
          <w:lang w:val="fr-FR"/>
        </w:rPr>
        <w:t xml:space="preserve"> ayant, selon lui, résulté pour lui et sa mère.</w:t>
      </w:r>
      <w:r w:rsidR="00C4161E" w:rsidRPr="002D7F38">
        <w:rPr>
          <w:lang w:val="fr-FR"/>
        </w:rPr>
        <w:t xml:space="preserve"> </w:t>
      </w:r>
      <w:r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attitude du requérant suscitait chez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angoisse concernant son avenir et son identité. Le refus de l</w:t>
      </w:r>
      <w:r w:rsidR="002D7F38" w:rsidRPr="002D7F38">
        <w:rPr>
          <w:lang w:val="fr-FR"/>
        </w:rPr>
        <w:t>’</w:t>
      </w:r>
      <w:r w:rsidR="001B0F95" w:rsidRPr="002D7F38">
        <w:rPr>
          <w:lang w:val="fr-FR"/>
        </w:rPr>
        <w:t>enfant</w:t>
      </w:r>
      <w:r w:rsidRPr="002D7F38">
        <w:rPr>
          <w:lang w:val="fr-FR"/>
        </w:rPr>
        <w:t xml:space="preserve"> de se soumettre au test ADN n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était donc pas le résultat de manipulation par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autres personnes mais reflétait son état </w:t>
      </w:r>
      <w:r w:rsidR="001B0F95" w:rsidRPr="002D7F38">
        <w:rPr>
          <w:lang w:val="fr-FR"/>
        </w:rPr>
        <w:t>émotionnel</w:t>
      </w:r>
      <w:r w:rsidRPr="002D7F38">
        <w:rPr>
          <w:lang w:val="fr-FR"/>
        </w:rPr>
        <w:t>.</w:t>
      </w:r>
    </w:p>
    <w:p w:rsidR="006E2B21" w:rsidRPr="002D7F38" w:rsidRDefault="00CE0E27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18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 xml:space="preserve">.  Par </w:t>
      </w:r>
      <w:r w:rsidR="00E85D8D" w:rsidRPr="002D7F38">
        <w:rPr>
          <w:lang w:val="fr-FR"/>
        </w:rPr>
        <w:t>un</w:t>
      </w:r>
      <w:r w:rsidRPr="002D7F38">
        <w:rPr>
          <w:lang w:val="fr-FR"/>
        </w:rPr>
        <w:t xml:space="preserve"> jugement du </w:t>
      </w:r>
      <w:r w:rsidR="00725B71" w:rsidRPr="002D7F38">
        <w:rPr>
          <w:lang w:val="fr-FR"/>
        </w:rPr>
        <w:t>19 décembre 2012, le tribunal de district déclara que le requérant n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était pas le père de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enfant.</w:t>
      </w:r>
      <w:r w:rsidR="006E2B21" w:rsidRPr="002D7F38">
        <w:rPr>
          <w:lang w:val="fr-FR"/>
        </w:rPr>
        <w:t xml:space="preserve"> Dans </w:t>
      </w:r>
      <w:r w:rsidR="009E72C1" w:rsidRPr="002D7F38">
        <w:rPr>
          <w:lang w:val="fr-FR"/>
        </w:rPr>
        <w:t>l</w:t>
      </w:r>
      <w:r w:rsidR="006E2B21" w:rsidRPr="002D7F38">
        <w:rPr>
          <w:lang w:val="fr-FR"/>
        </w:rPr>
        <w:t>es motifs</w:t>
      </w:r>
      <w:r w:rsidR="009E72C1" w:rsidRPr="002D7F38">
        <w:rPr>
          <w:lang w:val="fr-FR"/>
        </w:rPr>
        <w:t xml:space="preserve"> de sa décision</w:t>
      </w:r>
      <w:r w:rsidR="006E2B21" w:rsidRPr="002D7F38">
        <w:rPr>
          <w:lang w:val="fr-FR"/>
        </w:rPr>
        <w:t xml:space="preserve">, le tribunal </w:t>
      </w:r>
      <w:r w:rsidR="00572C59" w:rsidRPr="002D7F38">
        <w:rPr>
          <w:lang w:val="fr-FR"/>
        </w:rPr>
        <w:t xml:space="preserve">de district </w:t>
      </w:r>
      <w:r w:rsidR="00E85D8D" w:rsidRPr="002D7F38">
        <w:rPr>
          <w:lang w:val="fr-FR"/>
        </w:rPr>
        <w:t>indiqua</w:t>
      </w:r>
      <w:r w:rsidR="006E2B21" w:rsidRPr="002D7F38">
        <w:rPr>
          <w:lang w:val="fr-FR"/>
        </w:rPr>
        <w:t xml:space="preserve"> que les échantillons biologiques fournis aux fins d</w:t>
      </w:r>
      <w:r w:rsidR="00E85D8D" w:rsidRPr="002D7F38">
        <w:rPr>
          <w:lang w:val="fr-FR"/>
        </w:rPr>
        <w:t>e la réalisation du</w:t>
      </w:r>
      <w:r w:rsidR="006E2B21" w:rsidRPr="002D7F38">
        <w:rPr>
          <w:lang w:val="fr-FR"/>
        </w:rPr>
        <w:t xml:space="preserve"> test ADN </w:t>
      </w:r>
      <w:r w:rsidR="00E85D8D" w:rsidRPr="002D7F38">
        <w:rPr>
          <w:lang w:val="fr-FR"/>
        </w:rPr>
        <w:t>effectué</w:t>
      </w:r>
      <w:r w:rsidR="006E2B21" w:rsidRPr="002D7F38">
        <w:rPr>
          <w:lang w:val="fr-FR"/>
        </w:rPr>
        <w:t xml:space="preserve"> le 19</w:t>
      </w:r>
      <w:r w:rsidR="009E72C1" w:rsidRPr="002D7F38">
        <w:rPr>
          <w:lang w:val="fr-FR"/>
        </w:rPr>
        <w:t> </w:t>
      </w:r>
      <w:r w:rsidR="006E2B21" w:rsidRPr="002D7F38">
        <w:rPr>
          <w:lang w:val="fr-FR"/>
        </w:rPr>
        <w:t xml:space="preserve">novembre 2010 appartenaient au requérant et </w:t>
      </w:r>
      <w:r w:rsidR="00E94F27" w:rsidRPr="002D7F38">
        <w:rPr>
          <w:lang w:val="fr-FR"/>
        </w:rPr>
        <w:t>au mineur</w:t>
      </w:r>
      <w:r w:rsidR="006E2B21" w:rsidRPr="002D7F38">
        <w:rPr>
          <w:lang w:val="fr-FR"/>
        </w:rPr>
        <w:t>.</w:t>
      </w:r>
    </w:p>
    <w:p w:rsidR="00C4161E" w:rsidRPr="002D7F38" w:rsidRDefault="00725B71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19</w:t>
      </w:r>
      <w:r w:rsidRPr="002D7F38">
        <w:rPr>
          <w:lang w:val="fr-FR"/>
        </w:rPr>
        <w:fldChar w:fldCharType="end"/>
      </w:r>
      <w:r w:rsidR="001B59BE" w:rsidRPr="002D7F38">
        <w:rPr>
          <w:lang w:val="fr-FR"/>
        </w:rPr>
        <w:t>.  </w:t>
      </w:r>
      <w:r w:rsidRPr="002D7F38">
        <w:rPr>
          <w:lang w:val="fr-FR"/>
        </w:rPr>
        <w:t>Le 3 octobre 2013, sur recours de la m</w:t>
      </w:r>
      <w:r w:rsidR="008F73F8" w:rsidRPr="002D7F38">
        <w:rPr>
          <w:lang w:val="fr-FR"/>
        </w:rPr>
        <w:t>ère</w:t>
      </w:r>
      <w:r w:rsidR="00675A49" w:rsidRPr="002D7F38">
        <w:rPr>
          <w:lang w:val="fr-FR"/>
        </w:rPr>
        <w:t xml:space="preserve"> de l</w:t>
      </w:r>
      <w:r w:rsidR="002D7F38" w:rsidRPr="002D7F38">
        <w:rPr>
          <w:lang w:val="fr-FR"/>
        </w:rPr>
        <w:t>’</w:t>
      </w:r>
      <w:r w:rsidR="00675A49" w:rsidRPr="002D7F38">
        <w:rPr>
          <w:lang w:val="fr-FR"/>
        </w:rPr>
        <w:t>enfant</w:t>
      </w:r>
      <w:r w:rsidRPr="002D7F38">
        <w:rPr>
          <w:lang w:val="fr-FR"/>
        </w:rPr>
        <w:t>, le tribunal régional de Bydgoszcz</w:t>
      </w:r>
      <w:r w:rsidR="00F31654" w:rsidRPr="002D7F38">
        <w:rPr>
          <w:lang w:val="fr-FR"/>
        </w:rPr>
        <w:t xml:space="preserve"> (« le tribunal régional »)</w:t>
      </w:r>
      <w:r w:rsidRPr="002D7F38">
        <w:rPr>
          <w:lang w:val="fr-FR"/>
        </w:rPr>
        <w:t xml:space="preserve"> </w:t>
      </w:r>
      <w:r w:rsidR="00C2771A" w:rsidRPr="002D7F38">
        <w:rPr>
          <w:lang w:val="fr-FR"/>
        </w:rPr>
        <w:t>annula</w:t>
      </w:r>
      <w:r w:rsidR="0094417D" w:rsidRPr="002D7F38">
        <w:rPr>
          <w:lang w:val="fr-FR"/>
        </w:rPr>
        <w:t xml:space="preserve"> </w:t>
      </w:r>
      <w:r w:rsidRPr="002D7F38">
        <w:rPr>
          <w:lang w:val="fr-FR"/>
        </w:rPr>
        <w:t>le jugement du 19</w:t>
      </w:r>
      <w:r w:rsidR="00E85D8D" w:rsidRPr="002D7F38">
        <w:rPr>
          <w:lang w:val="fr-FR"/>
        </w:rPr>
        <w:t> </w:t>
      </w:r>
      <w:r w:rsidRPr="002D7F38">
        <w:rPr>
          <w:lang w:val="fr-FR"/>
        </w:rPr>
        <w:t xml:space="preserve">décembre 2012 </w:t>
      </w:r>
      <w:r w:rsidR="00C2771A" w:rsidRPr="002D7F38">
        <w:rPr>
          <w:lang w:val="fr-FR"/>
        </w:rPr>
        <w:t>et</w:t>
      </w:r>
      <w:r w:rsidRPr="002D7F38">
        <w:rPr>
          <w:lang w:val="fr-FR"/>
        </w:rPr>
        <w:t xml:space="preserve"> rejeta l</w:t>
      </w:r>
      <w:r w:rsidR="002D7F38" w:rsidRPr="002D7F38">
        <w:rPr>
          <w:lang w:val="fr-FR"/>
        </w:rPr>
        <w:t>’</w:t>
      </w:r>
      <w:r w:rsidR="003A203A" w:rsidRPr="002D7F38">
        <w:rPr>
          <w:lang w:val="fr-FR"/>
        </w:rPr>
        <w:t>action</w:t>
      </w:r>
      <w:r w:rsidR="008368A3" w:rsidRPr="002D7F38">
        <w:rPr>
          <w:lang w:val="fr-FR"/>
        </w:rPr>
        <w:t xml:space="preserve"> en désaveu de</w:t>
      </w:r>
      <w:r w:rsidR="00F31654" w:rsidRPr="002D7F38">
        <w:rPr>
          <w:lang w:val="fr-FR"/>
        </w:rPr>
        <w:t xml:space="preserve"> paternité du requérant</w:t>
      </w:r>
      <w:r w:rsidR="003A203A" w:rsidRPr="002D7F38">
        <w:rPr>
          <w:lang w:val="fr-FR"/>
        </w:rPr>
        <w:t xml:space="preserve"> introduite par le procureur</w:t>
      </w:r>
      <w:r w:rsidR="00F31654" w:rsidRPr="002D7F38">
        <w:rPr>
          <w:lang w:val="fr-FR"/>
        </w:rPr>
        <w:t>.</w:t>
      </w:r>
    </w:p>
    <w:p w:rsidR="00536966" w:rsidRPr="002D7F38" w:rsidRDefault="006E2B21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20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7B6353" w:rsidRPr="002D7F38">
        <w:rPr>
          <w:lang w:val="fr-FR"/>
        </w:rPr>
        <w:t>Pour</w:t>
      </w:r>
      <w:r w:rsidR="00AC5483" w:rsidRPr="002D7F38">
        <w:rPr>
          <w:lang w:val="fr-FR"/>
        </w:rPr>
        <w:t xml:space="preserve"> </w:t>
      </w:r>
      <w:r w:rsidR="007B6353" w:rsidRPr="002D7F38">
        <w:rPr>
          <w:lang w:val="fr-FR"/>
        </w:rPr>
        <w:t>p</w:t>
      </w:r>
      <w:r w:rsidR="00AC5483" w:rsidRPr="002D7F38">
        <w:rPr>
          <w:lang w:val="fr-FR"/>
        </w:rPr>
        <w:t>rendre</w:t>
      </w:r>
      <w:r w:rsidR="00F31654" w:rsidRPr="002D7F38">
        <w:rPr>
          <w:lang w:val="fr-FR"/>
        </w:rPr>
        <w:t xml:space="preserve"> </w:t>
      </w:r>
      <w:r w:rsidR="007B6353" w:rsidRPr="002D7F38">
        <w:rPr>
          <w:lang w:val="fr-FR"/>
        </w:rPr>
        <w:t>sa décision</w:t>
      </w:r>
      <w:r w:rsidR="00F31654" w:rsidRPr="002D7F38">
        <w:rPr>
          <w:lang w:val="fr-FR"/>
        </w:rPr>
        <w:t xml:space="preserve">, </w:t>
      </w:r>
      <w:r w:rsidR="00725B71" w:rsidRPr="002D7F38">
        <w:rPr>
          <w:lang w:val="fr-FR"/>
        </w:rPr>
        <w:t xml:space="preserve">le tribunal </w:t>
      </w:r>
      <w:r w:rsidR="00F31654" w:rsidRPr="002D7F38">
        <w:rPr>
          <w:lang w:val="fr-FR"/>
        </w:rPr>
        <w:t xml:space="preserve">régional </w:t>
      </w:r>
      <w:r w:rsidR="007B6353" w:rsidRPr="002D7F38">
        <w:rPr>
          <w:lang w:val="fr-FR"/>
        </w:rPr>
        <w:t>se fonda sur une</w:t>
      </w:r>
      <w:r w:rsidR="00725B71" w:rsidRPr="002D7F38">
        <w:rPr>
          <w:lang w:val="fr-FR"/>
        </w:rPr>
        <w:t xml:space="preserve"> expertise complémentaire </w:t>
      </w:r>
      <w:r w:rsidR="00512CD8" w:rsidRPr="002D7F38">
        <w:rPr>
          <w:lang w:val="fr-FR"/>
        </w:rPr>
        <w:t xml:space="preserve">menée par </w:t>
      </w:r>
      <w:r w:rsidR="007679BF" w:rsidRPr="002D7F38">
        <w:rPr>
          <w:lang w:val="fr-FR"/>
        </w:rPr>
        <w:t xml:space="preserve">un psychologue </w:t>
      </w:r>
      <w:r w:rsidR="002B3ADE" w:rsidRPr="002D7F38">
        <w:rPr>
          <w:lang w:val="fr-FR"/>
        </w:rPr>
        <w:t>judiciaire</w:t>
      </w:r>
      <w:r w:rsidR="007B6353" w:rsidRPr="002D7F38">
        <w:rPr>
          <w:lang w:val="fr-FR"/>
        </w:rPr>
        <w:t>, qu</w:t>
      </w:r>
      <w:r w:rsidR="002D7F38" w:rsidRPr="002D7F38">
        <w:rPr>
          <w:lang w:val="fr-FR"/>
        </w:rPr>
        <w:t>’</w:t>
      </w:r>
      <w:r w:rsidR="007B6353" w:rsidRPr="002D7F38">
        <w:rPr>
          <w:lang w:val="fr-FR"/>
        </w:rPr>
        <w:t>il avait ordonnée afin d</w:t>
      </w:r>
      <w:r w:rsidR="002D7F38" w:rsidRPr="002D7F38">
        <w:rPr>
          <w:lang w:val="fr-FR"/>
        </w:rPr>
        <w:t>’</w:t>
      </w:r>
      <w:r w:rsidR="00AC5483" w:rsidRPr="002D7F38">
        <w:rPr>
          <w:lang w:val="fr-FR"/>
        </w:rPr>
        <w:t>obtenir des</w:t>
      </w:r>
      <w:r w:rsidR="007679BF" w:rsidRPr="002D7F38">
        <w:rPr>
          <w:lang w:val="fr-FR"/>
        </w:rPr>
        <w:t xml:space="preserve"> information</w:t>
      </w:r>
      <w:r w:rsidR="00AC5483" w:rsidRPr="002D7F38">
        <w:rPr>
          <w:lang w:val="fr-FR"/>
        </w:rPr>
        <w:t>s</w:t>
      </w:r>
      <w:r w:rsidR="007679BF" w:rsidRPr="002D7F38">
        <w:rPr>
          <w:lang w:val="fr-FR"/>
        </w:rPr>
        <w:t xml:space="preserve"> </w:t>
      </w:r>
      <w:r w:rsidR="007C6C44" w:rsidRPr="002D7F38">
        <w:rPr>
          <w:lang w:val="fr-FR"/>
        </w:rPr>
        <w:t xml:space="preserve">récentes </w:t>
      </w:r>
      <w:r w:rsidR="007679BF" w:rsidRPr="002D7F38">
        <w:rPr>
          <w:lang w:val="fr-FR"/>
        </w:rPr>
        <w:t>sur l</w:t>
      </w:r>
      <w:r w:rsidR="002D7F38" w:rsidRPr="002D7F38">
        <w:rPr>
          <w:lang w:val="fr-FR"/>
        </w:rPr>
        <w:t>’</w:t>
      </w:r>
      <w:r w:rsidR="007679BF" w:rsidRPr="002D7F38">
        <w:rPr>
          <w:lang w:val="fr-FR"/>
        </w:rPr>
        <w:t>état émotionnel de l</w:t>
      </w:r>
      <w:r w:rsidR="002D7F38" w:rsidRPr="002D7F38">
        <w:rPr>
          <w:lang w:val="fr-FR"/>
        </w:rPr>
        <w:t>’</w:t>
      </w:r>
      <w:r w:rsidR="007679BF" w:rsidRPr="002D7F38">
        <w:rPr>
          <w:lang w:val="fr-FR"/>
        </w:rPr>
        <w:t xml:space="preserve">enfant, </w:t>
      </w:r>
      <w:r w:rsidR="007B6353" w:rsidRPr="002D7F38">
        <w:rPr>
          <w:lang w:val="fr-FR"/>
        </w:rPr>
        <w:t>de</w:t>
      </w:r>
      <w:r w:rsidR="007679BF" w:rsidRPr="002D7F38">
        <w:rPr>
          <w:lang w:val="fr-FR"/>
        </w:rPr>
        <w:t xml:space="preserve"> </w:t>
      </w:r>
      <w:r w:rsidR="00AC5483" w:rsidRPr="002D7F38">
        <w:rPr>
          <w:lang w:val="fr-FR"/>
        </w:rPr>
        <w:t>déterminer</w:t>
      </w:r>
      <w:r w:rsidR="007679BF" w:rsidRPr="002D7F38">
        <w:rPr>
          <w:lang w:val="fr-FR"/>
        </w:rPr>
        <w:t xml:space="preserve"> si le refus de </w:t>
      </w:r>
      <w:r w:rsidR="00AC5483" w:rsidRPr="002D7F38">
        <w:rPr>
          <w:lang w:val="fr-FR"/>
        </w:rPr>
        <w:t>ce dernier</w:t>
      </w:r>
      <w:r w:rsidR="007679BF" w:rsidRPr="002D7F38">
        <w:rPr>
          <w:lang w:val="fr-FR"/>
        </w:rPr>
        <w:t xml:space="preserve"> de se soumettre au test ADN ne résulta</w:t>
      </w:r>
      <w:r w:rsidR="003418C5" w:rsidRPr="002D7F38">
        <w:rPr>
          <w:lang w:val="fr-FR"/>
        </w:rPr>
        <w:t>it pas d</w:t>
      </w:r>
      <w:r w:rsidR="002D7F38" w:rsidRPr="002D7F38">
        <w:rPr>
          <w:lang w:val="fr-FR"/>
        </w:rPr>
        <w:t>’</w:t>
      </w:r>
      <w:r w:rsidR="003418C5" w:rsidRPr="002D7F38">
        <w:rPr>
          <w:lang w:val="fr-FR"/>
        </w:rPr>
        <w:t xml:space="preserve">une manipulation </w:t>
      </w:r>
      <w:r w:rsidR="00AC5483" w:rsidRPr="002D7F38">
        <w:rPr>
          <w:lang w:val="fr-FR"/>
        </w:rPr>
        <w:t xml:space="preserve">exercée par </w:t>
      </w:r>
      <w:r w:rsidR="003418C5" w:rsidRPr="002D7F38">
        <w:rPr>
          <w:lang w:val="fr-FR"/>
        </w:rPr>
        <w:t xml:space="preserve">un </w:t>
      </w:r>
      <w:r w:rsidR="007679BF" w:rsidRPr="002D7F38">
        <w:rPr>
          <w:lang w:val="fr-FR"/>
        </w:rPr>
        <w:t xml:space="preserve">tiers et, </w:t>
      </w:r>
      <w:r w:rsidR="007424F0" w:rsidRPr="002D7F38">
        <w:rPr>
          <w:lang w:val="fr-FR"/>
        </w:rPr>
        <w:t>en outre</w:t>
      </w:r>
      <w:r w:rsidR="007679BF" w:rsidRPr="002D7F38">
        <w:rPr>
          <w:lang w:val="fr-FR"/>
        </w:rPr>
        <w:t xml:space="preserve">, </w:t>
      </w:r>
      <w:r w:rsidR="007B6353" w:rsidRPr="002D7F38">
        <w:rPr>
          <w:lang w:val="fr-FR"/>
        </w:rPr>
        <w:t>de</w:t>
      </w:r>
      <w:r w:rsidR="007679BF" w:rsidRPr="002D7F38">
        <w:rPr>
          <w:lang w:val="fr-FR"/>
        </w:rPr>
        <w:t xml:space="preserve"> savoir si le mineur avait </w:t>
      </w:r>
      <w:r w:rsidR="00AC5483" w:rsidRPr="002D7F38">
        <w:rPr>
          <w:lang w:val="fr-FR"/>
        </w:rPr>
        <w:t>dit au r</w:t>
      </w:r>
      <w:r w:rsidR="007679BF" w:rsidRPr="002D7F38">
        <w:rPr>
          <w:lang w:val="fr-FR"/>
        </w:rPr>
        <w:t>equérant qu</w:t>
      </w:r>
      <w:r w:rsidR="002A0258" w:rsidRPr="002D7F38">
        <w:rPr>
          <w:lang w:val="fr-FR"/>
        </w:rPr>
        <w:t>e celui-ci</w:t>
      </w:r>
      <w:r w:rsidR="007679BF" w:rsidRPr="002D7F38">
        <w:rPr>
          <w:lang w:val="fr-FR"/>
        </w:rPr>
        <w:t xml:space="preserve"> n</w:t>
      </w:r>
      <w:r w:rsidR="002D7F38" w:rsidRPr="002D7F38">
        <w:rPr>
          <w:lang w:val="fr-FR"/>
        </w:rPr>
        <w:t>’</w:t>
      </w:r>
      <w:r w:rsidR="007679BF" w:rsidRPr="002D7F38">
        <w:rPr>
          <w:lang w:val="fr-FR"/>
        </w:rPr>
        <w:t xml:space="preserve">était pas son </w:t>
      </w:r>
      <w:r w:rsidR="002A0258" w:rsidRPr="002D7F38">
        <w:rPr>
          <w:lang w:val="fr-FR"/>
        </w:rPr>
        <w:t>père</w:t>
      </w:r>
      <w:r w:rsidR="007679BF" w:rsidRPr="002D7F38">
        <w:rPr>
          <w:lang w:val="fr-FR"/>
        </w:rPr>
        <w:t xml:space="preserve">. </w:t>
      </w:r>
      <w:r w:rsidR="007424F0" w:rsidRPr="002D7F38">
        <w:rPr>
          <w:lang w:val="fr-FR"/>
        </w:rPr>
        <w:t>En se basant sur</w:t>
      </w:r>
      <w:r w:rsidR="00725B71" w:rsidRPr="002D7F38">
        <w:rPr>
          <w:lang w:val="fr-FR"/>
        </w:rPr>
        <w:t xml:space="preserve"> cette expertise, le tribunal</w:t>
      </w:r>
      <w:r w:rsidR="00F31654" w:rsidRPr="002D7F38">
        <w:rPr>
          <w:lang w:val="fr-FR"/>
        </w:rPr>
        <w:t xml:space="preserve"> régional</w:t>
      </w:r>
      <w:r w:rsidR="00FA797F" w:rsidRPr="002D7F38">
        <w:rPr>
          <w:lang w:val="fr-FR"/>
        </w:rPr>
        <w:t xml:space="preserve"> </w:t>
      </w:r>
      <w:r w:rsidR="007B6353" w:rsidRPr="002D7F38">
        <w:rPr>
          <w:lang w:val="fr-FR"/>
        </w:rPr>
        <w:t>nota</w:t>
      </w:r>
      <w:r w:rsidR="00AC5483" w:rsidRPr="002D7F38">
        <w:rPr>
          <w:lang w:val="fr-FR"/>
        </w:rPr>
        <w:t xml:space="preserve"> </w:t>
      </w:r>
      <w:r w:rsidR="00F140D7" w:rsidRPr="002D7F38">
        <w:rPr>
          <w:lang w:val="fr-FR"/>
        </w:rPr>
        <w:t xml:space="preserve">dans </w:t>
      </w:r>
      <w:r w:rsidR="00A51C26" w:rsidRPr="002D7F38">
        <w:rPr>
          <w:lang w:val="fr-FR"/>
        </w:rPr>
        <w:t>la</w:t>
      </w:r>
      <w:r w:rsidR="00F140D7" w:rsidRPr="002D7F38">
        <w:rPr>
          <w:lang w:val="fr-FR"/>
        </w:rPr>
        <w:t xml:space="preserve"> motivation de son</w:t>
      </w:r>
      <w:r w:rsidR="008735F0" w:rsidRPr="002D7F38">
        <w:rPr>
          <w:lang w:val="fr-FR"/>
        </w:rPr>
        <w:t xml:space="preserve"> jugement </w:t>
      </w:r>
      <w:r w:rsidR="00725B71" w:rsidRPr="002D7F38">
        <w:rPr>
          <w:lang w:val="fr-FR"/>
        </w:rPr>
        <w:t>que le refus de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enfant de se soumettre au test ADN était authentique et sincère et qu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il était dû à sa crainte d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un avenir incertain et d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 xml:space="preserve">une perte de son identité. </w:t>
      </w:r>
      <w:r w:rsidR="007B6353" w:rsidRPr="002D7F38">
        <w:rPr>
          <w:lang w:val="fr-FR"/>
        </w:rPr>
        <w:t>Il observa que c</w:t>
      </w:r>
      <w:r w:rsidR="00536966" w:rsidRPr="002D7F38">
        <w:rPr>
          <w:lang w:val="fr-FR"/>
        </w:rPr>
        <w:t>e refus résulta</w:t>
      </w:r>
      <w:r w:rsidR="007B6353" w:rsidRPr="002D7F38">
        <w:rPr>
          <w:lang w:val="fr-FR"/>
        </w:rPr>
        <w:t>it</w:t>
      </w:r>
      <w:r w:rsidR="00536966" w:rsidRPr="002D7F38">
        <w:rPr>
          <w:lang w:val="fr-FR"/>
        </w:rPr>
        <w:t xml:space="preserve"> de l</w:t>
      </w:r>
      <w:r w:rsidR="002D7F38" w:rsidRPr="002D7F38">
        <w:rPr>
          <w:lang w:val="fr-FR"/>
        </w:rPr>
        <w:t>’</w:t>
      </w:r>
      <w:r w:rsidR="00536966" w:rsidRPr="002D7F38">
        <w:rPr>
          <w:lang w:val="fr-FR"/>
        </w:rPr>
        <w:t>état émotionnel de l</w:t>
      </w:r>
      <w:r w:rsidR="002D7F38" w:rsidRPr="002D7F38">
        <w:rPr>
          <w:lang w:val="fr-FR"/>
        </w:rPr>
        <w:t>’</w:t>
      </w:r>
      <w:r w:rsidR="00536966" w:rsidRPr="002D7F38">
        <w:rPr>
          <w:lang w:val="fr-FR"/>
        </w:rPr>
        <w:t xml:space="preserve">enfant </w:t>
      </w:r>
      <w:r w:rsidR="007B6353" w:rsidRPr="002D7F38">
        <w:rPr>
          <w:lang w:val="fr-FR"/>
        </w:rPr>
        <w:t>et que celui-ci</w:t>
      </w:r>
      <w:r w:rsidR="00536966" w:rsidRPr="002D7F38">
        <w:rPr>
          <w:lang w:val="fr-FR"/>
        </w:rPr>
        <w:t xml:space="preserve"> n</w:t>
      </w:r>
      <w:r w:rsidR="002D7F38" w:rsidRPr="002D7F38">
        <w:rPr>
          <w:lang w:val="fr-FR"/>
        </w:rPr>
        <w:t>’</w:t>
      </w:r>
      <w:r w:rsidR="00536966" w:rsidRPr="002D7F38">
        <w:rPr>
          <w:lang w:val="fr-FR"/>
        </w:rPr>
        <w:t xml:space="preserve">était </w:t>
      </w:r>
      <w:r w:rsidR="007B6353" w:rsidRPr="002D7F38">
        <w:rPr>
          <w:lang w:val="fr-FR"/>
        </w:rPr>
        <w:t>sou</w:t>
      </w:r>
      <w:r w:rsidR="00536966" w:rsidRPr="002D7F38">
        <w:rPr>
          <w:lang w:val="fr-FR"/>
        </w:rPr>
        <w:t xml:space="preserve">mis </w:t>
      </w:r>
      <w:r w:rsidR="007B6353" w:rsidRPr="002D7F38">
        <w:rPr>
          <w:lang w:val="fr-FR"/>
        </w:rPr>
        <w:t>à</w:t>
      </w:r>
      <w:r w:rsidR="00536966" w:rsidRPr="002D7F38">
        <w:rPr>
          <w:lang w:val="fr-FR"/>
        </w:rPr>
        <w:t xml:space="preserve"> aucune m</w:t>
      </w:r>
      <w:r w:rsidR="003418C5" w:rsidRPr="002D7F38">
        <w:rPr>
          <w:lang w:val="fr-FR"/>
        </w:rPr>
        <w:t xml:space="preserve">anipulation </w:t>
      </w:r>
      <w:r w:rsidR="007B6353" w:rsidRPr="002D7F38">
        <w:rPr>
          <w:lang w:val="fr-FR"/>
        </w:rPr>
        <w:t xml:space="preserve">exercée par </w:t>
      </w:r>
      <w:r w:rsidR="003418C5" w:rsidRPr="002D7F38">
        <w:rPr>
          <w:lang w:val="fr-FR"/>
        </w:rPr>
        <w:t>une personne tierce</w:t>
      </w:r>
      <w:r w:rsidR="00536966" w:rsidRPr="002D7F38">
        <w:rPr>
          <w:lang w:val="fr-FR"/>
        </w:rPr>
        <w:t xml:space="preserve">. </w:t>
      </w:r>
      <w:r w:rsidR="007B6353" w:rsidRPr="002D7F38">
        <w:rPr>
          <w:lang w:val="fr-FR"/>
        </w:rPr>
        <w:t>Il releva que, d</w:t>
      </w:r>
      <w:r w:rsidR="00725B71" w:rsidRPr="002D7F38">
        <w:rPr>
          <w:lang w:val="fr-FR"/>
        </w:rPr>
        <w:t xml:space="preserve">ans ses déclarations </w:t>
      </w:r>
      <w:r w:rsidR="00536966" w:rsidRPr="002D7F38">
        <w:rPr>
          <w:lang w:val="fr-FR"/>
        </w:rPr>
        <w:t>faites devant le psychologue, l</w:t>
      </w:r>
      <w:r w:rsidR="002D7F38" w:rsidRPr="002D7F38">
        <w:rPr>
          <w:lang w:val="fr-FR"/>
        </w:rPr>
        <w:t>’</w:t>
      </w:r>
      <w:r w:rsidR="00536966" w:rsidRPr="002D7F38">
        <w:rPr>
          <w:lang w:val="fr-FR"/>
        </w:rPr>
        <w:t>enfant</w:t>
      </w:r>
      <w:r w:rsidR="007B6353" w:rsidRPr="002D7F38">
        <w:rPr>
          <w:lang w:val="fr-FR"/>
        </w:rPr>
        <w:t xml:space="preserve"> avait</w:t>
      </w:r>
      <w:r w:rsidR="00725B71" w:rsidRPr="002D7F38">
        <w:rPr>
          <w:lang w:val="fr-FR"/>
        </w:rPr>
        <w:t xml:space="preserve"> </w:t>
      </w:r>
      <w:r w:rsidR="00536966" w:rsidRPr="002D7F38">
        <w:rPr>
          <w:lang w:val="fr-FR"/>
        </w:rPr>
        <w:t>affirm</w:t>
      </w:r>
      <w:r w:rsidR="007B6353" w:rsidRPr="002D7F38">
        <w:rPr>
          <w:lang w:val="fr-FR"/>
        </w:rPr>
        <w:t>é</w:t>
      </w:r>
      <w:r w:rsidR="00536966" w:rsidRPr="002D7F38">
        <w:rPr>
          <w:lang w:val="fr-FR"/>
        </w:rPr>
        <w:t xml:space="preserve"> </w:t>
      </w:r>
      <w:r w:rsidR="00725B71" w:rsidRPr="002D7F38">
        <w:rPr>
          <w:lang w:val="fr-FR"/>
        </w:rPr>
        <w:t>que</w:t>
      </w:r>
      <w:r w:rsidR="00536966" w:rsidRPr="002D7F38">
        <w:rPr>
          <w:lang w:val="fr-FR"/>
        </w:rPr>
        <w:t xml:space="preserve"> c</w:t>
      </w:r>
      <w:r w:rsidR="002D7F38" w:rsidRPr="002D7F38">
        <w:rPr>
          <w:lang w:val="fr-FR"/>
        </w:rPr>
        <w:t>’</w:t>
      </w:r>
      <w:r w:rsidR="00536966" w:rsidRPr="002D7F38">
        <w:rPr>
          <w:lang w:val="fr-FR"/>
        </w:rPr>
        <w:t>était</w:t>
      </w:r>
      <w:r w:rsidR="00725B71" w:rsidRPr="002D7F38">
        <w:rPr>
          <w:lang w:val="fr-FR"/>
        </w:rPr>
        <w:t xml:space="preserve"> </w:t>
      </w:r>
      <w:r w:rsidR="007B6353" w:rsidRPr="002D7F38">
        <w:rPr>
          <w:lang w:val="fr-FR"/>
        </w:rPr>
        <w:t>le requérant</w:t>
      </w:r>
      <w:r w:rsidR="00536966" w:rsidRPr="002D7F38">
        <w:rPr>
          <w:lang w:val="fr-FR"/>
        </w:rPr>
        <w:t xml:space="preserve"> qui avait suggéré en 2010 qu</w:t>
      </w:r>
      <w:r w:rsidR="002D7F38" w:rsidRPr="002D7F38">
        <w:rPr>
          <w:lang w:val="fr-FR"/>
        </w:rPr>
        <w:t>’</w:t>
      </w:r>
      <w:r w:rsidR="00536966" w:rsidRPr="002D7F38">
        <w:rPr>
          <w:lang w:val="fr-FR"/>
        </w:rPr>
        <w:t>il n</w:t>
      </w:r>
      <w:r w:rsidR="002D7F38" w:rsidRPr="002D7F38">
        <w:rPr>
          <w:lang w:val="fr-FR"/>
        </w:rPr>
        <w:t>’</w:t>
      </w:r>
      <w:r w:rsidR="00536966" w:rsidRPr="002D7F38">
        <w:rPr>
          <w:lang w:val="fr-FR"/>
        </w:rPr>
        <w:t xml:space="preserve">était pas son </w:t>
      </w:r>
      <w:r w:rsidR="001A1846" w:rsidRPr="002D7F38">
        <w:rPr>
          <w:lang w:val="fr-FR"/>
        </w:rPr>
        <w:t xml:space="preserve">fils </w:t>
      </w:r>
      <w:r w:rsidR="00536966" w:rsidRPr="002D7F38">
        <w:rPr>
          <w:lang w:val="fr-FR"/>
        </w:rPr>
        <w:t>et que cela l</w:t>
      </w:r>
      <w:r w:rsidR="002D7F38" w:rsidRPr="002D7F38">
        <w:rPr>
          <w:lang w:val="fr-FR"/>
        </w:rPr>
        <w:t>’</w:t>
      </w:r>
      <w:r w:rsidR="00536966" w:rsidRPr="002D7F38">
        <w:rPr>
          <w:lang w:val="fr-FR"/>
        </w:rPr>
        <w:t xml:space="preserve">avait </w:t>
      </w:r>
      <w:r w:rsidR="005B4497" w:rsidRPr="002D7F38">
        <w:rPr>
          <w:lang w:val="fr-FR"/>
        </w:rPr>
        <w:t>fait souffrir</w:t>
      </w:r>
      <w:r w:rsidR="00536966" w:rsidRPr="002D7F38">
        <w:rPr>
          <w:lang w:val="fr-FR"/>
        </w:rPr>
        <w:t>.</w:t>
      </w:r>
      <w:r w:rsidR="00C13E37" w:rsidRPr="002D7F38">
        <w:rPr>
          <w:lang w:val="fr-FR"/>
        </w:rPr>
        <w:t xml:space="preserve"> </w:t>
      </w:r>
      <w:r w:rsidR="007B6353" w:rsidRPr="002D7F38">
        <w:rPr>
          <w:lang w:val="fr-FR"/>
        </w:rPr>
        <w:t>Il nota également que, d</w:t>
      </w:r>
      <w:r w:rsidR="002D7F38" w:rsidRPr="002D7F38">
        <w:rPr>
          <w:lang w:val="fr-FR"/>
        </w:rPr>
        <w:t>’</w:t>
      </w:r>
      <w:r w:rsidR="007B6353" w:rsidRPr="002D7F38">
        <w:rPr>
          <w:lang w:val="fr-FR"/>
        </w:rPr>
        <w:t>après l</w:t>
      </w:r>
      <w:r w:rsidR="00C13E37" w:rsidRPr="002D7F38">
        <w:rPr>
          <w:lang w:val="fr-FR"/>
        </w:rPr>
        <w:t xml:space="preserve">e psychologue </w:t>
      </w:r>
      <w:r w:rsidR="002B3ADE" w:rsidRPr="002D7F38">
        <w:rPr>
          <w:lang w:val="fr-FR"/>
        </w:rPr>
        <w:t>judiciaire</w:t>
      </w:r>
      <w:r w:rsidR="007B6353" w:rsidRPr="002D7F38">
        <w:rPr>
          <w:lang w:val="fr-FR"/>
        </w:rPr>
        <w:t xml:space="preserve">, </w:t>
      </w:r>
      <w:r w:rsidR="00C13E37" w:rsidRPr="002D7F38">
        <w:rPr>
          <w:lang w:val="fr-FR"/>
        </w:rPr>
        <w:t xml:space="preserve">le mineur avait </w:t>
      </w:r>
      <w:r w:rsidR="007B6353" w:rsidRPr="002D7F38">
        <w:rPr>
          <w:lang w:val="fr-FR"/>
        </w:rPr>
        <w:t xml:space="preserve">un </w:t>
      </w:r>
      <w:r w:rsidR="00C13E37" w:rsidRPr="002D7F38">
        <w:rPr>
          <w:lang w:val="fr-FR"/>
        </w:rPr>
        <w:t>fort besoin d</w:t>
      </w:r>
      <w:r w:rsidR="005B4497" w:rsidRPr="002D7F38">
        <w:rPr>
          <w:lang w:val="fr-FR"/>
        </w:rPr>
        <w:t xml:space="preserve">e la présence paternelle, </w:t>
      </w:r>
      <w:r w:rsidR="003418C5" w:rsidRPr="002D7F38">
        <w:rPr>
          <w:lang w:val="fr-FR"/>
        </w:rPr>
        <w:t xml:space="preserve">qui </w:t>
      </w:r>
      <w:r w:rsidR="001A1846" w:rsidRPr="002D7F38">
        <w:rPr>
          <w:lang w:val="fr-FR"/>
        </w:rPr>
        <w:t>lui manquait</w:t>
      </w:r>
      <w:r w:rsidR="005B4497" w:rsidRPr="002D7F38">
        <w:rPr>
          <w:lang w:val="fr-FR"/>
        </w:rPr>
        <w:t>,</w:t>
      </w:r>
      <w:r w:rsidR="001A1846" w:rsidRPr="002D7F38">
        <w:rPr>
          <w:lang w:val="fr-FR"/>
        </w:rPr>
        <w:t xml:space="preserve"> et qu</w:t>
      </w:r>
      <w:r w:rsidR="002D7F38" w:rsidRPr="002D7F38">
        <w:rPr>
          <w:lang w:val="fr-FR"/>
        </w:rPr>
        <w:t>’</w:t>
      </w:r>
      <w:r w:rsidR="001A1846" w:rsidRPr="002D7F38">
        <w:rPr>
          <w:lang w:val="fr-FR"/>
        </w:rPr>
        <w:t xml:space="preserve">il espérait </w:t>
      </w:r>
      <w:r w:rsidR="005B4497" w:rsidRPr="002D7F38">
        <w:rPr>
          <w:lang w:val="fr-FR"/>
        </w:rPr>
        <w:t xml:space="preserve">un </w:t>
      </w:r>
      <w:r w:rsidR="007F19C9" w:rsidRPr="002D7F38">
        <w:rPr>
          <w:lang w:val="fr-FR"/>
        </w:rPr>
        <w:t>rétabli</w:t>
      </w:r>
      <w:r w:rsidR="005B4497" w:rsidRPr="002D7F38">
        <w:rPr>
          <w:lang w:val="fr-FR"/>
        </w:rPr>
        <w:t>ssement de sa</w:t>
      </w:r>
      <w:r w:rsidR="006E6287" w:rsidRPr="002D7F38">
        <w:rPr>
          <w:lang w:val="fr-FR"/>
        </w:rPr>
        <w:t xml:space="preserve"> relation</w:t>
      </w:r>
      <w:r w:rsidR="005B4497" w:rsidRPr="002D7F38">
        <w:rPr>
          <w:lang w:val="fr-FR"/>
        </w:rPr>
        <w:t xml:space="preserve"> avec le requérant</w:t>
      </w:r>
      <w:r w:rsidR="006E6287" w:rsidRPr="002D7F38">
        <w:rPr>
          <w:lang w:val="fr-FR"/>
        </w:rPr>
        <w:t>.</w:t>
      </w:r>
    </w:p>
    <w:p w:rsidR="00156BB3" w:rsidRPr="002D7F38" w:rsidRDefault="00725B71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21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356184" w:rsidRPr="002D7F38">
        <w:rPr>
          <w:lang w:val="fr-FR"/>
        </w:rPr>
        <w:t>L</w:t>
      </w:r>
      <w:r w:rsidRPr="002D7F38">
        <w:rPr>
          <w:lang w:val="fr-FR"/>
        </w:rPr>
        <w:t xml:space="preserve">e tribunal régional </w:t>
      </w:r>
      <w:r w:rsidR="006625A4" w:rsidRPr="002D7F38">
        <w:rPr>
          <w:lang w:val="fr-FR"/>
        </w:rPr>
        <w:t>observa</w:t>
      </w:r>
      <w:r w:rsidR="003418C5" w:rsidRPr="002D7F38">
        <w:rPr>
          <w:lang w:val="fr-FR"/>
        </w:rPr>
        <w:t xml:space="preserve"> </w:t>
      </w:r>
      <w:r w:rsidR="00356184" w:rsidRPr="002D7F38">
        <w:rPr>
          <w:lang w:val="fr-FR"/>
        </w:rPr>
        <w:t>dans sa motivation que la charge de la preuve pour établir l</w:t>
      </w:r>
      <w:r w:rsidR="002D7F38" w:rsidRPr="002D7F38">
        <w:rPr>
          <w:lang w:val="fr-FR"/>
        </w:rPr>
        <w:t>’</w:t>
      </w:r>
      <w:r w:rsidR="00356184" w:rsidRPr="002D7F38">
        <w:rPr>
          <w:lang w:val="fr-FR"/>
        </w:rPr>
        <w:t xml:space="preserve">impossibilité que le requérant </w:t>
      </w:r>
      <w:r w:rsidR="00A51C26" w:rsidRPr="002D7F38">
        <w:rPr>
          <w:lang w:val="fr-FR"/>
        </w:rPr>
        <w:t>fût</w:t>
      </w:r>
      <w:r w:rsidR="00356184" w:rsidRPr="002D7F38">
        <w:rPr>
          <w:lang w:val="fr-FR"/>
        </w:rPr>
        <w:t xml:space="preserve"> le père de l</w:t>
      </w:r>
      <w:r w:rsidR="002D7F38" w:rsidRPr="002D7F38">
        <w:rPr>
          <w:lang w:val="fr-FR"/>
        </w:rPr>
        <w:t>’</w:t>
      </w:r>
      <w:r w:rsidR="00356184" w:rsidRPr="002D7F38">
        <w:rPr>
          <w:lang w:val="fr-FR"/>
        </w:rPr>
        <w:t>enfant</w:t>
      </w:r>
      <w:r w:rsidR="00C4161E" w:rsidRPr="002D7F38">
        <w:rPr>
          <w:lang w:val="fr-FR"/>
        </w:rPr>
        <w:t xml:space="preserve"> </w:t>
      </w:r>
      <w:r w:rsidR="00A51C26" w:rsidRPr="002D7F38">
        <w:rPr>
          <w:lang w:val="fr-FR"/>
        </w:rPr>
        <w:t>pesait sur le</w:t>
      </w:r>
      <w:r w:rsidR="00356184" w:rsidRPr="002D7F38">
        <w:rPr>
          <w:lang w:val="fr-FR"/>
        </w:rPr>
        <w:t xml:space="preserve"> procureur qui avait en</w:t>
      </w:r>
      <w:r w:rsidR="00A51C26" w:rsidRPr="002D7F38">
        <w:rPr>
          <w:lang w:val="fr-FR"/>
        </w:rPr>
        <w:t>gagé</w:t>
      </w:r>
      <w:r w:rsidR="00356184" w:rsidRPr="002D7F38">
        <w:rPr>
          <w:lang w:val="fr-FR"/>
        </w:rPr>
        <w:t xml:space="preserve"> la procédure en cause. Le tribunal régional observa en outre que le procureur avait pu utiliser tous les moyens de preuve. </w:t>
      </w:r>
      <w:r w:rsidR="00A51C26" w:rsidRPr="002D7F38">
        <w:rPr>
          <w:lang w:val="fr-FR"/>
        </w:rPr>
        <w:t xml:space="preserve">À cet égard, </w:t>
      </w:r>
      <w:r w:rsidR="00356184" w:rsidRPr="002D7F38">
        <w:rPr>
          <w:lang w:val="fr-FR"/>
        </w:rPr>
        <w:t xml:space="preserve">il </w:t>
      </w:r>
      <w:r w:rsidRPr="002D7F38">
        <w:rPr>
          <w:lang w:val="fr-FR"/>
        </w:rPr>
        <w:t xml:space="preserve">releva que le </w:t>
      </w:r>
      <w:r w:rsidR="00763C98" w:rsidRPr="002D7F38">
        <w:rPr>
          <w:lang w:val="fr-FR"/>
        </w:rPr>
        <w:t xml:space="preserve">résultat du </w:t>
      </w:r>
      <w:r w:rsidRPr="002D7F38">
        <w:rPr>
          <w:lang w:val="fr-FR"/>
        </w:rPr>
        <w:t>test ADN extrajudiciaire réalisé en vue de la contestation de la paternité du requérant vis-à-vis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 n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était qu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un document à caractère privé, prouvant uniquement que les personnes y a</w:t>
      </w:r>
      <w:r w:rsidR="00A51C26" w:rsidRPr="002D7F38">
        <w:rPr>
          <w:lang w:val="fr-FR"/>
        </w:rPr>
        <w:t>yant</w:t>
      </w:r>
      <w:r w:rsidRPr="002D7F38">
        <w:rPr>
          <w:lang w:val="fr-FR"/>
        </w:rPr>
        <w:t xml:space="preserve"> apposé leurs signatures étaient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avis indiqué</w:t>
      </w:r>
      <w:r w:rsidR="00A51C26" w:rsidRPr="002D7F38">
        <w:rPr>
          <w:lang w:val="fr-FR"/>
        </w:rPr>
        <w:t xml:space="preserve"> sur ce document</w:t>
      </w:r>
      <w:r w:rsidRPr="002D7F38">
        <w:rPr>
          <w:lang w:val="fr-FR"/>
        </w:rPr>
        <w:t>.</w:t>
      </w:r>
      <w:r w:rsidR="00A51C26" w:rsidRPr="002D7F38">
        <w:rPr>
          <w:lang w:val="fr-FR"/>
        </w:rPr>
        <w:t xml:space="preserve"> Il souligna que</w:t>
      </w:r>
      <w:r w:rsidR="00952BDA" w:rsidRPr="002D7F38">
        <w:rPr>
          <w:lang w:val="fr-FR"/>
        </w:rPr>
        <w:t xml:space="preserve"> ce document privé</w:t>
      </w:r>
      <w:r w:rsidR="00156BB3" w:rsidRPr="002D7F38">
        <w:rPr>
          <w:lang w:val="fr-FR"/>
        </w:rPr>
        <w:t xml:space="preserve"> </w:t>
      </w:r>
      <w:r w:rsidR="001E4D56" w:rsidRPr="002D7F38">
        <w:rPr>
          <w:lang w:val="fr-FR"/>
        </w:rPr>
        <w:t xml:space="preserve">ne pouvait pas </w:t>
      </w:r>
      <w:r w:rsidR="0033617E" w:rsidRPr="002D7F38">
        <w:rPr>
          <w:lang w:val="fr-FR"/>
        </w:rPr>
        <w:t>être considér</w:t>
      </w:r>
      <w:r w:rsidR="00A51C26" w:rsidRPr="002D7F38">
        <w:rPr>
          <w:lang w:val="fr-FR"/>
        </w:rPr>
        <w:t>é</w:t>
      </w:r>
      <w:r w:rsidR="0033617E" w:rsidRPr="002D7F38">
        <w:rPr>
          <w:lang w:val="fr-FR"/>
        </w:rPr>
        <w:t xml:space="preserve"> </w:t>
      </w:r>
      <w:r w:rsidR="001E4D56" w:rsidRPr="002D7F38">
        <w:rPr>
          <w:lang w:val="fr-FR"/>
        </w:rPr>
        <w:t xml:space="preserve">comme la preuve décisive </w:t>
      </w:r>
      <w:r w:rsidR="00A51C26" w:rsidRPr="002D7F38">
        <w:rPr>
          <w:lang w:val="fr-FR"/>
        </w:rPr>
        <w:t xml:space="preserve">dans le cadre de </w:t>
      </w:r>
      <w:r w:rsidR="005C36E2" w:rsidRPr="002D7F38">
        <w:rPr>
          <w:lang w:val="fr-FR"/>
        </w:rPr>
        <w:t>la procédure civile</w:t>
      </w:r>
      <w:r w:rsidR="00952BDA" w:rsidRPr="002D7F38">
        <w:rPr>
          <w:lang w:val="fr-FR"/>
        </w:rPr>
        <w:t>, puisqu</w:t>
      </w:r>
      <w:r w:rsidR="002D7F38" w:rsidRPr="002D7F38">
        <w:rPr>
          <w:lang w:val="fr-FR"/>
        </w:rPr>
        <w:t>’</w:t>
      </w:r>
      <w:r w:rsidR="00952BDA" w:rsidRPr="002D7F38">
        <w:rPr>
          <w:lang w:val="fr-FR"/>
        </w:rPr>
        <w:t>il avait été contesté par la mère de l</w:t>
      </w:r>
      <w:r w:rsidR="002D7F38" w:rsidRPr="002D7F38">
        <w:rPr>
          <w:lang w:val="fr-FR"/>
        </w:rPr>
        <w:t>’</w:t>
      </w:r>
      <w:r w:rsidR="00952BDA" w:rsidRPr="002D7F38">
        <w:rPr>
          <w:lang w:val="fr-FR"/>
        </w:rPr>
        <w:t>enfant</w:t>
      </w:r>
      <w:r w:rsidR="005C36E2" w:rsidRPr="002D7F38">
        <w:rPr>
          <w:lang w:val="fr-FR"/>
        </w:rPr>
        <w:t xml:space="preserve">. </w:t>
      </w:r>
      <w:r w:rsidR="0033617E" w:rsidRPr="002D7F38">
        <w:rPr>
          <w:lang w:val="fr-FR"/>
        </w:rPr>
        <w:t xml:space="preserve">Par conséquent, </w:t>
      </w:r>
      <w:r w:rsidR="00A51C26" w:rsidRPr="002D7F38">
        <w:rPr>
          <w:lang w:val="fr-FR"/>
        </w:rPr>
        <w:t xml:space="preserve">il </w:t>
      </w:r>
      <w:r w:rsidR="00952BDA" w:rsidRPr="002D7F38">
        <w:rPr>
          <w:lang w:val="fr-FR"/>
        </w:rPr>
        <w:t>jugea</w:t>
      </w:r>
      <w:r w:rsidR="00A51C26" w:rsidRPr="002D7F38">
        <w:rPr>
          <w:lang w:val="fr-FR"/>
        </w:rPr>
        <w:t xml:space="preserve"> qu</w:t>
      </w:r>
      <w:r w:rsidR="002D7F38" w:rsidRPr="002D7F38">
        <w:rPr>
          <w:lang w:val="fr-FR"/>
        </w:rPr>
        <w:t>’</w:t>
      </w:r>
      <w:r w:rsidR="00A51C26" w:rsidRPr="002D7F38">
        <w:rPr>
          <w:lang w:val="fr-FR"/>
        </w:rPr>
        <w:t>il convenait de s</w:t>
      </w:r>
      <w:r w:rsidR="00156BB3" w:rsidRPr="002D7F38">
        <w:rPr>
          <w:lang w:val="fr-FR"/>
        </w:rPr>
        <w:t>oumettre</w:t>
      </w:r>
      <w:r w:rsidR="005C36E2" w:rsidRPr="002D7F38">
        <w:rPr>
          <w:lang w:val="fr-FR"/>
        </w:rPr>
        <w:t xml:space="preserve"> </w:t>
      </w:r>
      <w:r w:rsidR="002827B6" w:rsidRPr="002D7F38">
        <w:rPr>
          <w:lang w:val="fr-FR"/>
        </w:rPr>
        <w:t xml:space="preserve">le résultat de </w:t>
      </w:r>
      <w:r w:rsidR="005C36E2" w:rsidRPr="002D7F38">
        <w:rPr>
          <w:lang w:val="fr-FR"/>
        </w:rPr>
        <w:t>ce test ADN extrajudiciaire</w:t>
      </w:r>
      <w:r w:rsidR="00156BB3" w:rsidRPr="002D7F38">
        <w:rPr>
          <w:lang w:val="fr-FR"/>
        </w:rPr>
        <w:t xml:space="preserve"> </w:t>
      </w:r>
      <w:r w:rsidR="00A51C26" w:rsidRPr="002D7F38">
        <w:rPr>
          <w:lang w:val="fr-FR"/>
        </w:rPr>
        <w:t>à</w:t>
      </w:r>
      <w:r w:rsidR="00156BB3" w:rsidRPr="002D7F38">
        <w:rPr>
          <w:lang w:val="fr-FR"/>
        </w:rPr>
        <w:t xml:space="preserve"> un examen conforme à l</w:t>
      </w:r>
      <w:r w:rsidR="002D7F38" w:rsidRPr="002D7F38">
        <w:rPr>
          <w:lang w:val="fr-FR"/>
        </w:rPr>
        <w:t>’</w:t>
      </w:r>
      <w:r w:rsidR="00156BB3" w:rsidRPr="002D7F38">
        <w:rPr>
          <w:lang w:val="fr-FR"/>
        </w:rPr>
        <w:t>article</w:t>
      </w:r>
      <w:r w:rsidR="00D61464" w:rsidRPr="002D7F38">
        <w:rPr>
          <w:lang w:val="fr-FR"/>
        </w:rPr>
        <w:t xml:space="preserve"> </w:t>
      </w:r>
      <w:r w:rsidR="00156BB3" w:rsidRPr="002D7F38">
        <w:rPr>
          <w:lang w:val="fr-FR"/>
        </w:rPr>
        <w:t>233</w:t>
      </w:r>
      <w:r w:rsidR="00A51C26" w:rsidRPr="002D7F38">
        <w:rPr>
          <w:lang w:val="fr-FR"/>
        </w:rPr>
        <w:t> </w:t>
      </w:r>
      <w:r w:rsidR="00B46D44" w:rsidRPr="002D7F38">
        <w:rPr>
          <w:lang w:val="fr-FR"/>
        </w:rPr>
        <w:t>§</w:t>
      </w:r>
      <w:r w:rsidR="00A51C26" w:rsidRPr="002D7F38">
        <w:rPr>
          <w:lang w:val="fr-FR"/>
        </w:rPr>
        <w:t> </w:t>
      </w:r>
      <w:r w:rsidR="00B46D44" w:rsidRPr="002D7F38">
        <w:rPr>
          <w:lang w:val="fr-FR"/>
        </w:rPr>
        <w:t>1</w:t>
      </w:r>
      <w:r w:rsidR="0033617E" w:rsidRPr="002D7F38">
        <w:rPr>
          <w:lang w:val="fr-FR"/>
        </w:rPr>
        <w:t xml:space="preserve"> d</w:t>
      </w:r>
      <w:r w:rsidR="00A51C26" w:rsidRPr="002D7F38">
        <w:rPr>
          <w:lang w:val="fr-FR"/>
        </w:rPr>
        <w:t>u</w:t>
      </w:r>
      <w:r w:rsidR="00156BB3" w:rsidRPr="002D7F38">
        <w:rPr>
          <w:lang w:val="fr-FR"/>
        </w:rPr>
        <w:t xml:space="preserve"> code de </w:t>
      </w:r>
      <w:r w:rsidR="0033617E" w:rsidRPr="002D7F38">
        <w:rPr>
          <w:lang w:val="fr-FR"/>
        </w:rPr>
        <w:t xml:space="preserve">procédure civile, selon lequel </w:t>
      </w:r>
      <w:r w:rsidR="00952BDA" w:rsidRPr="002D7F38">
        <w:rPr>
          <w:lang w:val="fr-FR"/>
        </w:rPr>
        <w:t>le</w:t>
      </w:r>
      <w:r w:rsidR="00156BB3" w:rsidRPr="002D7F38">
        <w:rPr>
          <w:lang w:val="fr-FR"/>
        </w:rPr>
        <w:t xml:space="preserve"> tribunal évalu</w:t>
      </w:r>
      <w:r w:rsidR="00177143" w:rsidRPr="002D7F38">
        <w:rPr>
          <w:lang w:val="fr-FR"/>
        </w:rPr>
        <w:t>ait</w:t>
      </w:r>
      <w:r w:rsidR="00156BB3" w:rsidRPr="002D7F38">
        <w:rPr>
          <w:lang w:val="fr-FR"/>
        </w:rPr>
        <w:t xml:space="preserve"> la crédibilité </w:t>
      </w:r>
      <w:r w:rsidR="00763C98" w:rsidRPr="002D7F38">
        <w:rPr>
          <w:lang w:val="fr-FR"/>
        </w:rPr>
        <w:t>de la preuve et s</w:t>
      </w:r>
      <w:r w:rsidR="00952BDA" w:rsidRPr="002D7F38">
        <w:rPr>
          <w:lang w:val="fr-FR"/>
        </w:rPr>
        <w:t>a force probante</w:t>
      </w:r>
      <w:r w:rsidR="00156BB3" w:rsidRPr="002D7F38">
        <w:rPr>
          <w:lang w:val="fr-FR"/>
        </w:rPr>
        <w:t xml:space="preserve"> selon sa conviction, sur la base d</w:t>
      </w:r>
      <w:r w:rsidR="002D7F38" w:rsidRPr="002D7F38">
        <w:rPr>
          <w:lang w:val="fr-FR"/>
        </w:rPr>
        <w:t>’</w:t>
      </w:r>
      <w:r w:rsidR="00156BB3" w:rsidRPr="002D7F38">
        <w:rPr>
          <w:lang w:val="fr-FR"/>
        </w:rPr>
        <w:t>un exame</w:t>
      </w:r>
      <w:r w:rsidR="005C36E2" w:rsidRPr="002D7F38">
        <w:rPr>
          <w:lang w:val="fr-FR"/>
        </w:rPr>
        <w:t>n</w:t>
      </w:r>
      <w:r w:rsidR="0033617E" w:rsidRPr="002D7F38">
        <w:rPr>
          <w:lang w:val="fr-FR"/>
        </w:rPr>
        <w:t xml:space="preserve"> complet du matériel recueilli. </w:t>
      </w:r>
      <w:r w:rsidR="00952BDA" w:rsidRPr="002D7F38">
        <w:rPr>
          <w:lang w:val="fr-FR"/>
        </w:rPr>
        <w:t>Il estima ainsi que, e</w:t>
      </w:r>
      <w:r w:rsidR="005C36E2" w:rsidRPr="002D7F38">
        <w:rPr>
          <w:lang w:val="fr-FR"/>
        </w:rPr>
        <w:t>n l</w:t>
      </w:r>
      <w:r w:rsidR="002D7F38" w:rsidRPr="002D7F38">
        <w:rPr>
          <w:lang w:val="fr-FR"/>
        </w:rPr>
        <w:t>’</w:t>
      </w:r>
      <w:r w:rsidR="005C36E2" w:rsidRPr="002D7F38">
        <w:rPr>
          <w:lang w:val="fr-FR"/>
        </w:rPr>
        <w:t>espèce</w:t>
      </w:r>
      <w:r w:rsidR="0033617E" w:rsidRPr="002D7F38">
        <w:rPr>
          <w:lang w:val="fr-FR"/>
        </w:rPr>
        <w:t xml:space="preserve">, il fallait </w:t>
      </w:r>
      <w:r w:rsidR="005C36E2" w:rsidRPr="002D7F38">
        <w:rPr>
          <w:lang w:val="fr-FR"/>
        </w:rPr>
        <w:t xml:space="preserve">confronter </w:t>
      </w:r>
      <w:r w:rsidR="00952BDA" w:rsidRPr="002D7F38">
        <w:rPr>
          <w:lang w:val="fr-FR"/>
        </w:rPr>
        <w:t xml:space="preserve">ce document </w:t>
      </w:r>
      <w:r w:rsidR="005C36E2" w:rsidRPr="002D7F38">
        <w:rPr>
          <w:lang w:val="fr-FR"/>
        </w:rPr>
        <w:t xml:space="preserve">avec les dépositions </w:t>
      </w:r>
      <w:r w:rsidR="00FB60E5" w:rsidRPr="002D7F38">
        <w:rPr>
          <w:lang w:val="fr-FR"/>
        </w:rPr>
        <w:t xml:space="preserve">concordantes </w:t>
      </w:r>
      <w:r w:rsidR="005C36E2" w:rsidRPr="002D7F38">
        <w:rPr>
          <w:lang w:val="fr-FR"/>
        </w:rPr>
        <w:t>de la mère de l</w:t>
      </w:r>
      <w:r w:rsidR="002D7F38" w:rsidRPr="002D7F38">
        <w:rPr>
          <w:lang w:val="fr-FR"/>
        </w:rPr>
        <w:t>’</w:t>
      </w:r>
      <w:r w:rsidR="005C36E2" w:rsidRPr="002D7F38">
        <w:rPr>
          <w:lang w:val="fr-FR"/>
        </w:rPr>
        <w:t xml:space="preserve">enfant et </w:t>
      </w:r>
      <w:r w:rsidR="00952BDA" w:rsidRPr="002D7F38">
        <w:rPr>
          <w:lang w:val="fr-FR"/>
        </w:rPr>
        <w:t xml:space="preserve">de Z.P., </w:t>
      </w:r>
      <w:r w:rsidR="00FB60E5" w:rsidRPr="002D7F38">
        <w:rPr>
          <w:lang w:val="fr-FR"/>
        </w:rPr>
        <w:t xml:space="preserve">interrogé comme </w:t>
      </w:r>
      <w:r w:rsidR="005C36E2" w:rsidRPr="002D7F38">
        <w:rPr>
          <w:lang w:val="fr-FR"/>
        </w:rPr>
        <w:t xml:space="preserve">témoin, selon lesquelles </w:t>
      </w:r>
      <w:r w:rsidR="00952BDA" w:rsidRPr="002D7F38">
        <w:rPr>
          <w:lang w:val="fr-FR"/>
        </w:rPr>
        <w:t xml:space="preserve">ceux-ci </w:t>
      </w:r>
      <w:r w:rsidR="005C36E2" w:rsidRPr="002D7F38">
        <w:rPr>
          <w:lang w:val="fr-FR"/>
        </w:rPr>
        <w:t>n</w:t>
      </w:r>
      <w:r w:rsidR="002D7F38" w:rsidRPr="002D7F38">
        <w:rPr>
          <w:lang w:val="fr-FR"/>
        </w:rPr>
        <w:t>’</w:t>
      </w:r>
      <w:r w:rsidR="005C36E2" w:rsidRPr="002D7F38">
        <w:rPr>
          <w:lang w:val="fr-FR"/>
        </w:rPr>
        <w:t>avaient jamais</w:t>
      </w:r>
      <w:r w:rsidR="00952BDA" w:rsidRPr="002D7F38">
        <w:rPr>
          <w:lang w:val="fr-FR"/>
        </w:rPr>
        <w:t xml:space="preserve"> eu </w:t>
      </w:r>
      <w:r w:rsidR="005C36E2" w:rsidRPr="002D7F38">
        <w:rPr>
          <w:lang w:val="fr-FR"/>
        </w:rPr>
        <w:t>de relations</w:t>
      </w:r>
      <w:r w:rsidR="0023258D" w:rsidRPr="002D7F38">
        <w:rPr>
          <w:lang w:val="fr-FR"/>
        </w:rPr>
        <w:t xml:space="preserve"> intimes</w:t>
      </w:r>
      <w:r w:rsidR="006E6287" w:rsidRPr="002D7F38">
        <w:rPr>
          <w:lang w:val="fr-FR"/>
        </w:rPr>
        <w:t xml:space="preserve">, </w:t>
      </w:r>
      <w:r w:rsidR="00952BDA" w:rsidRPr="002D7F38">
        <w:rPr>
          <w:lang w:val="fr-FR"/>
        </w:rPr>
        <w:t xml:space="preserve">contrairement à </w:t>
      </w:r>
      <w:r w:rsidR="006E6287" w:rsidRPr="002D7F38">
        <w:rPr>
          <w:lang w:val="fr-FR"/>
        </w:rPr>
        <w:t xml:space="preserve">ce que </w:t>
      </w:r>
      <w:r w:rsidR="00E77B58" w:rsidRPr="002D7F38">
        <w:rPr>
          <w:lang w:val="fr-FR"/>
        </w:rPr>
        <w:t>le requérant avait suggéré.</w:t>
      </w:r>
    </w:p>
    <w:p w:rsidR="00725B71" w:rsidRPr="002D7F38" w:rsidRDefault="00725B71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22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</w:t>
      </w:r>
      <w:r w:rsidR="00F81BDE" w:rsidRPr="002D7F38">
        <w:rPr>
          <w:lang w:val="fr-FR"/>
        </w:rPr>
        <w:t> </w:t>
      </w:r>
      <w:r w:rsidR="00BB48F5" w:rsidRPr="002D7F38">
        <w:rPr>
          <w:lang w:val="fr-FR"/>
        </w:rPr>
        <w:t>L</w:t>
      </w:r>
      <w:r w:rsidRPr="002D7F38">
        <w:rPr>
          <w:lang w:val="fr-FR"/>
        </w:rPr>
        <w:t>e tribunal régional considéra que le refus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 de se soumettre à un test ADN</w:t>
      </w:r>
      <w:r w:rsidR="00AB2256" w:rsidRPr="002D7F38">
        <w:rPr>
          <w:lang w:val="fr-FR"/>
        </w:rPr>
        <w:t>,</w:t>
      </w:r>
      <w:r w:rsidRPr="002D7F38">
        <w:rPr>
          <w:lang w:val="fr-FR"/>
        </w:rPr>
        <w:t xml:space="preserve"> motivé par la crainte de voir supprimer son lien de filiation, </w:t>
      </w:r>
      <w:r w:rsidR="00B46D44" w:rsidRPr="002D7F38">
        <w:rPr>
          <w:lang w:val="fr-FR"/>
        </w:rPr>
        <w:t xml:space="preserve">aurait pu </w:t>
      </w:r>
      <w:r w:rsidR="00AB2256" w:rsidRPr="002D7F38">
        <w:rPr>
          <w:lang w:val="fr-FR"/>
        </w:rPr>
        <w:noBreakHyphen/>
      </w:r>
      <w:r w:rsidR="0033617E" w:rsidRPr="002D7F38">
        <w:rPr>
          <w:lang w:val="fr-FR"/>
        </w:rPr>
        <w:t xml:space="preserve"> eu égard à toutes les circonstances de l</w:t>
      </w:r>
      <w:r w:rsidR="002D7F38" w:rsidRPr="002D7F38">
        <w:rPr>
          <w:lang w:val="fr-FR"/>
        </w:rPr>
        <w:t>’</w:t>
      </w:r>
      <w:r w:rsidR="0033617E" w:rsidRPr="002D7F38">
        <w:rPr>
          <w:lang w:val="fr-FR"/>
        </w:rPr>
        <w:t xml:space="preserve">affaire </w:t>
      </w:r>
      <w:r w:rsidR="00AB2256" w:rsidRPr="002D7F38">
        <w:rPr>
          <w:lang w:val="fr-FR"/>
        </w:rPr>
        <w:noBreakHyphen/>
      </w:r>
      <w:r w:rsidR="0033617E" w:rsidRPr="002D7F38">
        <w:rPr>
          <w:lang w:val="fr-FR"/>
        </w:rPr>
        <w:t xml:space="preserve"> </w:t>
      </w:r>
      <w:r w:rsidR="00B46D44" w:rsidRPr="002D7F38">
        <w:rPr>
          <w:lang w:val="fr-FR"/>
        </w:rPr>
        <w:t>peser sur le</w:t>
      </w:r>
      <w:r w:rsidRPr="002D7F38">
        <w:rPr>
          <w:lang w:val="fr-FR"/>
        </w:rPr>
        <w:t xml:space="preserve"> renversement de la présomption de paternité </w:t>
      </w:r>
      <w:r w:rsidR="003168E0" w:rsidRPr="002D7F38">
        <w:rPr>
          <w:lang w:val="fr-FR"/>
        </w:rPr>
        <w:t>édicté</w:t>
      </w:r>
      <w:r w:rsidRPr="002D7F38">
        <w:rPr>
          <w:lang w:val="fr-FR"/>
        </w:rPr>
        <w:t xml:space="preserve">e </w:t>
      </w:r>
      <w:r w:rsidR="0099047A" w:rsidRPr="002D7F38">
        <w:rPr>
          <w:lang w:val="fr-FR"/>
        </w:rPr>
        <w:t>à</w:t>
      </w:r>
      <w:r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="00D61464" w:rsidRPr="002D7F38">
        <w:rPr>
          <w:lang w:val="fr-FR"/>
        </w:rPr>
        <w:t xml:space="preserve">article </w:t>
      </w:r>
      <w:r w:rsidRPr="002D7F38">
        <w:rPr>
          <w:lang w:val="fr-FR"/>
        </w:rPr>
        <w:t>62</w:t>
      </w:r>
      <w:r w:rsidR="00A2000D" w:rsidRPr="002D7F38">
        <w:rPr>
          <w:lang w:val="fr-FR"/>
        </w:rPr>
        <w:t> </w:t>
      </w:r>
      <w:r w:rsidRPr="002D7F38">
        <w:rPr>
          <w:lang w:val="fr-FR"/>
        </w:rPr>
        <w:t>§</w:t>
      </w:r>
      <w:r w:rsidR="00F81BDE" w:rsidRPr="002D7F38">
        <w:rPr>
          <w:lang w:val="fr-FR"/>
        </w:rPr>
        <w:t> </w:t>
      </w:r>
      <w:r w:rsidRPr="002D7F38">
        <w:rPr>
          <w:lang w:val="fr-FR"/>
        </w:rPr>
        <w:t>1 du code de la famille et des tutelles</w:t>
      </w:r>
      <w:r w:rsidR="00E468BB" w:rsidRPr="002D7F38">
        <w:rPr>
          <w:lang w:val="fr-FR"/>
        </w:rPr>
        <w:t xml:space="preserve"> </w:t>
      </w:r>
      <w:r w:rsidR="00F62B5F" w:rsidRPr="002D7F38">
        <w:rPr>
          <w:lang w:val="fr-FR"/>
        </w:rPr>
        <w:t>si d</w:t>
      </w:r>
      <w:r w:rsidR="002D7F38" w:rsidRPr="002D7F38">
        <w:rPr>
          <w:lang w:val="fr-FR"/>
        </w:rPr>
        <w:t>’</w:t>
      </w:r>
      <w:r w:rsidR="00AB2256" w:rsidRPr="002D7F38">
        <w:rPr>
          <w:lang w:val="fr-FR"/>
        </w:rPr>
        <w:t xml:space="preserve">autres éléments de </w:t>
      </w:r>
      <w:r w:rsidRPr="002D7F38">
        <w:rPr>
          <w:lang w:val="fr-FR"/>
        </w:rPr>
        <w:t>preuve</w:t>
      </w:r>
      <w:r w:rsidR="00E20BBD" w:rsidRPr="002D7F38">
        <w:rPr>
          <w:lang w:val="fr-FR"/>
        </w:rPr>
        <w:t>,</w:t>
      </w:r>
      <w:r w:rsidRPr="002D7F38">
        <w:rPr>
          <w:lang w:val="fr-FR"/>
        </w:rPr>
        <w:t xml:space="preserve"> susceptibles de montrer que la paternité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un autre </w:t>
      </w:r>
      <w:r w:rsidR="00F62B5F" w:rsidRPr="002D7F38">
        <w:rPr>
          <w:lang w:val="fr-FR"/>
        </w:rPr>
        <w:t>homme était davantage plausible</w:t>
      </w:r>
      <w:r w:rsidR="00E20BBD" w:rsidRPr="002D7F38">
        <w:rPr>
          <w:lang w:val="fr-FR"/>
        </w:rPr>
        <w:t>,</w:t>
      </w:r>
      <w:r w:rsidR="00F62B5F" w:rsidRPr="002D7F38">
        <w:rPr>
          <w:lang w:val="fr-FR"/>
        </w:rPr>
        <w:t xml:space="preserve"> avaient été proposés.</w:t>
      </w:r>
    </w:p>
    <w:p w:rsidR="00C4161E" w:rsidRPr="002D7F38" w:rsidRDefault="00725B71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23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En l</w:t>
      </w:r>
      <w:r w:rsidR="002D7F38" w:rsidRPr="002D7F38">
        <w:rPr>
          <w:lang w:val="fr-FR"/>
        </w:rPr>
        <w:t>’</w:t>
      </w:r>
      <w:r w:rsidR="00AB2256" w:rsidRPr="002D7F38">
        <w:rPr>
          <w:lang w:val="fr-FR"/>
        </w:rPr>
        <w:t>occurrence</w:t>
      </w:r>
      <w:r w:rsidRPr="002D7F38">
        <w:rPr>
          <w:lang w:val="fr-FR"/>
        </w:rPr>
        <w:t>, le tribunal observa</w:t>
      </w:r>
      <w:r w:rsidR="00F62B5F" w:rsidRPr="002D7F38">
        <w:rPr>
          <w:lang w:val="fr-FR"/>
        </w:rPr>
        <w:t xml:space="preserve"> qu</w:t>
      </w:r>
      <w:r w:rsidR="002D7F38" w:rsidRPr="002D7F38">
        <w:rPr>
          <w:lang w:val="fr-FR"/>
        </w:rPr>
        <w:t>’</w:t>
      </w:r>
      <w:r w:rsidR="00F62B5F" w:rsidRPr="002D7F38">
        <w:rPr>
          <w:lang w:val="fr-FR"/>
        </w:rPr>
        <w:t>il</w:t>
      </w:r>
      <w:r w:rsidRPr="002D7F38">
        <w:rPr>
          <w:lang w:val="fr-FR"/>
        </w:rPr>
        <w:t xml:space="preserve"> </w:t>
      </w:r>
      <w:r w:rsidR="00F62B5F" w:rsidRPr="002D7F38">
        <w:rPr>
          <w:lang w:val="fr-FR"/>
        </w:rPr>
        <w:t>ne pouvait pas tirer du refus de l</w:t>
      </w:r>
      <w:r w:rsidR="002D7F38" w:rsidRPr="002D7F38">
        <w:rPr>
          <w:lang w:val="fr-FR"/>
        </w:rPr>
        <w:t>’</w:t>
      </w:r>
      <w:r w:rsidR="00F62B5F" w:rsidRPr="002D7F38">
        <w:rPr>
          <w:lang w:val="fr-FR"/>
        </w:rPr>
        <w:t>enfant de se soumettre au test ADN des conclusions contraires à l</w:t>
      </w:r>
      <w:r w:rsidR="002D7F38" w:rsidRPr="002D7F38">
        <w:rPr>
          <w:lang w:val="fr-FR"/>
        </w:rPr>
        <w:t>’</w:t>
      </w:r>
      <w:r w:rsidR="00F62B5F" w:rsidRPr="002D7F38">
        <w:rPr>
          <w:lang w:val="fr-FR"/>
        </w:rPr>
        <w:t xml:space="preserve">intérêt supérieur de celui-ci, </w:t>
      </w:r>
      <w:r w:rsidR="004C0E2D" w:rsidRPr="002D7F38">
        <w:rPr>
          <w:lang w:val="fr-FR"/>
        </w:rPr>
        <w:t>après avoir pris en c</w:t>
      </w:r>
      <w:r w:rsidR="00F62B5F" w:rsidRPr="002D7F38">
        <w:rPr>
          <w:lang w:val="fr-FR"/>
        </w:rPr>
        <w:t xml:space="preserve">ompte </w:t>
      </w:r>
      <w:r w:rsidR="004C0E2D" w:rsidRPr="002D7F38">
        <w:rPr>
          <w:lang w:val="fr-FR"/>
        </w:rPr>
        <w:t>l</w:t>
      </w:r>
      <w:r w:rsidR="000800EF" w:rsidRPr="002D7F38">
        <w:rPr>
          <w:lang w:val="fr-FR"/>
        </w:rPr>
        <w:t>a circonstance</w:t>
      </w:r>
      <w:r w:rsidR="00AB2256" w:rsidRPr="002D7F38">
        <w:rPr>
          <w:lang w:val="fr-FR"/>
        </w:rPr>
        <w:t xml:space="preserve"> </w:t>
      </w:r>
      <w:r w:rsidR="00F62B5F" w:rsidRPr="002D7F38">
        <w:rPr>
          <w:lang w:val="fr-FR"/>
        </w:rPr>
        <w:t xml:space="preserve">que </w:t>
      </w:r>
      <w:r w:rsidRPr="002D7F38">
        <w:rPr>
          <w:lang w:val="fr-FR"/>
        </w:rPr>
        <w:t xml:space="preserve">le </w:t>
      </w:r>
      <w:r w:rsidR="00F62B5F" w:rsidRPr="002D7F38">
        <w:rPr>
          <w:lang w:val="fr-FR"/>
        </w:rPr>
        <w:t xml:space="preserve">procureur </w:t>
      </w:r>
      <w:r w:rsidRPr="002D7F38">
        <w:rPr>
          <w:lang w:val="fr-FR"/>
        </w:rPr>
        <w:t>était resté en défaut de fournir de</w:t>
      </w:r>
      <w:r w:rsidR="0033617E" w:rsidRPr="002D7F38">
        <w:rPr>
          <w:lang w:val="fr-FR"/>
        </w:rPr>
        <w:t xml:space="preserve"> telles</w:t>
      </w:r>
      <w:r w:rsidRPr="002D7F38">
        <w:rPr>
          <w:lang w:val="fr-FR"/>
        </w:rPr>
        <w:t xml:space="preserve"> preuves</w:t>
      </w:r>
      <w:r w:rsidR="0033617E" w:rsidRPr="002D7F38">
        <w:rPr>
          <w:lang w:val="fr-FR"/>
        </w:rPr>
        <w:t xml:space="preserve"> additionnelles</w:t>
      </w:r>
      <w:r w:rsidRPr="002D7F38">
        <w:rPr>
          <w:lang w:val="fr-FR"/>
        </w:rPr>
        <w:t>,</w:t>
      </w:r>
      <w:r w:rsidR="00060267" w:rsidRPr="002D7F38">
        <w:rPr>
          <w:lang w:val="fr-FR"/>
        </w:rPr>
        <w:t xml:space="preserve"> </w:t>
      </w:r>
      <w:r w:rsidR="004C0E2D" w:rsidRPr="002D7F38">
        <w:rPr>
          <w:lang w:val="fr-FR"/>
        </w:rPr>
        <w:t xml:space="preserve">ainsi que le fait </w:t>
      </w:r>
      <w:r w:rsidR="00F62B5F" w:rsidRPr="002D7F38">
        <w:rPr>
          <w:lang w:val="fr-FR"/>
        </w:rPr>
        <w:t>que le requérant</w:t>
      </w:r>
      <w:r w:rsidR="00B46D44" w:rsidRPr="002D7F38">
        <w:rPr>
          <w:lang w:val="fr-FR"/>
        </w:rPr>
        <w:t xml:space="preserve"> </w:t>
      </w:r>
      <w:r w:rsidR="00AB2256" w:rsidRPr="002D7F38">
        <w:rPr>
          <w:lang w:val="fr-FR"/>
        </w:rPr>
        <w:t xml:space="preserve">avait </w:t>
      </w:r>
      <w:r w:rsidR="00344A9E" w:rsidRPr="002D7F38">
        <w:rPr>
          <w:lang w:val="fr-FR"/>
        </w:rPr>
        <w:t>a</w:t>
      </w:r>
      <w:r w:rsidR="003A6B43" w:rsidRPr="002D7F38">
        <w:rPr>
          <w:lang w:val="fr-FR"/>
        </w:rPr>
        <w:t>dmi</w:t>
      </w:r>
      <w:r w:rsidR="00AB2256" w:rsidRPr="002D7F38">
        <w:rPr>
          <w:lang w:val="fr-FR"/>
        </w:rPr>
        <w:t>s</w:t>
      </w:r>
      <w:r w:rsidR="0003795A" w:rsidRPr="002D7F38">
        <w:rPr>
          <w:lang w:val="fr-FR"/>
        </w:rPr>
        <w:t xml:space="preserve"> avoir </w:t>
      </w:r>
      <w:r w:rsidR="002F6349" w:rsidRPr="002D7F38">
        <w:rPr>
          <w:lang w:val="fr-FR"/>
        </w:rPr>
        <w:t>cohabité</w:t>
      </w:r>
      <w:r w:rsidR="0003795A" w:rsidRPr="002D7F38">
        <w:rPr>
          <w:lang w:val="fr-FR"/>
        </w:rPr>
        <w:t xml:space="preserve"> avec </w:t>
      </w:r>
      <w:r w:rsidR="00060267" w:rsidRPr="002D7F38">
        <w:rPr>
          <w:lang w:val="fr-FR"/>
        </w:rPr>
        <w:t xml:space="preserve">sa </w:t>
      </w:r>
      <w:r w:rsidR="00B46D44" w:rsidRPr="002D7F38">
        <w:rPr>
          <w:lang w:val="fr-FR"/>
        </w:rPr>
        <w:t xml:space="preserve">conjointe </w:t>
      </w:r>
      <w:r w:rsidR="00AB2256" w:rsidRPr="002D7F38">
        <w:rPr>
          <w:lang w:val="fr-FR"/>
        </w:rPr>
        <w:t>au cours de</w:t>
      </w:r>
      <w:r w:rsidR="00B46D44" w:rsidRPr="002D7F38">
        <w:rPr>
          <w:lang w:val="fr-FR"/>
        </w:rPr>
        <w:t xml:space="preserve"> la période de conception de l</w:t>
      </w:r>
      <w:r w:rsidR="002D7F38" w:rsidRPr="002D7F38">
        <w:rPr>
          <w:lang w:val="fr-FR"/>
        </w:rPr>
        <w:t>’</w:t>
      </w:r>
      <w:r w:rsidR="0003795A" w:rsidRPr="002D7F38">
        <w:rPr>
          <w:lang w:val="fr-FR"/>
        </w:rPr>
        <w:t>enfant</w:t>
      </w:r>
      <w:r w:rsidR="00060267" w:rsidRPr="002D7F38">
        <w:rPr>
          <w:lang w:val="fr-FR"/>
        </w:rPr>
        <w:t xml:space="preserve"> et qu</w:t>
      </w:r>
      <w:r w:rsidR="002D7F38" w:rsidRPr="002D7F38">
        <w:rPr>
          <w:lang w:val="fr-FR"/>
        </w:rPr>
        <w:t>’</w:t>
      </w:r>
      <w:r w:rsidR="00060267" w:rsidRPr="002D7F38">
        <w:rPr>
          <w:lang w:val="fr-FR"/>
        </w:rPr>
        <w:t>avant 2010 il n</w:t>
      </w:r>
      <w:r w:rsidR="002D7F38" w:rsidRPr="002D7F38">
        <w:rPr>
          <w:lang w:val="fr-FR"/>
        </w:rPr>
        <w:t>’</w:t>
      </w:r>
      <w:r w:rsidR="00060267" w:rsidRPr="002D7F38">
        <w:rPr>
          <w:lang w:val="fr-FR"/>
        </w:rPr>
        <w:t xml:space="preserve">avait jamais contesté sa paternité envers le </w:t>
      </w:r>
      <w:r w:rsidR="00AB2256" w:rsidRPr="002D7F38">
        <w:rPr>
          <w:lang w:val="fr-FR"/>
        </w:rPr>
        <w:t>mineur</w:t>
      </w:r>
      <w:r w:rsidR="0003795A" w:rsidRPr="002D7F38">
        <w:rPr>
          <w:lang w:val="fr-FR"/>
        </w:rPr>
        <w:t>,</w:t>
      </w:r>
      <w:r w:rsidR="00F62B5F" w:rsidRPr="002D7F38">
        <w:rPr>
          <w:lang w:val="fr-FR"/>
        </w:rPr>
        <w:t xml:space="preserve"> et </w:t>
      </w:r>
      <w:r w:rsidR="004C0E2D" w:rsidRPr="002D7F38">
        <w:rPr>
          <w:lang w:val="fr-FR"/>
        </w:rPr>
        <w:t xml:space="preserve">après avoir considéré </w:t>
      </w:r>
      <w:r w:rsidR="00F62B5F" w:rsidRPr="002D7F38">
        <w:rPr>
          <w:lang w:val="fr-FR"/>
        </w:rPr>
        <w:t>qu</w:t>
      </w:r>
      <w:r w:rsidR="008E7D74" w:rsidRPr="002D7F38">
        <w:rPr>
          <w:lang w:val="fr-FR"/>
        </w:rPr>
        <w:t xml:space="preserve">e la conjointe du requérant </w:t>
      </w:r>
      <w:r w:rsidR="00F62B5F" w:rsidRPr="002D7F38">
        <w:rPr>
          <w:lang w:val="fr-FR"/>
        </w:rPr>
        <w:t>n</w:t>
      </w:r>
      <w:r w:rsidR="002D7F38" w:rsidRPr="002D7F38">
        <w:rPr>
          <w:lang w:val="fr-FR"/>
        </w:rPr>
        <w:t>’</w:t>
      </w:r>
      <w:r w:rsidR="00F62B5F" w:rsidRPr="002D7F38">
        <w:rPr>
          <w:lang w:val="fr-FR"/>
        </w:rPr>
        <w:t xml:space="preserve">avait pas </w:t>
      </w:r>
      <w:r w:rsidR="00AB2256" w:rsidRPr="002D7F38">
        <w:rPr>
          <w:lang w:val="fr-FR"/>
        </w:rPr>
        <w:t xml:space="preserve">eu </w:t>
      </w:r>
      <w:r w:rsidR="008E7D74" w:rsidRPr="002D7F38">
        <w:rPr>
          <w:lang w:val="fr-FR"/>
        </w:rPr>
        <w:t>d</w:t>
      </w:r>
      <w:r w:rsidR="00F62B5F" w:rsidRPr="002D7F38">
        <w:rPr>
          <w:lang w:val="fr-FR"/>
        </w:rPr>
        <w:t xml:space="preserve">e relations </w:t>
      </w:r>
      <w:r w:rsidR="00F82BD5" w:rsidRPr="002D7F38">
        <w:rPr>
          <w:lang w:val="fr-FR"/>
        </w:rPr>
        <w:t xml:space="preserve">intimes </w:t>
      </w:r>
      <w:r w:rsidR="008E7D74" w:rsidRPr="002D7F38">
        <w:rPr>
          <w:lang w:val="fr-FR"/>
        </w:rPr>
        <w:t>hors</w:t>
      </w:r>
      <w:r w:rsidR="00985FAE" w:rsidRPr="002D7F38">
        <w:rPr>
          <w:lang w:val="fr-FR"/>
        </w:rPr>
        <w:t xml:space="preserve"> mariage</w:t>
      </w:r>
      <w:r w:rsidR="004C0E2D" w:rsidRPr="002D7F38">
        <w:rPr>
          <w:lang w:val="fr-FR"/>
        </w:rPr>
        <w:t xml:space="preserve"> lors de la période de conception de l</w:t>
      </w:r>
      <w:r w:rsidR="002D7F38" w:rsidRPr="002D7F38">
        <w:rPr>
          <w:lang w:val="fr-FR"/>
        </w:rPr>
        <w:t>’</w:t>
      </w:r>
      <w:r w:rsidR="004C0E2D" w:rsidRPr="002D7F38">
        <w:rPr>
          <w:lang w:val="fr-FR"/>
        </w:rPr>
        <w:t>enfant</w:t>
      </w:r>
      <w:r w:rsidR="00985FAE" w:rsidRPr="002D7F38">
        <w:rPr>
          <w:lang w:val="fr-FR"/>
        </w:rPr>
        <w:t>.</w:t>
      </w:r>
    </w:p>
    <w:p w:rsidR="00E77CB3" w:rsidRPr="002D7F38" w:rsidRDefault="00E77CB3" w:rsidP="002D7F38">
      <w:pPr>
        <w:pStyle w:val="ECHRHeading1"/>
        <w:rPr>
          <w:lang w:val="fr-FR"/>
        </w:rPr>
      </w:pPr>
      <w:r w:rsidRPr="002D7F38">
        <w:rPr>
          <w:lang w:val="fr-FR"/>
        </w:rPr>
        <w:t xml:space="preserve">II.  LE DROIT </w:t>
      </w:r>
      <w:r w:rsidR="0087249B" w:rsidRPr="002D7F38">
        <w:rPr>
          <w:lang w:val="fr-FR"/>
        </w:rPr>
        <w:t xml:space="preserve">ET LA PRATIQUE </w:t>
      </w:r>
      <w:r w:rsidRPr="002D7F38">
        <w:rPr>
          <w:lang w:val="fr-FR"/>
        </w:rPr>
        <w:t>INTERNE</w:t>
      </w:r>
      <w:r w:rsidR="0087249B" w:rsidRPr="002D7F38">
        <w:rPr>
          <w:lang w:val="fr-FR"/>
        </w:rPr>
        <w:t>S</w:t>
      </w:r>
      <w:r w:rsidR="00DE4115" w:rsidRPr="002D7F38">
        <w:rPr>
          <w:lang w:val="fr-FR"/>
        </w:rPr>
        <w:t xml:space="preserve"> </w:t>
      </w:r>
      <w:r w:rsidRPr="002D7F38">
        <w:rPr>
          <w:lang w:val="fr-FR"/>
        </w:rPr>
        <w:t>PERTINENT</w:t>
      </w:r>
      <w:r w:rsidR="0087249B" w:rsidRPr="002D7F38">
        <w:rPr>
          <w:lang w:val="fr-FR"/>
        </w:rPr>
        <w:t>S</w:t>
      </w:r>
    </w:p>
    <w:p w:rsidR="00C4161E" w:rsidRPr="002D7F38" w:rsidRDefault="007259B8" w:rsidP="002D7F38">
      <w:pPr>
        <w:pStyle w:val="ECHRHeading2"/>
        <w:rPr>
          <w:lang w:val="fr-FR"/>
        </w:rPr>
      </w:pPr>
      <w:r w:rsidRPr="002D7F38">
        <w:rPr>
          <w:lang w:val="fr-FR"/>
        </w:rPr>
        <w:t>A</w:t>
      </w:r>
      <w:r w:rsidR="00E827DB" w:rsidRPr="002D7F38">
        <w:rPr>
          <w:lang w:val="fr-FR"/>
        </w:rPr>
        <w:t>.  Les dispositions du code de la famille et d</w:t>
      </w:r>
      <w:r w:rsidR="003F2A00" w:rsidRPr="002D7F38">
        <w:rPr>
          <w:lang w:val="fr-FR"/>
        </w:rPr>
        <w:t>es</w:t>
      </w:r>
      <w:r w:rsidR="00C4161E" w:rsidRPr="002D7F38">
        <w:rPr>
          <w:lang w:val="fr-FR"/>
        </w:rPr>
        <w:t xml:space="preserve"> </w:t>
      </w:r>
      <w:r w:rsidR="00E827DB" w:rsidRPr="002D7F38">
        <w:rPr>
          <w:lang w:val="fr-FR"/>
        </w:rPr>
        <w:t>tutelles</w:t>
      </w:r>
    </w:p>
    <w:p w:rsidR="00725B71" w:rsidRPr="002D7F38" w:rsidRDefault="00262F6C" w:rsidP="002D7F38">
      <w:pPr>
        <w:pStyle w:val="ECHRPara"/>
        <w:rPr>
          <w:lang w:val="fr-FR"/>
        </w:rPr>
      </w:pPr>
      <w:r w:rsidRPr="002D7F38"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fldChar w:fldCharType="separate"/>
      </w:r>
      <w:r w:rsidR="002D7F38" w:rsidRPr="002D7F38">
        <w:rPr>
          <w:noProof/>
          <w:lang w:val="fr-FR"/>
        </w:rPr>
        <w:t>24</w:t>
      </w:r>
      <w:r w:rsidRPr="002D7F38">
        <w:fldChar w:fldCharType="end"/>
      </w:r>
      <w:r w:rsidR="00725B71" w:rsidRPr="002D7F38">
        <w:rPr>
          <w:lang w:val="fr-FR"/>
        </w:rPr>
        <w:t>.  </w:t>
      </w:r>
      <w:r w:rsidR="008654CB" w:rsidRPr="002D7F38">
        <w:rPr>
          <w:lang w:val="fr-FR"/>
        </w:rPr>
        <w:t>Selon</w:t>
      </w:r>
      <w:r w:rsidR="00725B71"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="00D61464" w:rsidRPr="002D7F38">
        <w:rPr>
          <w:lang w:val="fr-FR"/>
        </w:rPr>
        <w:t xml:space="preserve">article </w:t>
      </w:r>
      <w:r w:rsidR="00725B71" w:rsidRPr="002D7F38">
        <w:rPr>
          <w:lang w:val="fr-FR"/>
        </w:rPr>
        <w:t>62</w:t>
      </w:r>
      <w:r w:rsidR="00E468BB" w:rsidRPr="002D7F38">
        <w:rPr>
          <w:lang w:val="fr-FR"/>
        </w:rPr>
        <w:t> </w:t>
      </w:r>
      <w:r w:rsidR="00725B71" w:rsidRPr="002D7F38">
        <w:rPr>
          <w:lang w:val="fr-FR"/>
        </w:rPr>
        <w:t>§ 1 du CFT,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époux d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 xml:space="preserve">une femme est présumé père de tout enfant né </w:t>
      </w:r>
      <w:r w:rsidR="0029067E" w:rsidRPr="002D7F38">
        <w:rPr>
          <w:lang w:val="fr-FR"/>
        </w:rPr>
        <w:t>pend</w:t>
      </w:r>
      <w:r w:rsidR="00725B71" w:rsidRPr="002D7F38">
        <w:rPr>
          <w:lang w:val="fr-FR"/>
        </w:rPr>
        <w:t xml:space="preserve">ant le mariage ou dans les </w:t>
      </w:r>
      <w:r w:rsidR="00E468BB" w:rsidRPr="002D7F38">
        <w:rPr>
          <w:lang w:val="fr-FR"/>
        </w:rPr>
        <w:t>trois cents</w:t>
      </w:r>
      <w:r w:rsidR="00725B71" w:rsidRPr="002D7F38">
        <w:rPr>
          <w:lang w:val="fr-FR"/>
        </w:rPr>
        <w:t xml:space="preserve"> jours après sa dissolution ou son annulation.</w:t>
      </w:r>
      <w:r w:rsidR="00E468BB" w:rsidRPr="002D7F38">
        <w:rPr>
          <w:lang w:val="fr-FR"/>
        </w:rPr>
        <w:t xml:space="preserve"> </w:t>
      </w:r>
      <w:r w:rsidR="00725B71" w:rsidRPr="002D7F38">
        <w:rPr>
          <w:lang w:val="fr-FR"/>
        </w:rPr>
        <w:t>Selon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article 62</w:t>
      </w:r>
      <w:r w:rsidR="00E468BB" w:rsidRPr="002D7F38">
        <w:rPr>
          <w:lang w:val="fr-FR"/>
        </w:rPr>
        <w:t> </w:t>
      </w:r>
      <w:r w:rsidR="00725B71" w:rsidRPr="002D7F38">
        <w:rPr>
          <w:lang w:val="fr-FR"/>
        </w:rPr>
        <w:t xml:space="preserve">§ 3 du </w:t>
      </w:r>
      <w:r w:rsidR="00EE1C80" w:rsidRPr="002D7F38">
        <w:rPr>
          <w:lang w:val="fr-FR"/>
        </w:rPr>
        <w:t>même code</w:t>
      </w:r>
      <w:r w:rsidR="00725B71" w:rsidRPr="002D7F38">
        <w:rPr>
          <w:lang w:val="fr-FR"/>
        </w:rPr>
        <w:t>, cette présomption peut être combattue au moyen d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une action en désaveu de paternité.</w:t>
      </w:r>
    </w:p>
    <w:p w:rsidR="00C4161E" w:rsidRPr="002D7F38" w:rsidRDefault="00725B71" w:rsidP="002D7F38">
      <w:pPr>
        <w:pStyle w:val="ECHRPara"/>
        <w:rPr>
          <w:lang w:val="fr-FR"/>
        </w:rPr>
      </w:pPr>
      <w:r w:rsidRPr="002D7F38"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fldChar w:fldCharType="separate"/>
      </w:r>
      <w:r w:rsidR="002D7F38" w:rsidRPr="002D7F38">
        <w:rPr>
          <w:noProof/>
          <w:lang w:val="fr-FR"/>
        </w:rPr>
        <w:t>25</w:t>
      </w:r>
      <w:r w:rsidRPr="002D7F38">
        <w:fldChar w:fldCharType="end"/>
      </w:r>
      <w:r w:rsidRPr="002D7F38">
        <w:rPr>
          <w:lang w:val="fr-FR"/>
        </w:rPr>
        <w:t>.  Selon l</w:t>
      </w:r>
      <w:r w:rsidR="002D7F38" w:rsidRPr="002D7F38">
        <w:rPr>
          <w:lang w:val="fr-FR"/>
        </w:rPr>
        <w:t>’</w:t>
      </w:r>
      <w:r w:rsidR="00D61464" w:rsidRPr="002D7F38">
        <w:rPr>
          <w:lang w:val="fr-FR"/>
        </w:rPr>
        <w:t xml:space="preserve">article </w:t>
      </w:r>
      <w:r w:rsidRPr="002D7F38">
        <w:rPr>
          <w:lang w:val="fr-FR"/>
        </w:rPr>
        <w:t>63 du CFT,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époux de la mère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 peut contester sa paternité devant un tribunal dans un délai de six mois à compter du moment où il a pris connaissance du fait que sa femme a donné naissance à cet enfant.</w:t>
      </w:r>
    </w:p>
    <w:p w:rsidR="00725B71" w:rsidRPr="002D7F38" w:rsidRDefault="008654CB" w:rsidP="002D7F38">
      <w:pPr>
        <w:pStyle w:val="ECHRPara"/>
        <w:rPr>
          <w:lang w:val="fr-FR"/>
        </w:rPr>
      </w:pPr>
      <w:r w:rsidRPr="002D7F38"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fldChar w:fldCharType="separate"/>
      </w:r>
      <w:r w:rsidR="002D7F38" w:rsidRPr="002D7F38">
        <w:rPr>
          <w:noProof/>
          <w:lang w:val="fr-FR"/>
        </w:rPr>
        <w:t>26</w:t>
      </w:r>
      <w:r w:rsidRPr="002D7F38">
        <w:fldChar w:fldCharType="end"/>
      </w:r>
      <w:r w:rsidRPr="002D7F38">
        <w:rPr>
          <w:lang w:val="fr-FR"/>
        </w:rPr>
        <w:t>.  Selon l</w:t>
      </w:r>
      <w:r w:rsidR="002D7F38" w:rsidRPr="002D7F38">
        <w:rPr>
          <w:lang w:val="fr-FR"/>
        </w:rPr>
        <w:t>’</w:t>
      </w:r>
      <w:r w:rsidR="00D61464" w:rsidRPr="002D7F38">
        <w:rPr>
          <w:lang w:val="fr-FR"/>
        </w:rPr>
        <w:t xml:space="preserve">article </w:t>
      </w:r>
      <w:r w:rsidRPr="002D7F38">
        <w:rPr>
          <w:lang w:val="fr-FR"/>
        </w:rPr>
        <w:t>69</w:t>
      </w:r>
      <w:r w:rsidR="00696551" w:rsidRPr="002D7F38">
        <w:rPr>
          <w:lang w:val="fr-FR"/>
        </w:rPr>
        <w:t> </w:t>
      </w:r>
      <w:r w:rsidRPr="002D7F38">
        <w:rPr>
          <w:lang w:val="fr-FR"/>
        </w:rPr>
        <w:t>§ 1 du CFT</w:t>
      </w:r>
      <w:r w:rsidR="00725B71" w:rsidRPr="002D7F38">
        <w:rPr>
          <w:lang w:val="fr-FR"/>
        </w:rPr>
        <w:t>, la mère de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enfant peut contester la paternité de son époux dans un délai de six mois à compt</w:t>
      </w:r>
      <w:r w:rsidRPr="002D7F38">
        <w:rPr>
          <w:lang w:val="fr-FR"/>
        </w:rPr>
        <w:t>er de la naissance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enfant.</w:t>
      </w:r>
    </w:p>
    <w:p w:rsidR="00725B71" w:rsidRPr="002D7F38" w:rsidRDefault="00725B71" w:rsidP="002D7F38">
      <w:pPr>
        <w:pStyle w:val="ECHRPara"/>
        <w:rPr>
          <w:lang w:val="fr-FR"/>
        </w:rPr>
      </w:pPr>
      <w:r w:rsidRPr="002D7F38"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fldChar w:fldCharType="separate"/>
      </w:r>
      <w:r w:rsidR="002D7F38" w:rsidRPr="002D7F38">
        <w:rPr>
          <w:noProof/>
          <w:lang w:val="fr-FR"/>
        </w:rPr>
        <w:t>27</w:t>
      </w:r>
      <w:r w:rsidRPr="002D7F38">
        <w:fldChar w:fldCharType="end"/>
      </w:r>
      <w:r w:rsidRPr="002D7F38">
        <w:rPr>
          <w:lang w:val="fr-FR"/>
        </w:rPr>
        <w:t>. </w:t>
      </w:r>
      <w:r w:rsidR="00920E96" w:rsidRPr="002D7F38">
        <w:rPr>
          <w:lang w:val="fr-FR"/>
        </w:rPr>
        <w:t> </w:t>
      </w:r>
      <w:r w:rsidR="008654CB" w:rsidRPr="002D7F38">
        <w:rPr>
          <w:lang w:val="fr-FR"/>
        </w:rPr>
        <w:t>Selon l</w:t>
      </w:r>
      <w:r w:rsidR="002D7F38" w:rsidRPr="002D7F38">
        <w:rPr>
          <w:lang w:val="fr-FR"/>
        </w:rPr>
        <w:t>’</w:t>
      </w:r>
      <w:r w:rsidR="00D61464" w:rsidRPr="002D7F38">
        <w:rPr>
          <w:lang w:val="fr-FR"/>
        </w:rPr>
        <w:t xml:space="preserve">article </w:t>
      </w:r>
      <w:r w:rsidRPr="002D7F38">
        <w:rPr>
          <w:lang w:val="fr-FR"/>
        </w:rPr>
        <w:t>70 § 1 du CFT</w:t>
      </w:r>
      <w:r w:rsidR="008654CB" w:rsidRPr="002D7F38">
        <w:rPr>
          <w:lang w:val="fr-FR"/>
        </w:rPr>
        <w:t>,</w:t>
      </w:r>
      <w:r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 peut contester la paternité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époux de sa mère jusqu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à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expiration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un délai de trois ans à compter de sa majorité.</w:t>
      </w:r>
    </w:p>
    <w:p w:rsidR="00725B71" w:rsidRPr="002D7F38" w:rsidRDefault="00725B71" w:rsidP="002D7F38">
      <w:pPr>
        <w:pStyle w:val="ECHRPara"/>
        <w:rPr>
          <w:lang w:val="fr-FR"/>
        </w:rPr>
      </w:pPr>
      <w:r w:rsidRPr="002D7F38"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fldChar w:fldCharType="separate"/>
      </w:r>
      <w:r w:rsidR="002D7F38" w:rsidRPr="002D7F38">
        <w:rPr>
          <w:noProof/>
          <w:lang w:val="fr-FR"/>
        </w:rPr>
        <w:t>28</w:t>
      </w:r>
      <w:r w:rsidRPr="002D7F38">
        <w:fldChar w:fldCharType="end"/>
      </w:r>
      <w:r w:rsidRPr="002D7F38">
        <w:rPr>
          <w:lang w:val="fr-FR"/>
        </w:rPr>
        <w:t>.  Selon l</w:t>
      </w:r>
      <w:r w:rsidR="002D7F38" w:rsidRPr="002D7F38">
        <w:rPr>
          <w:lang w:val="fr-FR"/>
        </w:rPr>
        <w:t>’</w:t>
      </w:r>
      <w:r w:rsidR="00D61464" w:rsidRPr="002D7F38">
        <w:rPr>
          <w:lang w:val="fr-FR"/>
        </w:rPr>
        <w:t xml:space="preserve">article </w:t>
      </w:r>
      <w:r w:rsidRPr="002D7F38">
        <w:rPr>
          <w:lang w:val="fr-FR"/>
        </w:rPr>
        <w:t>86 du CFT,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action en désaveu de paternité peut être introduite par un procureur si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intérêt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 ou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intérêt public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exigent.</w:t>
      </w:r>
    </w:p>
    <w:p w:rsidR="00E827DB" w:rsidRPr="002D7F38" w:rsidRDefault="007259B8" w:rsidP="002D7F38">
      <w:pPr>
        <w:pStyle w:val="ECHRHeading2"/>
        <w:rPr>
          <w:lang w:val="fr-FR"/>
        </w:rPr>
      </w:pPr>
      <w:r w:rsidRPr="002D7F38">
        <w:rPr>
          <w:lang w:val="fr-FR"/>
        </w:rPr>
        <w:t>B</w:t>
      </w:r>
      <w:r w:rsidR="00E827DB" w:rsidRPr="002D7F38">
        <w:rPr>
          <w:lang w:val="fr-FR"/>
        </w:rPr>
        <w:t xml:space="preserve">.  Les dispositions du code de procédure </w:t>
      </w:r>
      <w:r w:rsidR="00776F88" w:rsidRPr="002D7F38">
        <w:rPr>
          <w:lang w:val="fr-FR"/>
        </w:rPr>
        <w:t xml:space="preserve">civile </w:t>
      </w:r>
      <w:r w:rsidR="00E827DB" w:rsidRPr="002D7F38">
        <w:rPr>
          <w:lang w:val="fr-FR"/>
        </w:rPr>
        <w:t>(« le CPC</w:t>
      </w:r>
      <w:r w:rsidR="00435C71" w:rsidRPr="002D7F38">
        <w:rPr>
          <w:lang w:val="fr-FR"/>
        </w:rPr>
        <w:t> </w:t>
      </w:r>
      <w:r w:rsidR="00E827DB" w:rsidRPr="002D7F38">
        <w:rPr>
          <w:lang w:val="fr-FR"/>
        </w:rPr>
        <w:t>»)</w:t>
      </w:r>
    </w:p>
    <w:p w:rsidR="00B07A00" w:rsidRPr="002D7F38" w:rsidRDefault="00FE1979" w:rsidP="002D7F38">
      <w:pPr>
        <w:pStyle w:val="ECHRPara"/>
        <w:rPr>
          <w:lang w:val="fr-FR"/>
        </w:rPr>
      </w:pPr>
      <w:r w:rsidRPr="002D7F38">
        <w:rPr>
          <w:noProof/>
          <w:lang w:val="fr-FR"/>
        </w:rPr>
        <w:fldChar w:fldCharType="begin"/>
      </w:r>
      <w:r w:rsidRPr="002D7F38">
        <w:rPr>
          <w:noProof/>
          <w:lang w:val="fr-FR"/>
        </w:rPr>
        <w:instrText xml:space="preserve"> SEQ level0 \*arabic </w:instrText>
      </w:r>
      <w:r w:rsidRPr="002D7F38">
        <w:rPr>
          <w:noProof/>
          <w:lang w:val="fr-FR"/>
        </w:rPr>
        <w:fldChar w:fldCharType="separate"/>
      </w:r>
      <w:r w:rsidR="002D7F38" w:rsidRPr="002D7F38">
        <w:rPr>
          <w:noProof/>
          <w:lang w:val="fr-FR"/>
        </w:rPr>
        <w:t>29</w:t>
      </w:r>
      <w:r w:rsidRPr="002D7F38">
        <w:rPr>
          <w:noProof/>
          <w:lang w:val="fr-FR"/>
        </w:rPr>
        <w:fldChar w:fldCharType="end"/>
      </w:r>
      <w:r w:rsidRPr="002D7F38">
        <w:rPr>
          <w:lang w:val="fr-FR"/>
        </w:rPr>
        <w:t>.  </w:t>
      </w:r>
      <w:r w:rsidRPr="002D7F38">
        <w:rPr>
          <w:rStyle w:val="ECHRParaChar"/>
          <w:rFonts w:asciiTheme="majorHAnsi" w:hAnsiTheme="majorHAnsi" w:cstheme="majorHAnsi"/>
          <w:lang w:val="fr-FR"/>
        </w:rPr>
        <w:t>Selon l</w:t>
      </w:r>
      <w:r w:rsidR="002D7F38" w:rsidRPr="002D7F38">
        <w:rPr>
          <w:rStyle w:val="ECHRParaChar"/>
          <w:rFonts w:asciiTheme="majorHAnsi" w:hAnsiTheme="majorHAnsi" w:cstheme="majorHAnsi"/>
          <w:lang w:val="fr-FR"/>
        </w:rPr>
        <w:t>’</w:t>
      </w:r>
      <w:r w:rsidRPr="002D7F38">
        <w:rPr>
          <w:rStyle w:val="ECHRParaChar"/>
          <w:rFonts w:asciiTheme="majorHAnsi" w:hAnsiTheme="majorHAnsi" w:cstheme="majorHAnsi"/>
          <w:lang w:val="fr-FR"/>
        </w:rPr>
        <w:t>article 454 §2 du CPC, l</w:t>
      </w:r>
      <w:r w:rsidR="002D7F38" w:rsidRPr="002D7F38">
        <w:rPr>
          <w:rStyle w:val="ECHRParaChar"/>
          <w:rFonts w:asciiTheme="majorHAnsi" w:hAnsiTheme="majorHAnsi" w:cstheme="majorHAnsi"/>
          <w:lang w:val="fr-FR"/>
        </w:rPr>
        <w:t>’</w:t>
      </w:r>
      <w:r w:rsidRPr="002D7F38">
        <w:rPr>
          <w:rStyle w:val="ECHRParaChar"/>
          <w:rFonts w:asciiTheme="majorHAnsi" w:hAnsiTheme="majorHAnsi" w:cstheme="majorHAnsi"/>
          <w:lang w:val="fr-FR"/>
        </w:rPr>
        <w:t>action en désaveu de paternité introduite par le procureur est intentée contre le mari de la mère de l</w:t>
      </w:r>
      <w:r w:rsidR="002D7F38" w:rsidRPr="002D7F38">
        <w:rPr>
          <w:rStyle w:val="ECHRParaChar"/>
          <w:rFonts w:asciiTheme="majorHAnsi" w:hAnsiTheme="majorHAnsi" w:cstheme="majorHAnsi"/>
          <w:lang w:val="fr-FR"/>
        </w:rPr>
        <w:t>’</w:t>
      </w:r>
      <w:r w:rsidRPr="002D7F38">
        <w:rPr>
          <w:rStyle w:val="ECHRParaChar"/>
          <w:rFonts w:asciiTheme="majorHAnsi" w:hAnsiTheme="majorHAnsi" w:cstheme="majorHAnsi"/>
          <w:lang w:val="fr-FR"/>
        </w:rPr>
        <w:t>enfant ou le curateur judic</w:t>
      </w:r>
      <w:r w:rsidR="00B30639" w:rsidRPr="002D7F38">
        <w:rPr>
          <w:rStyle w:val="ECHRParaChar"/>
          <w:rFonts w:asciiTheme="majorHAnsi" w:hAnsiTheme="majorHAnsi" w:cstheme="majorHAnsi"/>
          <w:lang w:val="fr-FR"/>
        </w:rPr>
        <w:t>i</w:t>
      </w:r>
      <w:r w:rsidRPr="002D7F38">
        <w:rPr>
          <w:rStyle w:val="ECHRParaChar"/>
          <w:rFonts w:asciiTheme="majorHAnsi" w:hAnsiTheme="majorHAnsi" w:cstheme="majorHAnsi"/>
          <w:lang w:val="fr-FR"/>
        </w:rPr>
        <w:t>aire si le mari est décédé,</w:t>
      </w:r>
      <w:r w:rsidR="00B43253" w:rsidRPr="002D7F38">
        <w:rPr>
          <w:rStyle w:val="ECHRParaChar"/>
          <w:rFonts w:asciiTheme="majorHAnsi" w:hAnsiTheme="majorHAnsi" w:cstheme="majorHAnsi"/>
          <w:lang w:val="fr-FR"/>
        </w:rPr>
        <w:t xml:space="preserve"> ainsi que contre </w:t>
      </w:r>
      <w:r w:rsidRPr="002D7F38">
        <w:rPr>
          <w:rStyle w:val="ECHRParaChar"/>
          <w:rFonts w:asciiTheme="majorHAnsi" w:hAnsiTheme="majorHAnsi" w:cstheme="majorHAnsi"/>
          <w:lang w:val="fr-FR"/>
        </w:rPr>
        <w:t>l</w:t>
      </w:r>
      <w:r w:rsidR="002D7F38" w:rsidRPr="002D7F38">
        <w:rPr>
          <w:rStyle w:val="ECHRParaChar"/>
          <w:rFonts w:asciiTheme="majorHAnsi" w:hAnsiTheme="majorHAnsi" w:cstheme="majorHAnsi"/>
          <w:lang w:val="fr-FR"/>
        </w:rPr>
        <w:t>’</w:t>
      </w:r>
      <w:r w:rsidRPr="002D7F38">
        <w:rPr>
          <w:rStyle w:val="ECHRParaChar"/>
          <w:rFonts w:asciiTheme="majorHAnsi" w:hAnsiTheme="majorHAnsi" w:cstheme="majorHAnsi"/>
          <w:lang w:val="fr-FR"/>
        </w:rPr>
        <w:t>enfant et la mère de l</w:t>
      </w:r>
      <w:r w:rsidR="002D7F38" w:rsidRPr="002D7F38">
        <w:rPr>
          <w:rStyle w:val="ECHRParaChar"/>
          <w:rFonts w:asciiTheme="majorHAnsi" w:hAnsiTheme="majorHAnsi" w:cstheme="majorHAnsi"/>
          <w:lang w:val="fr-FR"/>
        </w:rPr>
        <w:t>’</w:t>
      </w:r>
      <w:r w:rsidRPr="002D7F38">
        <w:rPr>
          <w:rStyle w:val="ECHRParaChar"/>
          <w:rFonts w:asciiTheme="majorHAnsi" w:hAnsiTheme="majorHAnsi" w:cstheme="majorHAnsi"/>
          <w:lang w:val="fr-FR"/>
        </w:rPr>
        <w:t>enfant si elle est en vie.</w:t>
      </w:r>
    </w:p>
    <w:p w:rsidR="00725B71" w:rsidRPr="002D7F38" w:rsidRDefault="00B07A00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30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D</w:t>
      </w:r>
      <w:r w:rsidR="002D7F38" w:rsidRPr="002D7F38">
        <w:rPr>
          <w:lang w:val="fr-FR"/>
        </w:rPr>
        <w:t>’</w:t>
      </w:r>
      <w:r w:rsidR="00EE1C80" w:rsidRPr="002D7F38">
        <w:rPr>
          <w:lang w:val="fr-FR"/>
        </w:rPr>
        <w:t>après</w:t>
      </w:r>
      <w:r w:rsidR="00725B71"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="00435C71" w:rsidRPr="002D7F38">
        <w:rPr>
          <w:lang w:val="fr-FR"/>
        </w:rPr>
        <w:t xml:space="preserve">article </w:t>
      </w:r>
      <w:r w:rsidR="00725B71" w:rsidRPr="002D7F38">
        <w:rPr>
          <w:lang w:val="fr-FR"/>
        </w:rPr>
        <w:t>398</w:t>
      </w:r>
      <w:r w:rsidR="00725B71" w:rsidRPr="002D7F38">
        <w:rPr>
          <w:vertAlign w:val="superscript"/>
          <w:lang w:val="fr-FR"/>
        </w:rPr>
        <w:t>3</w:t>
      </w:r>
      <w:r w:rsidR="00725B71" w:rsidRPr="002D7F38">
        <w:rPr>
          <w:lang w:val="fr-FR"/>
        </w:rPr>
        <w:t xml:space="preserve"> § 3 d</w:t>
      </w:r>
      <w:r w:rsidR="00696551" w:rsidRPr="002D7F38">
        <w:rPr>
          <w:lang w:val="fr-FR"/>
        </w:rPr>
        <w:t>u</w:t>
      </w:r>
      <w:r w:rsidR="00725B71" w:rsidRPr="002D7F38">
        <w:rPr>
          <w:lang w:val="fr-FR"/>
        </w:rPr>
        <w:t xml:space="preserve"> </w:t>
      </w:r>
      <w:r w:rsidR="00696551" w:rsidRPr="002D7F38">
        <w:rPr>
          <w:lang w:val="fr-FR"/>
        </w:rPr>
        <w:t>CPC</w:t>
      </w:r>
      <w:r w:rsidR="00725B71" w:rsidRPr="002D7F38">
        <w:rPr>
          <w:lang w:val="fr-FR"/>
        </w:rPr>
        <w:t xml:space="preserve">, un pourvoi en cassation ne peut pas </w:t>
      </w:r>
      <w:r w:rsidR="00D15863" w:rsidRPr="002D7F38">
        <w:rPr>
          <w:lang w:val="fr-FR"/>
        </w:rPr>
        <w:t xml:space="preserve">porter </w:t>
      </w:r>
      <w:r w:rsidR="00725B71" w:rsidRPr="002D7F38">
        <w:rPr>
          <w:lang w:val="fr-FR"/>
        </w:rPr>
        <w:t xml:space="preserve">sur </w:t>
      </w:r>
      <w:r w:rsidR="0087249B" w:rsidRPr="002D7F38">
        <w:rPr>
          <w:lang w:val="fr-FR"/>
        </w:rPr>
        <w:t>d</w:t>
      </w:r>
      <w:r w:rsidR="00725B71" w:rsidRPr="002D7F38">
        <w:rPr>
          <w:lang w:val="fr-FR"/>
        </w:rPr>
        <w:t xml:space="preserve">es griefs </w:t>
      </w:r>
      <w:r w:rsidR="00D15863" w:rsidRPr="002D7F38">
        <w:rPr>
          <w:lang w:val="fr-FR"/>
        </w:rPr>
        <w:t>concernant</w:t>
      </w:r>
      <w:r w:rsidR="00725B71"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établissement des faits ou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appréciation des éléments de preuve.</w:t>
      </w:r>
    </w:p>
    <w:p w:rsidR="00E827DB" w:rsidRPr="002D7F38" w:rsidRDefault="007259B8" w:rsidP="002D7F38">
      <w:pPr>
        <w:pStyle w:val="ECHRHeading2"/>
        <w:rPr>
          <w:lang w:val="fr-FR"/>
        </w:rPr>
      </w:pPr>
      <w:r w:rsidRPr="002D7F38">
        <w:rPr>
          <w:lang w:val="fr-FR"/>
        </w:rPr>
        <w:t>C</w:t>
      </w:r>
      <w:r w:rsidR="00E827DB" w:rsidRPr="002D7F38">
        <w:rPr>
          <w:lang w:val="fr-FR"/>
        </w:rPr>
        <w:t>.  La jurisprudence de la Cour suprême</w:t>
      </w:r>
    </w:p>
    <w:p w:rsidR="00A71433" w:rsidRPr="002D7F38" w:rsidRDefault="00763B97" w:rsidP="002D7F38">
      <w:pPr>
        <w:pStyle w:val="ECHRPara"/>
        <w:rPr>
          <w:lang w:val="fr-FR"/>
        </w:rPr>
      </w:pPr>
      <w:r w:rsidRPr="002D7F38"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fldChar w:fldCharType="separate"/>
      </w:r>
      <w:r w:rsidR="002D7F38" w:rsidRPr="002D7F38">
        <w:rPr>
          <w:noProof/>
          <w:lang w:val="fr-FR"/>
        </w:rPr>
        <w:t>31</w:t>
      </w:r>
      <w:r w:rsidRPr="002D7F38">
        <w:fldChar w:fldCharType="end"/>
      </w:r>
      <w:r w:rsidRPr="002D7F38">
        <w:rPr>
          <w:lang w:val="fr-FR"/>
        </w:rPr>
        <w:t>. </w:t>
      </w:r>
      <w:r w:rsidR="0087249B" w:rsidRPr="002D7F38">
        <w:rPr>
          <w:lang w:val="fr-FR"/>
        </w:rPr>
        <w:t> </w:t>
      </w:r>
      <w:r w:rsidR="006E5A9D" w:rsidRPr="002D7F38">
        <w:rPr>
          <w:lang w:val="fr-FR"/>
        </w:rPr>
        <w:t>Par</w:t>
      </w:r>
      <w:r w:rsidR="0087249B" w:rsidRPr="002D7F38">
        <w:rPr>
          <w:lang w:val="fr-FR"/>
        </w:rPr>
        <w:t xml:space="preserve"> un arrêt du 22 février 2008 (V CSK 432/07), la Cour suprême a jugé, e</w:t>
      </w:r>
      <w:r w:rsidR="00540E96" w:rsidRPr="002D7F38">
        <w:rPr>
          <w:lang w:val="fr-FR"/>
        </w:rPr>
        <w:t xml:space="preserve">n </w:t>
      </w:r>
      <w:r w:rsidR="00D15863" w:rsidRPr="002D7F38">
        <w:rPr>
          <w:lang w:val="fr-FR"/>
        </w:rPr>
        <w:t>se</w:t>
      </w:r>
      <w:r w:rsidR="001225FC" w:rsidRPr="002D7F38">
        <w:rPr>
          <w:lang w:val="fr-FR"/>
        </w:rPr>
        <w:t xml:space="preserve"> référ</w:t>
      </w:r>
      <w:r w:rsidR="00D15863" w:rsidRPr="002D7F38">
        <w:rPr>
          <w:lang w:val="fr-FR"/>
        </w:rPr>
        <w:t xml:space="preserve">ant </w:t>
      </w:r>
      <w:r w:rsidR="001225FC" w:rsidRPr="002D7F38">
        <w:rPr>
          <w:lang w:val="fr-FR"/>
        </w:rPr>
        <w:t>à l</w:t>
      </w:r>
      <w:r w:rsidR="002D7F38" w:rsidRPr="002D7F38">
        <w:rPr>
          <w:lang w:val="fr-FR"/>
        </w:rPr>
        <w:t>’</w:t>
      </w:r>
      <w:r w:rsidR="001225FC" w:rsidRPr="002D7F38">
        <w:rPr>
          <w:lang w:val="fr-FR"/>
        </w:rPr>
        <w:t>article 306 du</w:t>
      </w:r>
      <w:r w:rsidR="00540E96" w:rsidRPr="002D7F38">
        <w:rPr>
          <w:lang w:val="fr-FR"/>
        </w:rPr>
        <w:t xml:space="preserve"> </w:t>
      </w:r>
      <w:r w:rsidR="00696551" w:rsidRPr="002D7F38">
        <w:rPr>
          <w:lang w:val="fr-FR"/>
        </w:rPr>
        <w:t>CPC</w:t>
      </w:r>
      <w:r w:rsidR="00245EAC" w:rsidRPr="002D7F38">
        <w:rPr>
          <w:lang w:val="fr-FR"/>
        </w:rPr>
        <w:t xml:space="preserve"> relatif aux prises de sang ordonnées par un tribunal</w:t>
      </w:r>
      <w:r w:rsidR="0087249B" w:rsidRPr="002D7F38">
        <w:rPr>
          <w:lang w:val="fr-FR"/>
        </w:rPr>
        <w:t xml:space="preserve">, </w:t>
      </w:r>
      <w:r w:rsidR="001225FC" w:rsidRPr="002D7F38">
        <w:rPr>
          <w:lang w:val="fr-FR"/>
        </w:rPr>
        <w:t>qu</w:t>
      </w:r>
      <w:r w:rsidR="002D7F38" w:rsidRPr="002D7F38">
        <w:rPr>
          <w:lang w:val="fr-FR"/>
        </w:rPr>
        <w:t>’</w:t>
      </w:r>
      <w:r w:rsidR="001225FC" w:rsidRPr="002D7F38">
        <w:rPr>
          <w:lang w:val="fr-FR"/>
        </w:rPr>
        <w:t>un</w:t>
      </w:r>
      <w:r w:rsidR="000300C6" w:rsidRPr="002D7F38">
        <w:rPr>
          <w:lang w:val="fr-FR"/>
        </w:rPr>
        <w:t xml:space="preserve"> prélèvement d</w:t>
      </w:r>
      <w:r w:rsidRPr="002D7F38">
        <w:rPr>
          <w:lang w:val="fr-FR"/>
        </w:rPr>
        <w:t>e</w:t>
      </w:r>
      <w:r w:rsidR="001045B9" w:rsidRPr="002D7F38">
        <w:rPr>
          <w:lang w:val="fr-FR"/>
        </w:rPr>
        <w:t>s</w:t>
      </w:r>
      <w:r w:rsidRPr="002D7F38">
        <w:rPr>
          <w:lang w:val="fr-FR"/>
        </w:rPr>
        <w:t xml:space="preserve"> </w:t>
      </w:r>
      <w:r w:rsidR="001045B9" w:rsidRPr="002D7F38">
        <w:rPr>
          <w:lang w:val="fr-FR"/>
        </w:rPr>
        <w:t xml:space="preserve">échantillons biologiques </w:t>
      </w:r>
      <w:r w:rsidR="000300C6" w:rsidRPr="002D7F38">
        <w:rPr>
          <w:lang w:val="fr-FR"/>
        </w:rPr>
        <w:t>dans le but d</w:t>
      </w:r>
      <w:r w:rsidR="002D7F38" w:rsidRPr="002D7F38">
        <w:rPr>
          <w:lang w:val="fr-FR"/>
        </w:rPr>
        <w:t>’</w:t>
      </w:r>
      <w:r w:rsidR="000300C6" w:rsidRPr="002D7F38">
        <w:rPr>
          <w:lang w:val="fr-FR"/>
        </w:rPr>
        <w:t>une recherche ADN ne p</w:t>
      </w:r>
      <w:r w:rsidR="0087249B" w:rsidRPr="002D7F38">
        <w:rPr>
          <w:lang w:val="fr-FR"/>
        </w:rPr>
        <w:t>ouvait</w:t>
      </w:r>
      <w:r w:rsidR="000300C6" w:rsidRPr="002D7F38">
        <w:rPr>
          <w:lang w:val="fr-FR"/>
        </w:rPr>
        <w:t xml:space="preserve"> pas être effectué </w:t>
      </w:r>
      <w:r w:rsidR="001045B9" w:rsidRPr="002D7F38">
        <w:rPr>
          <w:lang w:val="fr-FR"/>
        </w:rPr>
        <w:t xml:space="preserve">sans </w:t>
      </w:r>
      <w:r w:rsidR="0087249B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1045B9" w:rsidRPr="002D7F38">
        <w:rPr>
          <w:lang w:val="fr-FR"/>
        </w:rPr>
        <w:t>accord des personnes concernées</w:t>
      </w:r>
      <w:r w:rsidR="0087249B" w:rsidRPr="002D7F38">
        <w:rPr>
          <w:lang w:val="fr-FR"/>
        </w:rPr>
        <w:t>.</w:t>
      </w:r>
    </w:p>
    <w:p w:rsidR="00262F6C" w:rsidRPr="002D7F38" w:rsidRDefault="00E77CB3" w:rsidP="002D7F38">
      <w:pPr>
        <w:pStyle w:val="ECHRTitle1"/>
        <w:rPr>
          <w:lang w:val="fr-FR"/>
        </w:rPr>
      </w:pPr>
      <w:r w:rsidRPr="002D7F38">
        <w:rPr>
          <w:lang w:val="fr-FR"/>
        </w:rPr>
        <w:t>EN DROIT</w:t>
      </w:r>
    </w:p>
    <w:p w:rsidR="00E77CB3" w:rsidRPr="002D7F38" w:rsidRDefault="00262F6C" w:rsidP="002D7F38">
      <w:pPr>
        <w:pStyle w:val="ECHRHeading1"/>
        <w:rPr>
          <w:lang w:val="fr-FR"/>
        </w:rPr>
      </w:pPr>
      <w:r w:rsidRPr="002D7F38">
        <w:rPr>
          <w:lang w:val="fr-FR"/>
        </w:rPr>
        <w:t>I.</w:t>
      </w:r>
      <w:r w:rsidR="00E77CB3" w:rsidRPr="002D7F38">
        <w:rPr>
          <w:lang w:val="fr-FR"/>
        </w:rPr>
        <w:t>  SUR LA VIOLATION ALLÉGUÉE DE L</w:t>
      </w:r>
      <w:r w:rsidR="002D7F38" w:rsidRPr="002D7F38">
        <w:rPr>
          <w:lang w:val="fr-FR"/>
        </w:rPr>
        <w:t>’</w:t>
      </w:r>
      <w:r w:rsidR="00E77CB3" w:rsidRPr="002D7F38">
        <w:rPr>
          <w:lang w:val="fr-FR"/>
        </w:rPr>
        <w:t xml:space="preserve">ARTICLE </w:t>
      </w:r>
      <w:r w:rsidR="00725B71" w:rsidRPr="002D7F38">
        <w:rPr>
          <w:lang w:val="fr-FR"/>
        </w:rPr>
        <w:t>8</w:t>
      </w:r>
      <w:r w:rsidR="00E77CB3" w:rsidRPr="002D7F38">
        <w:rPr>
          <w:lang w:val="fr-FR"/>
        </w:rPr>
        <w:t xml:space="preserve"> DE LA CONVENTION</w:t>
      </w:r>
    </w:p>
    <w:p w:rsidR="00725B71" w:rsidRPr="002D7F38" w:rsidRDefault="007E1EC4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32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5307FA" w:rsidRPr="002D7F38">
        <w:rPr>
          <w:lang w:val="fr-FR"/>
        </w:rPr>
        <w:t>Invoquant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article</w:t>
      </w:r>
      <w:r w:rsidR="00435C71" w:rsidRPr="002D7F38">
        <w:rPr>
          <w:lang w:val="fr-FR"/>
        </w:rPr>
        <w:t xml:space="preserve"> </w:t>
      </w:r>
      <w:r w:rsidR="00725B71" w:rsidRPr="002D7F38">
        <w:rPr>
          <w:lang w:val="fr-FR"/>
        </w:rPr>
        <w:t xml:space="preserve">8 </w:t>
      </w:r>
      <w:r w:rsidR="006149A1" w:rsidRPr="002D7F38">
        <w:rPr>
          <w:lang w:val="fr-FR"/>
        </w:rPr>
        <w:t>de la Convention</w:t>
      </w:r>
      <w:r w:rsidR="00725B71" w:rsidRPr="002D7F38">
        <w:rPr>
          <w:lang w:val="fr-FR"/>
        </w:rPr>
        <w:t xml:space="preserve">, le requérant </w:t>
      </w:r>
      <w:r w:rsidR="00C212BD" w:rsidRPr="002D7F38">
        <w:rPr>
          <w:lang w:val="fr-FR"/>
        </w:rPr>
        <w:t>allègue</w:t>
      </w:r>
      <w:r w:rsidR="0005170F" w:rsidRPr="002D7F38">
        <w:rPr>
          <w:lang w:val="fr-FR"/>
        </w:rPr>
        <w:t xml:space="preserve"> </w:t>
      </w:r>
      <w:r w:rsidR="00932ED3" w:rsidRPr="002D7F38">
        <w:rPr>
          <w:lang w:val="fr-FR"/>
        </w:rPr>
        <w:t>avoir été dans l</w:t>
      </w:r>
      <w:r w:rsidR="002D7F38" w:rsidRPr="002D7F38">
        <w:rPr>
          <w:lang w:val="fr-FR"/>
        </w:rPr>
        <w:t>’</w:t>
      </w:r>
      <w:r w:rsidR="009864F4" w:rsidRPr="002D7F38">
        <w:rPr>
          <w:lang w:val="fr-FR"/>
        </w:rPr>
        <w:t xml:space="preserve">impossibilité de prouver </w:t>
      </w:r>
      <w:r w:rsidR="004C20C0" w:rsidRPr="002D7F38">
        <w:rPr>
          <w:lang w:val="fr-FR"/>
        </w:rPr>
        <w:t xml:space="preserve">de manière </w:t>
      </w:r>
      <w:r w:rsidR="00932ED3" w:rsidRPr="002D7F38">
        <w:rPr>
          <w:lang w:val="fr-FR"/>
        </w:rPr>
        <w:t>effective</w:t>
      </w:r>
      <w:r w:rsidR="004C20C0" w:rsidRPr="002D7F38">
        <w:rPr>
          <w:lang w:val="fr-FR"/>
        </w:rPr>
        <w:t xml:space="preserve"> </w:t>
      </w:r>
      <w:r w:rsidR="00CD09B2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CD09B2" w:rsidRPr="002D7F38">
        <w:rPr>
          <w:lang w:val="fr-FR"/>
        </w:rPr>
        <w:t>absence d</w:t>
      </w:r>
      <w:r w:rsidR="002D7F38" w:rsidRPr="002D7F38">
        <w:rPr>
          <w:lang w:val="fr-FR"/>
        </w:rPr>
        <w:t>’</w:t>
      </w:r>
      <w:r w:rsidR="00CD09B2" w:rsidRPr="002D7F38">
        <w:rPr>
          <w:lang w:val="fr-FR"/>
        </w:rPr>
        <w:t>un lien de filiation biologique entre l</w:t>
      </w:r>
      <w:r w:rsidR="002D7F38" w:rsidRPr="002D7F38">
        <w:rPr>
          <w:lang w:val="fr-FR"/>
        </w:rPr>
        <w:t>’</w:t>
      </w:r>
      <w:r w:rsidR="00963554" w:rsidRPr="002D7F38">
        <w:rPr>
          <w:lang w:val="fr-FR"/>
        </w:rPr>
        <w:t>enfant</w:t>
      </w:r>
      <w:r w:rsidR="00CD09B2" w:rsidRPr="002D7F38">
        <w:rPr>
          <w:lang w:val="fr-FR"/>
        </w:rPr>
        <w:t xml:space="preserve"> et lui-même</w:t>
      </w:r>
      <w:r w:rsidR="009A3806" w:rsidRPr="002D7F38">
        <w:rPr>
          <w:lang w:val="fr-FR"/>
        </w:rPr>
        <w:t>, ce qui</w:t>
      </w:r>
      <w:r w:rsidR="00251962" w:rsidRPr="002D7F38">
        <w:rPr>
          <w:lang w:val="fr-FR"/>
        </w:rPr>
        <w:t xml:space="preserve"> a</w:t>
      </w:r>
      <w:r w:rsidR="00932ED3" w:rsidRPr="002D7F38">
        <w:rPr>
          <w:lang w:val="fr-FR"/>
        </w:rPr>
        <w:t xml:space="preserve">urait rendu </w:t>
      </w:r>
      <w:r w:rsidR="005307FA" w:rsidRPr="002D7F38">
        <w:rPr>
          <w:lang w:val="fr-FR"/>
        </w:rPr>
        <w:t xml:space="preserve">sa position </w:t>
      </w:r>
      <w:r w:rsidR="00932ED3" w:rsidRPr="002D7F38">
        <w:rPr>
          <w:lang w:val="fr-FR"/>
        </w:rPr>
        <w:t xml:space="preserve">dans le cadre </w:t>
      </w:r>
      <w:r w:rsidR="005307FA" w:rsidRPr="002D7F38">
        <w:rPr>
          <w:lang w:val="fr-FR"/>
        </w:rPr>
        <w:t>de la procé</w:t>
      </w:r>
      <w:r w:rsidR="00251962" w:rsidRPr="002D7F38">
        <w:rPr>
          <w:lang w:val="fr-FR"/>
        </w:rPr>
        <w:t>dure en désaveu de paternité</w:t>
      </w:r>
      <w:r w:rsidR="005307FA" w:rsidRPr="002D7F38">
        <w:rPr>
          <w:lang w:val="fr-FR"/>
        </w:rPr>
        <w:t xml:space="preserve"> moins favorable par rapport à celle de la mère de l</w:t>
      </w:r>
      <w:r w:rsidR="002D7F38" w:rsidRPr="002D7F38">
        <w:rPr>
          <w:lang w:val="fr-FR"/>
        </w:rPr>
        <w:t>’</w:t>
      </w:r>
      <w:r w:rsidR="005307FA" w:rsidRPr="002D7F38">
        <w:rPr>
          <w:lang w:val="fr-FR"/>
        </w:rPr>
        <w:t xml:space="preserve">enfant. </w:t>
      </w:r>
      <w:r w:rsidR="00C212BD" w:rsidRPr="002D7F38">
        <w:rPr>
          <w:lang w:val="fr-FR"/>
        </w:rPr>
        <w:t xml:space="preserve">Il </w:t>
      </w:r>
      <w:r w:rsidR="00A81A26" w:rsidRPr="002D7F38">
        <w:rPr>
          <w:lang w:val="fr-FR"/>
        </w:rPr>
        <w:t>se plaint</w:t>
      </w:r>
      <w:r w:rsidR="00A65CD6" w:rsidRPr="002D7F38">
        <w:rPr>
          <w:lang w:val="fr-FR"/>
        </w:rPr>
        <w:t xml:space="preserve"> notamment</w:t>
      </w:r>
      <w:r w:rsidR="00672E8B" w:rsidRPr="002D7F38">
        <w:rPr>
          <w:lang w:val="fr-FR"/>
        </w:rPr>
        <w:t>, d</w:t>
      </w:r>
      <w:r w:rsidR="002D7F38" w:rsidRPr="002D7F38">
        <w:rPr>
          <w:lang w:val="fr-FR"/>
        </w:rPr>
        <w:t>’</w:t>
      </w:r>
      <w:r w:rsidR="00672E8B" w:rsidRPr="002D7F38">
        <w:rPr>
          <w:lang w:val="fr-FR"/>
        </w:rPr>
        <w:t xml:space="preserve">une part, </w:t>
      </w:r>
      <w:r w:rsidR="00A81A26" w:rsidRPr="002D7F38">
        <w:rPr>
          <w:lang w:val="fr-FR"/>
        </w:rPr>
        <w:t>que la juridiction d</w:t>
      </w:r>
      <w:r w:rsidR="002D7F38" w:rsidRPr="002D7F38">
        <w:rPr>
          <w:lang w:val="fr-FR"/>
        </w:rPr>
        <w:t>’</w:t>
      </w:r>
      <w:r w:rsidR="00A81A26" w:rsidRPr="002D7F38">
        <w:rPr>
          <w:lang w:val="fr-FR"/>
        </w:rPr>
        <w:t>appel n</w:t>
      </w:r>
      <w:r w:rsidR="002D7F38" w:rsidRPr="002D7F38">
        <w:rPr>
          <w:lang w:val="fr-FR"/>
        </w:rPr>
        <w:t>’</w:t>
      </w:r>
      <w:r w:rsidR="00A81A26" w:rsidRPr="002D7F38">
        <w:rPr>
          <w:lang w:val="fr-FR"/>
        </w:rPr>
        <w:t>ait pas admis le</w:t>
      </w:r>
      <w:r w:rsidR="00A65CD6" w:rsidRPr="002D7F38">
        <w:rPr>
          <w:lang w:val="fr-FR"/>
        </w:rPr>
        <w:t xml:space="preserve"> test ADN extrajudiciaire</w:t>
      </w:r>
      <w:r w:rsidR="00672E8B" w:rsidRPr="002D7F38">
        <w:rPr>
          <w:lang w:val="fr-FR"/>
        </w:rPr>
        <w:t xml:space="preserve"> en tant que</w:t>
      </w:r>
      <w:r w:rsidR="009864F4" w:rsidRPr="002D7F38">
        <w:rPr>
          <w:lang w:val="fr-FR"/>
        </w:rPr>
        <w:t xml:space="preserve"> preuve décisive et</w:t>
      </w:r>
      <w:r w:rsidR="00672E8B" w:rsidRPr="002D7F38">
        <w:rPr>
          <w:lang w:val="fr-FR"/>
        </w:rPr>
        <w:t>,</w:t>
      </w:r>
      <w:r w:rsidR="001C2F3C" w:rsidRPr="002D7F38">
        <w:rPr>
          <w:lang w:val="fr-FR"/>
        </w:rPr>
        <w:t xml:space="preserve"> </w:t>
      </w:r>
      <w:r w:rsidR="009864F4" w:rsidRPr="002D7F38">
        <w:rPr>
          <w:lang w:val="fr-FR"/>
        </w:rPr>
        <w:t>d</w:t>
      </w:r>
      <w:r w:rsidR="002D7F38" w:rsidRPr="002D7F38">
        <w:rPr>
          <w:lang w:val="fr-FR"/>
        </w:rPr>
        <w:t>’</w:t>
      </w:r>
      <w:r w:rsidR="009864F4" w:rsidRPr="002D7F38">
        <w:rPr>
          <w:lang w:val="fr-FR"/>
        </w:rPr>
        <w:t xml:space="preserve">autre </w:t>
      </w:r>
      <w:r w:rsidR="00672E8B" w:rsidRPr="002D7F38">
        <w:rPr>
          <w:lang w:val="fr-FR"/>
        </w:rPr>
        <w:t xml:space="preserve">part, </w:t>
      </w:r>
      <w:r w:rsidR="00A81A26" w:rsidRPr="002D7F38">
        <w:rPr>
          <w:lang w:val="fr-FR"/>
        </w:rPr>
        <w:t xml:space="preserve">que </w:t>
      </w:r>
      <w:r w:rsidR="008226C1" w:rsidRPr="002D7F38">
        <w:rPr>
          <w:lang w:val="fr-FR"/>
        </w:rPr>
        <w:t xml:space="preserve">le refus </w:t>
      </w:r>
      <w:r w:rsidR="00672E8B" w:rsidRPr="002D7F38">
        <w:rPr>
          <w:lang w:val="fr-FR"/>
        </w:rPr>
        <w:t>de l</w:t>
      </w:r>
      <w:r w:rsidR="002D7F38" w:rsidRPr="002D7F38">
        <w:rPr>
          <w:lang w:val="fr-FR"/>
        </w:rPr>
        <w:t>’</w:t>
      </w:r>
      <w:r w:rsidR="00672E8B" w:rsidRPr="002D7F38">
        <w:rPr>
          <w:lang w:val="fr-FR"/>
        </w:rPr>
        <w:t>enfant</w:t>
      </w:r>
      <w:r w:rsidR="008226C1" w:rsidRPr="002D7F38">
        <w:rPr>
          <w:lang w:val="fr-FR"/>
        </w:rPr>
        <w:t xml:space="preserve"> </w:t>
      </w:r>
      <w:r w:rsidR="009864F4" w:rsidRPr="002D7F38">
        <w:rPr>
          <w:lang w:val="fr-FR"/>
        </w:rPr>
        <w:t>de se soumettre à un</w:t>
      </w:r>
      <w:r w:rsidR="00A65CD6" w:rsidRPr="002D7F38">
        <w:rPr>
          <w:lang w:val="fr-FR"/>
        </w:rPr>
        <w:t>e recherche</w:t>
      </w:r>
      <w:r w:rsidR="009864F4" w:rsidRPr="002D7F38">
        <w:rPr>
          <w:lang w:val="fr-FR"/>
        </w:rPr>
        <w:t xml:space="preserve"> ADN </w:t>
      </w:r>
      <w:r w:rsidR="0089151C" w:rsidRPr="002D7F38">
        <w:rPr>
          <w:lang w:val="fr-FR"/>
        </w:rPr>
        <w:t>ordonnée</w:t>
      </w:r>
      <w:r w:rsidR="009864F4" w:rsidRPr="002D7F38">
        <w:rPr>
          <w:lang w:val="fr-FR"/>
        </w:rPr>
        <w:t xml:space="preserve"> </w:t>
      </w:r>
      <w:r w:rsidR="006E5A9D" w:rsidRPr="002D7F38">
        <w:rPr>
          <w:lang w:val="fr-FR"/>
        </w:rPr>
        <w:t xml:space="preserve">dans le cadre </w:t>
      </w:r>
      <w:r w:rsidR="00B840CE" w:rsidRPr="002D7F38">
        <w:rPr>
          <w:lang w:val="fr-FR"/>
        </w:rPr>
        <w:t>de la procédure en désaveu de paternité</w:t>
      </w:r>
      <w:r w:rsidR="006E5A9D" w:rsidRPr="002D7F38">
        <w:rPr>
          <w:lang w:val="fr-FR"/>
        </w:rPr>
        <w:t xml:space="preserve"> n</w:t>
      </w:r>
      <w:r w:rsidR="002D7F38" w:rsidRPr="002D7F38">
        <w:rPr>
          <w:lang w:val="fr-FR"/>
        </w:rPr>
        <w:t>’</w:t>
      </w:r>
      <w:r w:rsidR="006E5A9D" w:rsidRPr="002D7F38">
        <w:rPr>
          <w:lang w:val="fr-FR"/>
        </w:rPr>
        <w:t>ait</w:t>
      </w:r>
      <w:r w:rsidR="008226C1" w:rsidRPr="002D7F38">
        <w:rPr>
          <w:lang w:val="fr-FR"/>
        </w:rPr>
        <w:t xml:space="preserve"> pas </w:t>
      </w:r>
      <w:r w:rsidR="006E5A9D" w:rsidRPr="002D7F38">
        <w:rPr>
          <w:lang w:val="fr-FR"/>
        </w:rPr>
        <w:t>permis un</w:t>
      </w:r>
      <w:r w:rsidR="00E353E4" w:rsidRPr="002D7F38">
        <w:rPr>
          <w:lang w:val="fr-FR"/>
        </w:rPr>
        <w:t xml:space="preserve"> renversement de la présomption de paternité </w:t>
      </w:r>
      <w:r w:rsidR="003168E0" w:rsidRPr="002D7F38">
        <w:rPr>
          <w:lang w:val="fr-FR"/>
        </w:rPr>
        <w:t>édictée</w:t>
      </w:r>
      <w:r w:rsidR="00E353E4" w:rsidRPr="002D7F38">
        <w:rPr>
          <w:lang w:val="fr-FR"/>
        </w:rPr>
        <w:t xml:space="preserve"> </w:t>
      </w:r>
      <w:r w:rsidR="0099047A" w:rsidRPr="002D7F38">
        <w:rPr>
          <w:lang w:val="fr-FR"/>
        </w:rPr>
        <w:t>à</w:t>
      </w:r>
      <w:r w:rsidR="00E353E4"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="00435C71" w:rsidRPr="002D7F38">
        <w:rPr>
          <w:lang w:val="fr-FR"/>
        </w:rPr>
        <w:t xml:space="preserve">article </w:t>
      </w:r>
      <w:r w:rsidR="00E353E4" w:rsidRPr="002D7F38">
        <w:rPr>
          <w:lang w:val="fr-FR"/>
        </w:rPr>
        <w:t xml:space="preserve">62 § 1 du </w:t>
      </w:r>
      <w:r w:rsidR="00696551" w:rsidRPr="002D7F38">
        <w:rPr>
          <w:lang w:val="fr-FR"/>
        </w:rPr>
        <w:t>CFT</w:t>
      </w:r>
      <w:r w:rsidR="00E353E4" w:rsidRPr="002D7F38">
        <w:rPr>
          <w:lang w:val="fr-FR"/>
        </w:rPr>
        <w:t>.</w:t>
      </w:r>
      <w:r w:rsidR="008E23C4" w:rsidRPr="002D7F38">
        <w:rPr>
          <w:lang w:val="fr-FR"/>
        </w:rPr>
        <w:t xml:space="preserve"> </w:t>
      </w:r>
      <w:r w:rsidR="00D2302D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D2302D" w:rsidRPr="002D7F38">
        <w:rPr>
          <w:lang w:val="fr-FR"/>
        </w:rPr>
        <w:t xml:space="preserve">article 8 </w:t>
      </w:r>
      <w:r w:rsidR="00725B71" w:rsidRPr="002D7F38">
        <w:rPr>
          <w:lang w:val="fr-FR"/>
        </w:rPr>
        <w:t>est ainsi libellé :</w:t>
      </w:r>
    </w:p>
    <w:p w:rsidR="00725B71" w:rsidRPr="002D7F38" w:rsidRDefault="00725B71" w:rsidP="002D7F38">
      <w:pPr>
        <w:pStyle w:val="ECHRParaQuote"/>
        <w:rPr>
          <w:lang w:val="fr-FR"/>
        </w:rPr>
      </w:pPr>
      <w:r w:rsidRPr="002D7F38">
        <w:rPr>
          <w:lang w:val="fr-FR"/>
        </w:rPr>
        <w:t>« 1.  Toute personne a droit au respect de sa vie privée et familiale, de son domicile et de sa correspondance.</w:t>
      </w:r>
    </w:p>
    <w:p w:rsidR="00725B71" w:rsidRPr="002D7F38" w:rsidRDefault="00725B71" w:rsidP="002D7F38">
      <w:pPr>
        <w:pStyle w:val="ECHRParaQuote"/>
        <w:rPr>
          <w:lang w:val="fr-FR"/>
        </w:rPr>
      </w:pPr>
      <w:r w:rsidRPr="002D7F38">
        <w:rPr>
          <w:lang w:val="fr-FR"/>
        </w:rPr>
        <w:t>2.  Il ne peut y avoir ingérence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une autorité publique dans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exercice de ce droit que pour autant que cette ingérence est prévue par la loi et qu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elle constitue une mesure qui, dans une société démocratique, est nécessaire à la sécurité nationale, à la sûreté publique, au bien-être économique du pays, à la défense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ordre et à la prévention des infractions pénales, à la protection de la santé ou de la morale, ou à la protection des droits et libertés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autrui. »</w:t>
      </w:r>
    </w:p>
    <w:p w:rsidR="00725B71" w:rsidRPr="002D7F38" w:rsidRDefault="00725B71" w:rsidP="002D7F38">
      <w:pPr>
        <w:pStyle w:val="ECHRHeading2"/>
        <w:rPr>
          <w:b w:val="0"/>
          <w:bCs w:val="0"/>
          <w:lang w:val="fr-FR"/>
        </w:rPr>
      </w:pPr>
      <w:r w:rsidRPr="002D7F38">
        <w:rPr>
          <w:lang w:val="fr-FR"/>
        </w:rPr>
        <w:t>A.  Sur la recevabilité</w:t>
      </w:r>
    </w:p>
    <w:p w:rsidR="00404B99" w:rsidRPr="002D7F38" w:rsidRDefault="007259B8" w:rsidP="002D7F38">
      <w:pPr>
        <w:pStyle w:val="ECHRPara"/>
        <w:keepNext/>
        <w:keepLines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33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404B99" w:rsidRPr="002D7F38">
        <w:rPr>
          <w:lang w:val="fr-FR"/>
        </w:rPr>
        <w:t xml:space="preserve">La Cour </w:t>
      </w:r>
      <w:r w:rsidR="00223096" w:rsidRPr="002D7F38">
        <w:rPr>
          <w:lang w:val="fr-FR"/>
        </w:rPr>
        <w:t xml:space="preserve">rappelle </w:t>
      </w:r>
      <w:r w:rsidR="00120D96" w:rsidRPr="002D7F38">
        <w:rPr>
          <w:lang w:val="fr-FR"/>
        </w:rPr>
        <w:t>avoir</w:t>
      </w:r>
      <w:r w:rsidR="00404B99" w:rsidRPr="002D7F38">
        <w:rPr>
          <w:lang w:val="fr-FR"/>
        </w:rPr>
        <w:t xml:space="preserve"> déjà </w:t>
      </w:r>
      <w:r w:rsidR="00120D96" w:rsidRPr="002D7F38">
        <w:rPr>
          <w:lang w:val="fr-FR"/>
        </w:rPr>
        <w:t>eu</w:t>
      </w:r>
      <w:r w:rsidR="00404B99"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="00404B99" w:rsidRPr="002D7F38">
        <w:rPr>
          <w:lang w:val="fr-FR"/>
        </w:rPr>
        <w:t>occasion d</w:t>
      </w:r>
      <w:r w:rsidR="002D7F38" w:rsidRPr="002D7F38">
        <w:rPr>
          <w:lang w:val="fr-FR"/>
        </w:rPr>
        <w:t>’</w:t>
      </w:r>
      <w:r w:rsidR="00120D96" w:rsidRPr="002D7F38">
        <w:rPr>
          <w:lang w:val="fr-FR"/>
        </w:rPr>
        <w:t>examiner d</w:t>
      </w:r>
      <w:r w:rsidR="00404B99" w:rsidRPr="002D7F38">
        <w:rPr>
          <w:lang w:val="fr-FR"/>
        </w:rPr>
        <w:t xml:space="preserve">es affaires </w:t>
      </w:r>
      <w:r w:rsidR="00120D96" w:rsidRPr="002D7F38">
        <w:rPr>
          <w:lang w:val="fr-FR"/>
        </w:rPr>
        <w:t>dans lesquelles</w:t>
      </w:r>
      <w:r w:rsidR="00404B99" w:rsidRPr="002D7F38">
        <w:rPr>
          <w:lang w:val="fr-FR"/>
        </w:rPr>
        <w:t xml:space="preserve"> le mari de la mère d</w:t>
      </w:r>
      <w:r w:rsidR="002D7F38" w:rsidRPr="002D7F38">
        <w:rPr>
          <w:lang w:val="fr-FR"/>
        </w:rPr>
        <w:t>’</w:t>
      </w:r>
      <w:r w:rsidR="00404B99" w:rsidRPr="002D7F38">
        <w:rPr>
          <w:lang w:val="fr-FR"/>
        </w:rPr>
        <w:t>un enfant cherchait à contester le lien de filiation établi entre lui-même et l</w:t>
      </w:r>
      <w:r w:rsidR="002D7F38" w:rsidRPr="002D7F38">
        <w:rPr>
          <w:lang w:val="fr-FR"/>
        </w:rPr>
        <w:t>’</w:t>
      </w:r>
      <w:r w:rsidR="00404B99" w:rsidRPr="002D7F38">
        <w:rPr>
          <w:lang w:val="fr-FR"/>
        </w:rPr>
        <w:t xml:space="preserve">enfant par le jeu de la présomption légale de paternité. Dans </w:t>
      </w:r>
      <w:r w:rsidR="00223096" w:rsidRPr="002D7F38">
        <w:rPr>
          <w:lang w:val="fr-FR"/>
        </w:rPr>
        <w:t>c</w:t>
      </w:r>
      <w:r w:rsidR="00404B99" w:rsidRPr="002D7F38">
        <w:rPr>
          <w:lang w:val="fr-FR"/>
        </w:rPr>
        <w:t>es affaires, elle n</w:t>
      </w:r>
      <w:r w:rsidR="002D7F38" w:rsidRPr="002D7F38">
        <w:rPr>
          <w:lang w:val="fr-FR"/>
        </w:rPr>
        <w:t>’</w:t>
      </w:r>
      <w:r w:rsidR="00404B99" w:rsidRPr="002D7F38">
        <w:rPr>
          <w:lang w:val="fr-FR"/>
        </w:rPr>
        <w:t>a pas jugé nécessaire de se prononcer sur la question de savoir si l</w:t>
      </w:r>
      <w:r w:rsidR="002D7F38" w:rsidRPr="002D7F38">
        <w:rPr>
          <w:lang w:val="fr-FR"/>
        </w:rPr>
        <w:t>’</w:t>
      </w:r>
      <w:r w:rsidR="00404B99" w:rsidRPr="002D7F38">
        <w:rPr>
          <w:lang w:val="fr-FR"/>
        </w:rPr>
        <w:t>exercice d</w:t>
      </w:r>
      <w:r w:rsidR="002D7F38" w:rsidRPr="002D7F38">
        <w:rPr>
          <w:lang w:val="fr-FR"/>
        </w:rPr>
        <w:t>’</w:t>
      </w:r>
      <w:r w:rsidR="00404B99" w:rsidRPr="002D7F38">
        <w:rPr>
          <w:lang w:val="fr-FR"/>
        </w:rPr>
        <w:t>une action en désaveu de paternité concernait la « vie familiale » des requérants, parce qu</w:t>
      </w:r>
      <w:r w:rsidR="002D7F38" w:rsidRPr="002D7F38">
        <w:rPr>
          <w:lang w:val="fr-FR"/>
        </w:rPr>
        <w:t>’</w:t>
      </w:r>
      <w:r w:rsidR="00404B99" w:rsidRPr="002D7F38">
        <w:rPr>
          <w:lang w:val="fr-FR"/>
        </w:rPr>
        <w:t>elle a conclu qu</w:t>
      </w:r>
      <w:r w:rsidR="002D7F38" w:rsidRPr="002D7F38">
        <w:rPr>
          <w:lang w:val="fr-FR"/>
        </w:rPr>
        <w:t>’</w:t>
      </w:r>
      <w:r w:rsidR="00404B99" w:rsidRPr="002D7F38">
        <w:rPr>
          <w:lang w:val="fr-FR"/>
        </w:rPr>
        <w:t xml:space="preserve">en tout état de cause la détermination du régime juridique des relations entre un homme et les enfants nés au cours de son mariage concernait </w:t>
      </w:r>
      <w:r w:rsidR="00223096" w:rsidRPr="002D7F38">
        <w:rPr>
          <w:lang w:val="fr-FR"/>
        </w:rPr>
        <w:t>l</w:t>
      </w:r>
      <w:r w:rsidR="00404B99" w:rsidRPr="002D7F38">
        <w:rPr>
          <w:lang w:val="fr-FR"/>
        </w:rPr>
        <w:t xml:space="preserve">a « vie privée » </w:t>
      </w:r>
      <w:r w:rsidR="00223096" w:rsidRPr="002D7F38">
        <w:rPr>
          <w:lang w:val="fr-FR"/>
        </w:rPr>
        <w:t xml:space="preserve">de celui-ci </w:t>
      </w:r>
      <w:r w:rsidR="00404B99" w:rsidRPr="002D7F38">
        <w:rPr>
          <w:lang w:val="fr-FR"/>
        </w:rPr>
        <w:t>(</w:t>
      </w:r>
      <w:r w:rsidR="00404B99" w:rsidRPr="002D7F38">
        <w:rPr>
          <w:i/>
          <w:lang w:val="fr-FR"/>
        </w:rPr>
        <w:t>Rasmussen c. Danemark</w:t>
      </w:r>
      <w:r w:rsidR="00404B99" w:rsidRPr="002D7F38">
        <w:rPr>
          <w:lang w:val="fr-FR"/>
        </w:rPr>
        <w:t>, 28 novembre 1984, §</w:t>
      </w:r>
      <w:r w:rsidR="00F81BDE" w:rsidRPr="002D7F38">
        <w:rPr>
          <w:lang w:val="fr-FR"/>
        </w:rPr>
        <w:t xml:space="preserve"> </w:t>
      </w:r>
      <w:r w:rsidR="00404B99" w:rsidRPr="002D7F38">
        <w:rPr>
          <w:lang w:val="fr-FR"/>
        </w:rPr>
        <w:t>33, série A n</w:t>
      </w:r>
      <w:r w:rsidR="00404B99" w:rsidRPr="002D7F38">
        <w:rPr>
          <w:vertAlign w:val="superscript"/>
          <w:lang w:val="fr-FR"/>
        </w:rPr>
        <w:t>o</w:t>
      </w:r>
      <w:r w:rsidR="00F81BDE" w:rsidRPr="002D7F38">
        <w:rPr>
          <w:lang w:val="fr-FR"/>
        </w:rPr>
        <w:t xml:space="preserve"> </w:t>
      </w:r>
      <w:r w:rsidR="00404B99" w:rsidRPr="002D7F38">
        <w:rPr>
          <w:lang w:val="fr-FR"/>
        </w:rPr>
        <w:t>87</w:t>
      </w:r>
      <w:r w:rsidR="00223096" w:rsidRPr="002D7F38">
        <w:rPr>
          <w:lang w:val="fr-FR"/>
        </w:rPr>
        <w:t>,</w:t>
      </w:r>
      <w:r w:rsidR="00404B99" w:rsidRPr="002D7F38">
        <w:rPr>
          <w:lang w:val="fr-FR"/>
        </w:rPr>
        <w:t xml:space="preserve"> </w:t>
      </w:r>
      <w:r w:rsidR="00404B99" w:rsidRPr="002D7F38">
        <w:rPr>
          <w:i/>
          <w:lang w:val="fr-FR"/>
        </w:rPr>
        <w:t>Yildirim c. Autriche</w:t>
      </w:r>
      <w:r w:rsidR="00404B99" w:rsidRPr="002D7F38">
        <w:rPr>
          <w:lang w:val="fr-FR"/>
        </w:rPr>
        <w:t xml:space="preserve"> (déc.), n</w:t>
      </w:r>
      <w:r w:rsidR="00404B99" w:rsidRPr="002D7F38">
        <w:rPr>
          <w:vertAlign w:val="superscript"/>
          <w:lang w:val="fr-FR"/>
        </w:rPr>
        <w:t>o</w:t>
      </w:r>
      <w:r w:rsidR="00404B99" w:rsidRPr="002D7F38">
        <w:rPr>
          <w:lang w:val="fr-FR"/>
        </w:rPr>
        <w:t> 34308/96, 19 octobre 1999</w:t>
      </w:r>
      <w:r w:rsidR="00223096" w:rsidRPr="002D7F38">
        <w:rPr>
          <w:lang w:val="fr-FR"/>
        </w:rPr>
        <w:t>, et</w:t>
      </w:r>
      <w:r w:rsidR="00404B99" w:rsidRPr="002D7F38">
        <w:rPr>
          <w:lang w:val="fr-FR"/>
        </w:rPr>
        <w:t xml:space="preserve"> </w:t>
      </w:r>
      <w:r w:rsidR="00404B99" w:rsidRPr="002D7F38">
        <w:rPr>
          <w:i/>
          <w:lang w:val="fr-FR"/>
        </w:rPr>
        <w:t>Mizzi c. Malte</w:t>
      </w:r>
      <w:r w:rsidR="00404B99" w:rsidRPr="002D7F38">
        <w:rPr>
          <w:lang w:val="fr-FR"/>
        </w:rPr>
        <w:t>, n</w:t>
      </w:r>
      <w:r w:rsidR="00404B99" w:rsidRPr="002D7F38">
        <w:rPr>
          <w:vertAlign w:val="superscript"/>
          <w:lang w:val="fr-FR"/>
        </w:rPr>
        <w:t>o</w:t>
      </w:r>
      <w:r w:rsidR="00404B99" w:rsidRPr="002D7F38">
        <w:rPr>
          <w:lang w:val="fr-FR"/>
        </w:rPr>
        <w:t> 26111/02, §§ 102-104, CEDH 2006</w:t>
      </w:r>
      <w:r w:rsidR="00404B99" w:rsidRPr="002D7F38">
        <w:rPr>
          <w:lang w:val="fr-FR"/>
        </w:rPr>
        <w:noBreakHyphen/>
        <w:t>I).</w:t>
      </w:r>
    </w:p>
    <w:p w:rsidR="00407ED5" w:rsidRPr="002D7F38" w:rsidRDefault="00404B99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34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 xml:space="preserve">.  Dans la présente affaire, </w:t>
      </w:r>
      <w:r w:rsidR="00223096" w:rsidRPr="002D7F38">
        <w:rPr>
          <w:lang w:val="fr-FR"/>
        </w:rPr>
        <w:t xml:space="preserve">la Cour note que </w:t>
      </w:r>
      <w:r w:rsidRPr="002D7F38">
        <w:rPr>
          <w:lang w:val="fr-FR"/>
        </w:rPr>
        <w:t>le requérant a cherché, au moyen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une action en justice, à combattre la présomption légale de paternité pesant sur lui vis-à-vis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enfant. </w:t>
      </w:r>
      <w:r w:rsidR="007B0071" w:rsidRPr="002D7F38">
        <w:rPr>
          <w:lang w:val="fr-FR"/>
        </w:rPr>
        <w:t>E</w:t>
      </w:r>
      <w:r w:rsidRPr="002D7F38">
        <w:rPr>
          <w:lang w:val="fr-FR"/>
        </w:rPr>
        <w:t xml:space="preserve">stimant </w:t>
      </w:r>
      <w:r w:rsidR="007B0071" w:rsidRPr="002D7F38">
        <w:rPr>
          <w:lang w:val="fr-FR"/>
        </w:rPr>
        <w:t>disposer</w:t>
      </w:r>
      <w:r w:rsidRPr="002D7F38">
        <w:rPr>
          <w:lang w:val="fr-FR"/>
        </w:rPr>
        <w:t xml:space="preserve">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éléments de preuve qui, à ses yeux, jetaient un doute sur la réalité biologique de la filiation qui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unissait à son fils légitime (</w:t>
      </w:r>
      <w:r w:rsidR="00095573" w:rsidRPr="002D7F38">
        <w:rPr>
          <w:lang w:val="fr-FR"/>
        </w:rPr>
        <w:t>paragraphes 12 et 13</w:t>
      </w:r>
      <w:r w:rsidRPr="002D7F38">
        <w:rPr>
          <w:lang w:val="fr-FR"/>
        </w:rPr>
        <w:t xml:space="preserve"> ci-dessus), </w:t>
      </w:r>
      <w:r w:rsidR="007A690C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7A690C" w:rsidRPr="002D7F38">
        <w:rPr>
          <w:lang w:val="fr-FR"/>
        </w:rPr>
        <w:t>intéressé</w:t>
      </w:r>
      <w:r w:rsidRPr="002D7F38">
        <w:rPr>
          <w:lang w:val="fr-FR"/>
        </w:rPr>
        <w:t xml:space="preserve"> a demandé au procureur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introduire une action en justice visant à </w:t>
      </w:r>
      <w:r w:rsidR="00711C50" w:rsidRPr="002D7F38">
        <w:rPr>
          <w:lang w:val="fr-FR"/>
        </w:rPr>
        <w:t xml:space="preserve">la </w:t>
      </w:r>
      <w:r w:rsidRPr="002D7F38">
        <w:rPr>
          <w:lang w:val="fr-FR"/>
        </w:rPr>
        <w:t>dissip</w:t>
      </w:r>
      <w:r w:rsidR="00711C50" w:rsidRPr="002D7F38">
        <w:rPr>
          <w:lang w:val="fr-FR"/>
        </w:rPr>
        <w:t>ation de</w:t>
      </w:r>
      <w:r w:rsidRPr="002D7F38">
        <w:rPr>
          <w:lang w:val="fr-FR"/>
        </w:rPr>
        <w:t xml:space="preserve"> ce doute et, le cas échéant, à </w:t>
      </w:r>
      <w:r w:rsidR="00711C50" w:rsidRPr="002D7F38">
        <w:rPr>
          <w:lang w:val="fr-FR"/>
        </w:rPr>
        <w:t>la reconnaissance de l</w:t>
      </w:r>
      <w:r w:rsidR="002D7F38" w:rsidRPr="002D7F38">
        <w:rPr>
          <w:lang w:val="fr-FR"/>
        </w:rPr>
        <w:t>’</w:t>
      </w:r>
      <w:r w:rsidR="00711C50" w:rsidRPr="002D7F38">
        <w:rPr>
          <w:lang w:val="fr-FR"/>
        </w:rPr>
        <w:t>absence d</w:t>
      </w:r>
      <w:r w:rsidR="002D7F38" w:rsidRPr="002D7F38">
        <w:rPr>
          <w:lang w:val="fr-FR"/>
        </w:rPr>
        <w:t>’</w:t>
      </w:r>
      <w:r w:rsidR="00711C50" w:rsidRPr="002D7F38">
        <w:rPr>
          <w:lang w:val="fr-FR"/>
        </w:rPr>
        <w:t>un lien de filiation biologique entre</w:t>
      </w:r>
      <w:r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enfant né pendant </w:t>
      </w:r>
      <w:r w:rsidR="00711C50" w:rsidRPr="002D7F38">
        <w:rPr>
          <w:lang w:val="fr-FR"/>
        </w:rPr>
        <w:t>son</w:t>
      </w:r>
      <w:r w:rsidRPr="002D7F38">
        <w:rPr>
          <w:lang w:val="fr-FR"/>
        </w:rPr>
        <w:t xml:space="preserve"> mariage </w:t>
      </w:r>
      <w:r w:rsidR="00711C50" w:rsidRPr="002D7F38">
        <w:rPr>
          <w:lang w:val="fr-FR"/>
        </w:rPr>
        <w:t>et lui-même</w:t>
      </w:r>
      <w:r w:rsidRPr="002D7F38">
        <w:rPr>
          <w:lang w:val="fr-FR"/>
        </w:rPr>
        <w:t>.</w:t>
      </w:r>
      <w:r w:rsidR="007A690C" w:rsidRPr="002D7F38">
        <w:rPr>
          <w:lang w:val="fr-FR"/>
        </w:rPr>
        <w:t xml:space="preserve"> </w:t>
      </w:r>
      <w:r w:rsidR="0064153C" w:rsidRPr="002D7F38">
        <w:rPr>
          <w:lang w:val="fr-FR"/>
        </w:rPr>
        <w:t>S</w:t>
      </w:r>
      <w:r w:rsidR="002D7F38" w:rsidRPr="002D7F38">
        <w:rPr>
          <w:lang w:val="fr-FR"/>
        </w:rPr>
        <w:t>’</w:t>
      </w:r>
      <w:r w:rsidR="00C55390" w:rsidRPr="002D7F38">
        <w:rPr>
          <w:lang w:val="fr-FR"/>
        </w:rPr>
        <w:t>il est vrai qu</w:t>
      </w:r>
      <w:r w:rsidR="007A690C" w:rsidRPr="002D7F38">
        <w:rPr>
          <w:lang w:val="fr-FR"/>
        </w:rPr>
        <w:t xml:space="preserve">e, </w:t>
      </w:r>
      <w:r w:rsidR="00C55390" w:rsidRPr="002D7F38">
        <w:rPr>
          <w:lang w:val="fr-FR"/>
        </w:rPr>
        <w:t>en l</w:t>
      </w:r>
      <w:r w:rsidR="002D7F38" w:rsidRPr="002D7F38">
        <w:rPr>
          <w:lang w:val="fr-FR"/>
        </w:rPr>
        <w:t>’</w:t>
      </w:r>
      <w:r w:rsidR="00C55390" w:rsidRPr="002D7F38">
        <w:rPr>
          <w:lang w:val="fr-FR"/>
        </w:rPr>
        <w:t>occurrence, les juridictions nationales se trouvaient confrontées à une question de preuve, et non directement de « vie privée », il n</w:t>
      </w:r>
      <w:r w:rsidR="002D7F38" w:rsidRPr="002D7F38">
        <w:rPr>
          <w:lang w:val="fr-FR"/>
        </w:rPr>
        <w:t>’</w:t>
      </w:r>
      <w:r w:rsidR="007B0071" w:rsidRPr="002D7F38">
        <w:rPr>
          <w:lang w:val="fr-FR"/>
        </w:rPr>
        <w:t>en</w:t>
      </w:r>
      <w:r w:rsidR="00C55390" w:rsidRPr="002D7F38">
        <w:rPr>
          <w:lang w:val="fr-FR"/>
        </w:rPr>
        <w:t xml:space="preserve"> reste pas moins que le but du requérant était de connaître la vérité sur un aspect important de son existence</w:t>
      </w:r>
      <w:r w:rsidR="0051264A" w:rsidRPr="002D7F38">
        <w:rPr>
          <w:lang w:val="fr-FR"/>
        </w:rPr>
        <w:t>, à savoir s</w:t>
      </w:r>
      <w:r w:rsidR="002D7F38" w:rsidRPr="002D7F38">
        <w:rPr>
          <w:lang w:val="fr-FR"/>
        </w:rPr>
        <w:t>’</w:t>
      </w:r>
      <w:r w:rsidR="0051264A" w:rsidRPr="002D7F38">
        <w:rPr>
          <w:lang w:val="fr-FR"/>
        </w:rPr>
        <w:t>il était le père de l</w:t>
      </w:r>
      <w:r w:rsidR="002D7F38" w:rsidRPr="002D7F38">
        <w:rPr>
          <w:lang w:val="fr-FR"/>
        </w:rPr>
        <w:t>’</w:t>
      </w:r>
      <w:r w:rsidR="0051264A" w:rsidRPr="002D7F38">
        <w:rPr>
          <w:lang w:val="fr-FR"/>
        </w:rPr>
        <w:t xml:space="preserve">enfant né </w:t>
      </w:r>
      <w:r w:rsidR="007A690C" w:rsidRPr="002D7F38">
        <w:rPr>
          <w:lang w:val="fr-FR"/>
        </w:rPr>
        <w:t>pendant</w:t>
      </w:r>
      <w:r w:rsidR="0051264A" w:rsidRPr="002D7F38">
        <w:rPr>
          <w:lang w:val="fr-FR"/>
        </w:rPr>
        <w:t xml:space="preserve"> son mariage</w:t>
      </w:r>
      <w:r w:rsidR="00C55390" w:rsidRPr="002D7F38">
        <w:rPr>
          <w:lang w:val="fr-FR"/>
        </w:rPr>
        <w:t xml:space="preserve"> (</w:t>
      </w:r>
      <w:r w:rsidR="0051264A" w:rsidRPr="002D7F38">
        <w:rPr>
          <w:i/>
          <w:szCs w:val="24"/>
          <w:lang w:val="fr-FR"/>
        </w:rPr>
        <w:t>I.L.V. c. Roumanie</w:t>
      </w:r>
      <w:r w:rsidR="0051264A" w:rsidRPr="002D7F38">
        <w:rPr>
          <w:szCs w:val="24"/>
          <w:lang w:val="fr-FR"/>
        </w:rPr>
        <w:t xml:space="preserve"> (déc.), n</w:t>
      </w:r>
      <w:r w:rsidR="0051264A" w:rsidRPr="002D7F38">
        <w:rPr>
          <w:szCs w:val="24"/>
          <w:vertAlign w:val="superscript"/>
          <w:lang w:val="fr-FR"/>
        </w:rPr>
        <w:t>o</w:t>
      </w:r>
      <w:r w:rsidR="0051264A" w:rsidRPr="002D7F38">
        <w:rPr>
          <w:szCs w:val="24"/>
          <w:lang w:val="fr-FR"/>
        </w:rPr>
        <w:t xml:space="preserve"> 4901/04, </w:t>
      </w:r>
      <w:r w:rsidR="0051264A" w:rsidRPr="002D7F38">
        <w:rPr>
          <w:lang w:val="fr-FR"/>
        </w:rPr>
        <w:t xml:space="preserve">§ 33, </w:t>
      </w:r>
      <w:r w:rsidR="0051264A" w:rsidRPr="002D7F38">
        <w:rPr>
          <w:szCs w:val="24"/>
          <w:lang w:val="fr-FR"/>
        </w:rPr>
        <w:t>24 août 2010)</w:t>
      </w:r>
      <w:r w:rsidR="0051264A" w:rsidRPr="002D7F38">
        <w:rPr>
          <w:lang w:val="fr-FR"/>
        </w:rPr>
        <w:t>.</w:t>
      </w:r>
      <w:r w:rsidR="007A690C" w:rsidRPr="002D7F38">
        <w:rPr>
          <w:lang w:val="fr-FR"/>
        </w:rPr>
        <w:t xml:space="preserve"> </w:t>
      </w:r>
      <w:r w:rsidRPr="002D7F38">
        <w:rPr>
          <w:lang w:val="fr-FR"/>
        </w:rPr>
        <w:t>La Cour estime donc que les faits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espèce tombent sous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empire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article 8 de la Convention</w:t>
      </w:r>
      <w:r w:rsidR="005E1D63" w:rsidRPr="002D7F38">
        <w:rPr>
          <w:lang w:val="fr-FR"/>
        </w:rPr>
        <w:t>, dès lors qu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ils concernent « la vie privée »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intéressé.</w:t>
      </w:r>
    </w:p>
    <w:p w:rsidR="00C4161E" w:rsidRPr="002D7F38" w:rsidRDefault="00407ED5" w:rsidP="002D7F38">
      <w:pPr>
        <w:pStyle w:val="ECHRPara"/>
        <w:rPr>
          <w:szCs w:val="24"/>
          <w:lang w:val="fr-FR"/>
        </w:rPr>
      </w:pPr>
      <w:r w:rsidRPr="002D7F38">
        <w:rPr>
          <w:szCs w:val="24"/>
          <w:lang w:val="fr-FR"/>
        </w:rPr>
        <w:fldChar w:fldCharType="begin"/>
      </w:r>
      <w:r w:rsidRPr="002D7F38">
        <w:rPr>
          <w:szCs w:val="24"/>
          <w:lang w:val="fr-FR"/>
        </w:rPr>
        <w:instrText xml:space="preserve"> SEQ level0 \*arabic </w:instrText>
      </w:r>
      <w:r w:rsidRPr="002D7F38">
        <w:rPr>
          <w:szCs w:val="24"/>
          <w:lang w:val="fr-FR"/>
        </w:rPr>
        <w:fldChar w:fldCharType="separate"/>
      </w:r>
      <w:r w:rsidR="002D7F38" w:rsidRPr="002D7F38">
        <w:rPr>
          <w:noProof/>
          <w:szCs w:val="24"/>
          <w:lang w:val="fr-FR"/>
        </w:rPr>
        <w:t>35</w:t>
      </w:r>
      <w:r w:rsidRPr="002D7F38">
        <w:rPr>
          <w:szCs w:val="24"/>
          <w:lang w:val="fr-FR"/>
        </w:rPr>
        <w:fldChar w:fldCharType="end"/>
      </w:r>
      <w:r w:rsidRPr="002D7F38">
        <w:rPr>
          <w:szCs w:val="24"/>
          <w:lang w:val="fr-FR"/>
        </w:rPr>
        <w:t>.  </w:t>
      </w:r>
      <w:r w:rsidR="005E1D63" w:rsidRPr="002D7F38">
        <w:rPr>
          <w:szCs w:val="24"/>
          <w:lang w:val="fr-FR"/>
        </w:rPr>
        <w:t>C</w:t>
      </w:r>
      <w:r w:rsidR="00404B99" w:rsidRPr="002D7F38">
        <w:rPr>
          <w:szCs w:val="24"/>
          <w:lang w:val="fr-FR"/>
        </w:rPr>
        <w:t>onstat</w:t>
      </w:r>
      <w:r w:rsidR="005E1D63" w:rsidRPr="002D7F38">
        <w:rPr>
          <w:szCs w:val="24"/>
          <w:lang w:val="fr-FR"/>
        </w:rPr>
        <w:t>ant</w:t>
      </w:r>
      <w:r w:rsidR="00404B99" w:rsidRPr="002D7F38">
        <w:rPr>
          <w:szCs w:val="24"/>
          <w:lang w:val="fr-FR"/>
        </w:rPr>
        <w:t xml:space="preserve"> que </w:t>
      </w:r>
      <w:r w:rsidR="00725B71" w:rsidRPr="002D7F38">
        <w:rPr>
          <w:szCs w:val="24"/>
          <w:lang w:val="fr-FR"/>
        </w:rPr>
        <w:t>ce grief n</w:t>
      </w:r>
      <w:r w:rsidR="002D7F38" w:rsidRPr="002D7F38">
        <w:rPr>
          <w:szCs w:val="24"/>
          <w:lang w:val="fr-FR"/>
        </w:rPr>
        <w:t>’</w:t>
      </w:r>
      <w:r w:rsidR="00725B71" w:rsidRPr="002D7F38">
        <w:rPr>
          <w:szCs w:val="24"/>
          <w:lang w:val="fr-FR"/>
        </w:rPr>
        <w:t>est pas manifestement mal fondé au sens de l</w:t>
      </w:r>
      <w:r w:rsidR="002D7F38" w:rsidRPr="002D7F38">
        <w:rPr>
          <w:szCs w:val="24"/>
          <w:lang w:val="fr-FR"/>
        </w:rPr>
        <w:t>’</w:t>
      </w:r>
      <w:r w:rsidR="00725B71" w:rsidRPr="002D7F38">
        <w:rPr>
          <w:szCs w:val="24"/>
          <w:lang w:val="fr-FR"/>
        </w:rPr>
        <w:t>article 35 § 3 a) de la Convention et qu</w:t>
      </w:r>
      <w:r w:rsidR="002D7F38" w:rsidRPr="002D7F38">
        <w:rPr>
          <w:szCs w:val="24"/>
          <w:lang w:val="fr-FR"/>
        </w:rPr>
        <w:t>’</w:t>
      </w:r>
      <w:r w:rsidR="00725B71" w:rsidRPr="002D7F38">
        <w:rPr>
          <w:szCs w:val="24"/>
          <w:lang w:val="fr-FR"/>
        </w:rPr>
        <w:t>il ne se heurte par ailleurs à auc</w:t>
      </w:r>
      <w:r w:rsidR="00404B99" w:rsidRPr="002D7F38">
        <w:rPr>
          <w:szCs w:val="24"/>
          <w:lang w:val="fr-FR"/>
        </w:rPr>
        <w:t>un autre motif d</w:t>
      </w:r>
      <w:r w:rsidR="002D7F38" w:rsidRPr="002D7F38">
        <w:rPr>
          <w:szCs w:val="24"/>
          <w:lang w:val="fr-FR"/>
        </w:rPr>
        <w:t>’</w:t>
      </w:r>
      <w:r w:rsidR="00404B99" w:rsidRPr="002D7F38">
        <w:rPr>
          <w:szCs w:val="24"/>
          <w:lang w:val="fr-FR"/>
        </w:rPr>
        <w:t>irrecevabilité</w:t>
      </w:r>
      <w:r w:rsidR="005E1D63" w:rsidRPr="002D7F38">
        <w:rPr>
          <w:szCs w:val="24"/>
          <w:lang w:val="fr-FR"/>
        </w:rPr>
        <w:t xml:space="preserve">, la Cour </w:t>
      </w:r>
      <w:r w:rsidR="00404B99" w:rsidRPr="002D7F38">
        <w:rPr>
          <w:szCs w:val="24"/>
          <w:lang w:val="fr-FR"/>
        </w:rPr>
        <w:t>le déclare recevable.</w:t>
      </w:r>
    </w:p>
    <w:p w:rsidR="00725B71" w:rsidRPr="002D7F38" w:rsidRDefault="00725B71" w:rsidP="002D7F38">
      <w:pPr>
        <w:pStyle w:val="ECHRHeading2"/>
        <w:rPr>
          <w:b w:val="0"/>
          <w:bCs w:val="0"/>
          <w:lang w:val="fr-FR"/>
        </w:rPr>
      </w:pPr>
      <w:r w:rsidRPr="002D7F38">
        <w:rPr>
          <w:lang w:val="fr-FR"/>
        </w:rPr>
        <w:t>B.  Sur le fond</w:t>
      </w:r>
    </w:p>
    <w:p w:rsidR="00B20EF8" w:rsidRPr="002D7F38" w:rsidRDefault="00B20EF8" w:rsidP="002D7F38">
      <w:pPr>
        <w:pStyle w:val="ECHRHeading3"/>
        <w:rPr>
          <w:rFonts w:eastAsia="Times New Roman"/>
          <w:lang w:val="fr-FR" w:eastAsia="fr-FR"/>
        </w:rPr>
      </w:pPr>
      <w:r w:rsidRPr="002D7F38">
        <w:rPr>
          <w:rFonts w:eastAsia="Times New Roman"/>
          <w:lang w:val="fr-FR" w:eastAsia="fr-FR"/>
        </w:rPr>
        <w:t>1.  Les arguments des parties</w:t>
      </w:r>
    </w:p>
    <w:p w:rsidR="00C4161E" w:rsidRPr="002D7F38" w:rsidRDefault="00E162CD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36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385ECE" w:rsidRPr="002D7F38">
        <w:rPr>
          <w:lang w:val="fr-FR"/>
        </w:rPr>
        <w:t>Le requérant</w:t>
      </w:r>
      <w:r w:rsidR="00CA3051" w:rsidRPr="002D7F38">
        <w:rPr>
          <w:lang w:val="fr-FR"/>
        </w:rPr>
        <w:t xml:space="preserve"> soutient </w:t>
      </w:r>
      <w:r w:rsidR="008E421B" w:rsidRPr="002D7F38">
        <w:rPr>
          <w:lang w:val="fr-FR"/>
        </w:rPr>
        <w:t>qu</w:t>
      </w:r>
      <w:r w:rsidR="002D7F38" w:rsidRPr="002D7F38">
        <w:rPr>
          <w:lang w:val="fr-FR"/>
        </w:rPr>
        <w:t>’</w:t>
      </w:r>
      <w:r w:rsidR="008E421B" w:rsidRPr="002D7F38">
        <w:rPr>
          <w:lang w:val="fr-FR"/>
        </w:rPr>
        <w:t>il lui a été</w:t>
      </w:r>
      <w:r w:rsidR="00CA3051" w:rsidRPr="002D7F38">
        <w:rPr>
          <w:lang w:val="fr-FR"/>
        </w:rPr>
        <w:t xml:space="preserve"> impossibl</w:t>
      </w:r>
      <w:r w:rsidR="008E421B" w:rsidRPr="002D7F38">
        <w:rPr>
          <w:lang w:val="fr-FR"/>
        </w:rPr>
        <w:t>e</w:t>
      </w:r>
      <w:r w:rsidR="00CA3051" w:rsidRPr="002D7F38">
        <w:rPr>
          <w:lang w:val="fr-FR"/>
        </w:rPr>
        <w:t xml:space="preserve"> de prouver </w:t>
      </w:r>
      <w:r w:rsidR="004C20C0" w:rsidRPr="002D7F38">
        <w:rPr>
          <w:lang w:val="fr-FR"/>
        </w:rPr>
        <w:t xml:space="preserve">de </w:t>
      </w:r>
      <w:r w:rsidR="008E421B" w:rsidRPr="002D7F38">
        <w:rPr>
          <w:lang w:val="fr-FR"/>
        </w:rPr>
        <w:t>manière effective</w:t>
      </w:r>
      <w:r w:rsidR="004C20C0" w:rsidRPr="002D7F38">
        <w:rPr>
          <w:lang w:val="fr-FR"/>
        </w:rPr>
        <w:t xml:space="preserve"> </w:t>
      </w:r>
      <w:r w:rsidR="00CA3051" w:rsidRPr="002D7F38">
        <w:rPr>
          <w:lang w:val="fr-FR"/>
        </w:rPr>
        <w:t>qu</w:t>
      </w:r>
      <w:r w:rsidR="002D7F38" w:rsidRPr="002D7F38">
        <w:rPr>
          <w:lang w:val="fr-FR"/>
        </w:rPr>
        <w:t>’</w:t>
      </w:r>
      <w:r w:rsidR="00CA3051" w:rsidRPr="002D7F38">
        <w:rPr>
          <w:lang w:val="fr-FR"/>
        </w:rPr>
        <w:t>il n</w:t>
      </w:r>
      <w:r w:rsidR="002D7F38" w:rsidRPr="002D7F38">
        <w:rPr>
          <w:lang w:val="fr-FR"/>
        </w:rPr>
        <w:t>’</w:t>
      </w:r>
      <w:r w:rsidR="00CA3051" w:rsidRPr="002D7F38">
        <w:rPr>
          <w:lang w:val="fr-FR"/>
        </w:rPr>
        <w:t xml:space="preserve">est pas le père biologique </w:t>
      </w:r>
      <w:r w:rsidR="00634B97" w:rsidRPr="002D7F38">
        <w:rPr>
          <w:lang w:val="fr-FR"/>
        </w:rPr>
        <w:t>de l</w:t>
      </w:r>
      <w:r w:rsidR="002D7F38" w:rsidRPr="002D7F38">
        <w:rPr>
          <w:lang w:val="fr-FR"/>
        </w:rPr>
        <w:t>’</w:t>
      </w:r>
      <w:r w:rsidR="00634B97" w:rsidRPr="002D7F38">
        <w:rPr>
          <w:lang w:val="fr-FR"/>
        </w:rPr>
        <w:t>enfant</w:t>
      </w:r>
      <w:r w:rsidR="00CA3051" w:rsidRPr="002D7F38">
        <w:rPr>
          <w:lang w:val="fr-FR"/>
        </w:rPr>
        <w:t>.</w:t>
      </w:r>
      <w:r w:rsidR="00540E96" w:rsidRPr="002D7F38">
        <w:rPr>
          <w:lang w:val="fr-FR"/>
        </w:rPr>
        <w:t xml:space="preserve"> Il </w:t>
      </w:r>
      <w:r w:rsidR="008E421B" w:rsidRPr="002D7F38">
        <w:rPr>
          <w:lang w:val="fr-FR"/>
        </w:rPr>
        <w:t>indique</w:t>
      </w:r>
      <w:r w:rsidR="00540E96" w:rsidRPr="002D7F38">
        <w:rPr>
          <w:lang w:val="fr-FR"/>
        </w:rPr>
        <w:t xml:space="preserve"> que la </w:t>
      </w:r>
      <w:r w:rsidR="00DA5C72" w:rsidRPr="002D7F38">
        <w:rPr>
          <w:lang w:val="fr-FR"/>
        </w:rPr>
        <w:t xml:space="preserve">loi nationale ne </w:t>
      </w:r>
      <w:r w:rsidR="008E421B" w:rsidRPr="002D7F38">
        <w:rPr>
          <w:lang w:val="fr-FR"/>
        </w:rPr>
        <w:t xml:space="preserve">donne pas de </w:t>
      </w:r>
      <w:r w:rsidR="00DA5C72" w:rsidRPr="002D7F38">
        <w:rPr>
          <w:lang w:val="fr-FR"/>
        </w:rPr>
        <w:t>précis</w:t>
      </w:r>
      <w:r w:rsidR="008E421B" w:rsidRPr="002D7F38">
        <w:rPr>
          <w:lang w:val="fr-FR"/>
        </w:rPr>
        <w:t>ions sur l</w:t>
      </w:r>
      <w:r w:rsidR="00540E96" w:rsidRPr="002D7F38">
        <w:rPr>
          <w:lang w:val="fr-FR"/>
        </w:rPr>
        <w:t>es conditions de réalisation d</w:t>
      </w:r>
      <w:r w:rsidR="002D7F38" w:rsidRPr="002D7F38">
        <w:rPr>
          <w:lang w:val="fr-FR"/>
        </w:rPr>
        <w:t>’</w:t>
      </w:r>
      <w:r w:rsidR="00540E96" w:rsidRPr="002D7F38">
        <w:rPr>
          <w:lang w:val="fr-FR"/>
        </w:rPr>
        <w:t>un test ADN a</w:t>
      </w:r>
      <w:r w:rsidR="008E421B" w:rsidRPr="002D7F38">
        <w:rPr>
          <w:lang w:val="fr-FR"/>
        </w:rPr>
        <w:t>ux fins de l</w:t>
      </w:r>
      <w:r w:rsidR="002D7F38" w:rsidRPr="002D7F38">
        <w:rPr>
          <w:lang w:val="fr-FR"/>
        </w:rPr>
        <w:t>’</w:t>
      </w:r>
      <w:r w:rsidR="00540E96" w:rsidRPr="002D7F38">
        <w:rPr>
          <w:lang w:val="fr-FR"/>
        </w:rPr>
        <w:t>établi</w:t>
      </w:r>
      <w:r w:rsidR="008E421B" w:rsidRPr="002D7F38">
        <w:rPr>
          <w:lang w:val="fr-FR"/>
        </w:rPr>
        <w:t>ssement de</w:t>
      </w:r>
      <w:r w:rsidR="00540E96" w:rsidRPr="002D7F38">
        <w:rPr>
          <w:lang w:val="fr-FR"/>
        </w:rPr>
        <w:t xml:space="preserve"> la paternité. </w:t>
      </w:r>
      <w:r w:rsidR="008E421B" w:rsidRPr="002D7F38">
        <w:rPr>
          <w:lang w:val="fr-FR"/>
        </w:rPr>
        <w:t>À cet égard, il</w:t>
      </w:r>
      <w:r w:rsidR="00CA3051" w:rsidRPr="002D7F38">
        <w:rPr>
          <w:lang w:val="fr-FR"/>
        </w:rPr>
        <w:t xml:space="preserve"> </w:t>
      </w:r>
      <w:r w:rsidR="002173AA" w:rsidRPr="002D7F38">
        <w:rPr>
          <w:lang w:val="fr-FR"/>
        </w:rPr>
        <w:t>estime</w:t>
      </w:r>
      <w:r w:rsidR="00CA3051" w:rsidRPr="002D7F38">
        <w:rPr>
          <w:lang w:val="fr-FR"/>
        </w:rPr>
        <w:t xml:space="preserve"> </w:t>
      </w:r>
      <w:r w:rsidR="00385ECE" w:rsidRPr="002D7F38">
        <w:rPr>
          <w:lang w:val="fr-FR"/>
        </w:rPr>
        <w:t xml:space="preserve">que la loi devrait </w:t>
      </w:r>
      <w:r w:rsidR="003451B1" w:rsidRPr="002D7F38">
        <w:rPr>
          <w:lang w:val="fr-FR"/>
        </w:rPr>
        <w:t xml:space="preserve">soit </w:t>
      </w:r>
      <w:r w:rsidR="00385ECE" w:rsidRPr="002D7F38">
        <w:rPr>
          <w:lang w:val="fr-FR"/>
        </w:rPr>
        <w:t>prévoir la possibilité d</w:t>
      </w:r>
      <w:r w:rsidR="00DA5C72" w:rsidRPr="002D7F38">
        <w:rPr>
          <w:lang w:val="fr-FR"/>
        </w:rPr>
        <w:t xml:space="preserve">e </w:t>
      </w:r>
      <w:r w:rsidR="00CA7AA8" w:rsidRPr="002D7F38">
        <w:rPr>
          <w:lang w:val="fr-FR"/>
        </w:rPr>
        <w:t>contraindre</w:t>
      </w:r>
      <w:r w:rsidR="00385ECE" w:rsidRPr="002D7F38">
        <w:rPr>
          <w:lang w:val="fr-FR"/>
        </w:rPr>
        <w:t xml:space="preserve"> la par</w:t>
      </w:r>
      <w:r w:rsidR="003356D5" w:rsidRPr="002D7F38">
        <w:rPr>
          <w:lang w:val="fr-FR"/>
        </w:rPr>
        <w:t>tie</w:t>
      </w:r>
      <w:r w:rsidR="00CA7AA8" w:rsidRPr="002D7F38">
        <w:rPr>
          <w:lang w:val="fr-FR"/>
        </w:rPr>
        <w:t xml:space="preserve"> à la procédure à</w:t>
      </w:r>
      <w:r w:rsidR="00385ECE" w:rsidRPr="002D7F38">
        <w:rPr>
          <w:lang w:val="fr-FR"/>
        </w:rPr>
        <w:t xml:space="preserve"> se soumettre à un test ADN </w:t>
      </w:r>
      <w:r w:rsidR="002173AA" w:rsidRPr="002D7F38">
        <w:rPr>
          <w:lang w:val="fr-FR"/>
        </w:rPr>
        <w:t>–</w:t>
      </w:r>
      <w:r w:rsidR="005F58A0" w:rsidRPr="002D7F38">
        <w:rPr>
          <w:lang w:val="fr-FR"/>
        </w:rPr>
        <w:t xml:space="preserve"> </w:t>
      </w:r>
      <w:r w:rsidR="00634B97" w:rsidRPr="002D7F38">
        <w:rPr>
          <w:lang w:val="fr-FR"/>
        </w:rPr>
        <w:t>un tel</w:t>
      </w:r>
      <w:r w:rsidR="002173AA" w:rsidRPr="002D7F38">
        <w:rPr>
          <w:lang w:val="fr-FR"/>
        </w:rPr>
        <w:t xml:space="preserve"> test</w:t>
      </w:r>
      <w:r w:rsidR="00835B90" w:rsidRPr="002D7F38">
        <w:rPr>
          <w:lang w:val="fr-FR"/>
        </w:rPr>
        <w:t xml:space="preserve"> </w:t>
      </w:r>
      <w:r w:rsidR="00634B97" w:rsidRPr="002D7F38">
        <w:rPr>
          <w:lang w:val="fr-FR"/>
        </w:rPr>
        <w:t>étant</w:t>
      </w:r>
      <w:r w:rsidR="00835B90" w:rsidRPr="002D7F38">
        <w:rPr>
          <w:lang w:val="fr-FR"/>
        </w:rPr>
        <w:t xml:space="preserve">, </w:t>
      </w:r>
      <w:r w:rsidR="00634B97" w:rsidRPr="002D7F38">
        <w:rPr>
          <w:lang w:val="fr-FR"/>
        </w:rPr>
        <w:t>à ses yeux,</w:t>
      </w:r>
      <w:r w:rsidR="00385ECE" w:rsidRPr="002D7F38">
        <w:rPr>
          <w:lang w:val="fr-FR"/>
        </w:rPr>
        <w:t xml:space="preserve"> le moyen </w:t>
      </w:r>
      <w:r w:rsidR="00AD1AA2" w:rsidRPr="002D7F38">
        <w:rPr>
          <w:lang w:val="fr-FR"/>
        </w:rPr>
        <w:t xml:space="preserve">de preuve le plus fiable </w:t>
      </w:r>
      <w:r w:rsidR="00835B90" w:rsidRPr="002D7F38">
        <w:rPr>
          <w:lang w:val="fr-FR"/>
        </w:rPr>
        <w:t>en matière d</w:t>
      </w:r>
      <w:r w:rsidR="002D7F38" w:rsidRPr="002D7F38">
        <w:rPr>
          <w:lang w:val="fr-FR"/>
        </w:rPr>
        <w:t>’</w:t>
      </w:r>
      <w:r w:rsidR="002173AA" w:rsidRPr="002D7F38">
        <w:rPr>
          <w:lang w:val="fr-FR"/>
        </w:rPr>
        <w:t xml:space="preserve">action </w:t>
      </w:r>
      <w:r w:rsidR="001675D1" w:rsidRPr="002D7F38">
        <w:rPr>
          <w:lang w:val="fr-FR"/>
        </w:rPr>
        <w:t xml:space="preserve">en </w:t>
      </w:r>
      <w:r w:rsidR="00385ECE" w:rsidRPr="002D7F38">
        <w:rPr>
          <w:lang w:val="fr-FR"/>
        </w:rPr>
        <w:t>désaveu de paternité</w:t>
      </w:r>
      <w:r w:rsidR="002173AA" w:rsidRPr="002D7F38">
        <w:rPr>
          <w:lang w:val="fr-FR"/>
        </w:rPr>
        <w:t xml:space="preserve"> –</w:t>
      </w:r>
      <w:r w:rsidR="00835B90" w:rsidRPr="002D7F38">
        <w:rPr>
          <w:lang w:val="fr-FR"/>
        </w:rPr>
        <w:t xml:space="preserve">, </w:t>
      </w:r>
      <w:r w:rsidR="00385ECE" w:rsidRPr="002D7F38">
        <w:rPr>
          <w:lang w:val="fr-FR"/>
        </w:rPr>
        <w:t xml:space="preserve">soit </w:t>
      </w:r>
      <w:r w:rsidR="003451B1" w:rsidRPr="002D7F38">
        <w:rPr>
          <w:lang w:val="fr-FR"/>
        </w:rPr>
        <w:t>garant</w:t>
      </w:r>
      <w:r w:rsidR="00AD1AA2" w:rsidRPr="002D7F38">
        <w:rPr>
          <w:lang w:val="fr-FR"/>
        </w:rPr>
        <w:t>ir un</w:t>
      </w:r>
      <w:r w:rsidR="003451B1" w:rsidRPr="002D7F38">
        <w:rPr>
          <w:lang w:val="fr-FR"/>
        </w:rPr>
        <w:t xml:space="preserve"> système de présomptions </w:t>
      </w:r>
      <w:r w:rsidR="001675D1" w:rsidRPr="002D7F38">
        <w:rPr>
          <w:lang w:val="fr-FR"/>
        </w:rPr>
        <w:t xml:space="preserve">légales </w:t>
      </w:r>
      <w:r w:rsidR="00AD1AA2" w:rsidRPr="002D7F38">
        <w:rPr>
          <w:lang w:val="fr-FR"/>
        </w:rPr>
        <w:t xml:space="preserve">efficace </w:t>
      </w:r>
      <w:r w:rsidR="00835B90" w:rsidRPr="002D7F38">
        <w:rPr>
          <w:lang w:val="fr-FR"/>
        </w:rPr>
        <w:t xml:space="preserve">à même de </w:t>
      </w:r>
      <w:r w:rsidR="003451B1" w:rsidRPr="002D7F38">
        <w:rPr>
          <w:lang w:val="fr-FR"/>
        </w:rPr>
        <w:t>protég</w:t>
      </w:r>
      <w:r w:rsidR="00835B90" w:rsidRPr="002D7F38">
        <w:rPr>
          <w:lang w:val="fr-FR"/>
        </w:rPr>
        <w:t>er</w:t>
      </w:r>
      <w:r w:rsidR="00AD1AA2" w:rsidRPr="002D7F38">
        <w:rPr>
          <w:lang w:val="fr-FR"/>
        </w:rPr>
        <w:t xml:space="preserve"> un</w:t>
      </w:r>
      <w:r w:rsidR="003451B1" w:rsidRPr="002D7F38">
        <w:rPr>
          <w:lang w:val="fr-FR"/>
        </w:rPr>
        <w:t xml:space="preserve"> </w:t>
      </w:r>
      <w:r w:rsidR="00AD1AA2" w:rsidRPr="002D7F38">
        <w:rPr>
          <w:lang w:val="fr-FR"/>
        </w:rPr>
        <w:t>père putatif en cas d</w:t>
      </w:r>
      <w:r w:rsidR="00835B90" w:rsidRPr="002D7F38">
        <w:rPr>
          <w:lang w:val="fr-FR"/>
        </w:rPr>
        <w:t>e</w:t>
      </w:r>
      <w:r w:rsidR="00AD1AA2" w:rsidRPr="002D7F38">
        <w:rPr>
          <w:lang w:val="fr-FR"/>
        </w:rPr>
        <w:t xml:space="preserve"> refus d</w:t>
      </w:r>
      <w:r w:rsidR="002D7F38" w:rsidRPr="002D7F38">
        <w:rPr>
          <w:lang w:val="fr-FR"/>
        </w:rPr>
        <w:t>’</w:t>
      </w:r>
      <w:r w:rsidR="00AD1AA2" w:rsidRPr="002D7F38">
        <w:rPr>
          <w:lang w:val="fr-FR"/>
        </w:rPr>
        <w:t xml:space="preserve">un </w:t>
      </w:r>
      <w:r w:rsidR="003451B1" w:rsidRPr="002D7F38">
        <w:rPr>
          <w:lang w:val="fr-FR"/>
        </w:rPr>
        <w:t>enfant de participer à une recherche ADN ordonnée</w:t>
      </w:r>
      <w:r w:rsidR="001675D1" w:rsidRPr="002D7F38">
        <w:rPr>
          <w:lang w:val="fr-FR"/>
        </w:rPr>
        <w:t xml:space="preserve"> </w:t>
      </w:r>
      <w:r w:rsidR="003451B1" w:rsidRPr="002D7F38">
        <w:rPr>
          <w:lang w:val="fr-FR"/>
        </w:rPr>
        <w:t>par</w:t>
      </w:r>
      <w:r w:rsidR="001675D1" w:rsidRPr="002D7F38">
        <w:rPr>
          <w:lang w:val="fr-FR"/>
        </w:rPr>
        <w:t xml:space="preserve"> </w:t>
      </w:r>
      <w:r w:rsidR="003451B1" w:rsidRPr="002D7F38">
        <w:rPr>
          <w:lang w:val="fr-FR"/>
        </w:rPr>
        <w:t>un</w:t>
      </w:r>
      <w:r w:rsidR="001675D1" w:rsidRPr="002D7F38">
        <w:rPr>
          <w:lang w:val="fr-FR"/>
        </w:rPr>
        <w:t xml:space="preserve"> </w:t>
      </w:r>
      <w:r w:rsidR="003451B1" w:rsidRPr="002D7F38">
        <w:rPr>
          <w:lang w:val="fr-FR"/>
        </w:rPr>
        <w:t>tribunal.</w:t>
      </w:r>
    </w:p>
    <w:p w:rsidR="00E162CD" w:rsidRPr="002D7F38" w:rsidRDefault="00552254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37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613D3A" w:rsidRPr="002D7F38">
        <w:rPr>
          <w:lang w:val="fr-FR"/>
        </w:rPr>
        <w:t>Le requérant indique qu</w:t>
      </w:r>
      <w:r w:rsidR="002D7F38" w:rsidRPr="002D7F38">
        <w:rPr>
          <w:lang w:val="fr-FR"/>
        </w:rPr>
        <w:t>’</w:t>
      </w:r>
      <w:r w:rsidR="00613D3A" w:rsidRPr="002D7F38">
        <w:rPr>
          <w:lang w:val="fr-FR"/>
        </w:rPr>
        <w:t>il comprend et accepte le besoin de prot</w:t>
      </w:r>
      <w:r w:rsidR="00180AAB" w:rsidRPr="002D7F38">
        <w:rPr>
          <w:lang w:val="fr-FR"/>
        </w:rPr>
        <w:t>ection des</w:t>
      </w:r>
      <w:r w:rsidR="00613D3A" w:rsidRPr="002D7F38">
        <w:rPr>
          <w:lang w:val="fr-FR"/>
        </w:rPr>
        <w:t xml:space="preserve"> intérêts des mineurs par l</w:t>
      </w:r>
      <w:r w:rsidR="002D7F38" w:rsidRPr="002D7F38">
        <w:rPr>
          <w:lang w:val="fr-FR"/>
        </w:rPr>
        <w:t>’</w:t>
      </w:r>
      <w:r w:rsidR="00613D3A" w:rsidRPr="002D7F38">
        <w:rPr>
          <w:lang w:val="fr-FR"/>
        </w:rPr>
        <w:t xml:space="preserve">État. </w:t>
      </w:r>
      <w:r w:rsidR="00180AAB" w:rsidRPr="002D7F38">
        <w:rPr>
          <w:lang w:val="fr-FR"/>
        </w:rPr>
        <w:t>Pour autant</w:t>
      </w:r>
      <w:r w:rsidR="00613D3A" w:rsidRPr="002D7F38">
        <w:rPr>
          <w:lang w:val="fr-FR"/>
        </w:rPr>
        <w:t xml:space="preserve">, il </w:t>
      </w:r>
      <w:r w:rsidR="00180AAB" w:rsidRPr="002D7F38">
        <w:rPr>
          <w:lang w:val="fr-FR"/>
        </w:rPr>
        <w:t>considère</w:t>
      </w:r>
      <w:r w:rsidR="00613D3A" w:rsidRPr="002D7F38">
        <w:rPr>
          <w:lang w:val="fr-FR"/>
        </w:rPr>
        <w:t xml:space="preserve"> </w:t>
      </w:r>
      <w:r w:rsidR="004C20C0" w:rsidRPr="002D7F38">
        <w:rPr>
          <w:lang w:val="fr-FR"/>
        </w:rPr>
        <w:t>qu</w:t>
      </w:r>
      <w:r w:rsidR="00780B21" w:rsidRPr="002D7F38">
        <w:rPr>
          <w:lang w:val="fr-FR"/>
        </w:rPr>
        <w:t>e, dans son cas,</w:t>
      </w:r>
      <w:r w:rsidR="002637C6" w:rsidRPr="002D7F38">
        <w:rPr>
          <w:lang w:val="fr-FR"/>
        </w:rPr>
        <w:t xml:space="preserve"> la juridiction nationale n</w:t>
      </w:r>
      <w:r w:rsidR="002D7F38" w:rsidRPr="002D7F38">
        <w:rPr>
          <w:lang w:val="fr-FR"/>
        </w:rPr>
        <w:t>’</w:t>
      </w:r>
      <w:r w:rsidR="002637C6" w:rsidRPr="002D7F38">
        <w:rPr>
          <w:lang w:val="fr-FR"/>
        </w:rPr>
        <w:t>a pas respecté un</w:t>
      </w:r>
      <w:r w:rsidR="001675D1" w:rsidRPr="002D7F38">
        <w:rPr>
          <w:lang w:val="fr-FR"/>
        </w:rPr>
        <w:t xml:space="preserve"> juste</w:t>
      </w:r>
      <w:r w:rsidR="002637C6" w:rsidRPr="002D7F38">
        <w:rPr>
          <w:lang w:val="fr-FR"/>
        </w:rPr>
        <w:t xml:space="preserve"> équilibre </w:t>
      </w:r>
      <w:r w:rsidR="00CA7AA8" w:rsidRPr="002D7F38">
        <w:rPr>
          <w:lang w:val="fr-FR"/>
        </w:rPr>
        <w:t xml:space="preserve">entre </w:t>
      </w:r>
      <w:r w:rsidR="00180AAB" w:rsidRPr="002D7F38">
        <w:rPr>
          <w:lang w:val="fr-FR"/>
        </w:rPr>
        <w:t>ses</w:t>
      </w:r>
      <w:r w:rsidR="00CA7AA8" w:rsidRPr="002D7F38">
        <w:rPr>
          <w:lang w:val="fr-FR"/>
        </w:rPr>
        <w:t xml:space="preserve"> intérêts </w:t>
      </w:r>
      <w:r w:rsidR="00180AAB" w:rsidRPr="002D7F38">
        <w:rPr>
          <w:lang w:val="fr-FR"/>
        </w:rPr>
        <w:t>et ceux de</w:t>
      </w:r>
      <w:r w:rsidR="00CA7AA8"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="00CA7AA8" w:rsidRPr="002D7F38">
        <w:rPr>
          <w:lang w:val="fr-FR"/>
        </w:rPr>
        <w:t>enfant</w:t>
      </w:r>
      <w:r w:rsidR="00180AAB" w:rsidRPr="002D7F38">
        <w:rPr>
          <w:lang w:val="fr-FR"/>
        </w:rPr>
        <w:t>,</w:t>
      </w:r>
      <w:r w:rsidR="00CA7AA8" w:rsidRPr="002D7F38">
        <w:rPr>
          <w:lang w:val="fr-FR"/>
        </w:rPr>
        <w:t xml:space="preserve"> </w:t>
      </w:r>
      <w:r w:rsidR="002637C6" w:rsidRPr="002D7F38">
        <w:rPr>
          <w:lang w:val="fr-FR"/>
        </w:rPr>
        <w:t>et que</w:t>
      </w:r>
      <w:r w:rsidR="00780B21" w:rsidRPr="002D7F38">
        <w:rPr>
          <w:lang w:val="fr-FR"/>
        </w:rPr>
        <w:t xml:space="preserve"> la prééminence qui aurait été accordée </w:t>
      </w:r>
      <w:r w:rsidR="002637C6" w:rsidRPr="002D7F38">
        <w:rPr>
          <w:lang w:val="fr-FR"/>
        </w:rPr>
        <w:t>en l</w:t>
      </w:r>
      <w:r w:rsidR="002D7F38" w:rsidRPr="002D7F38">
        <w:rPr>
          <w:lang w:val="fr-FR"/>
        </w:rPr>
        <w:t>’</w:t>
      </w:r>
      <w:r w:rsidR="002637C6" w:rsidRPr="002D7F38">
        <w:rPr>
          <w:lang w:val="fr-FR"/>
        </w:rPr>
        <w:t xml:space="preserve">espèce </w:t>
      </w:r>
      <w:r w:rsidR="00780B21" w:rsidRPr="002D7F38">
        <w:rPr>
          <w:lang w:val="fr-FR"/>
        </w:rPr>
        <w:t>aux</w:t>
      </w:r>
      <w:r w:rsidR="002637C6" w:rsidRPr="002D7F38">
        <w:rPr>
          <w:lang w:val="fr-FR"/>
        </w:rPr>
        <w:t xml:space="preserve"> intérêts d</w:t>
      </w:r>
      <w:r w:rsidR="00AC78C8" w:rsidRPr="002D7F38">
        <w:rPr>
          <w:lang w:val="fr-FR"/>
        </w:rPr>
        <w:t>e ce dernier</w:t>
      </w:r>
      <w:r w:rsidR="002637C6" w:rsidRPr="002D7F38">
        <w:rPr>
          <w:lang w:val="fr-FR"/>
        </w:rPr>
        <w:t xml:space="preserve"> </w:t>
      </w:r>
      <w:r w:rsidR="00780B21" w:rsidRPr="002D7F38">
        <w:rPr>
          <w:lang w:val="fr-FR"/>
        </w:rPr>
        <w:t>a conduit</w:t>
      </w:r>
      <w:r w:rsidR="002637C6" w:rsidRPr="002D7F38">
        <w:rPr>
          <w:lang w:val="fr-FR"/>
        </w:rPr>
        <w:t xml:space="preserve"> à ignorer son droit à la vie privée</w:t>
      </w:r>
      <w:r w:rsidR="00E162CD" w:rsidRPr="002D7F38">
        <w:rPr>
          <w:lang w:val="fr-FR"/>
        </w:rPr>
        <w:t>.</w:t>
      </w:r>
    </w:p>
    <w:p w:rsidR="003451B1" w:rsidRPr="002D7F38" w:rsidRDefault="00E162CD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38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C52C0F" w:rsidRPr="002D7F38">
        <w:rPr>
          <w:lang w:val="fr-FR"/>
        </w:rPr>
        <w:t>E</w:t>
      </w:r>
      <w:r w:rsidR="003451B1" w:rsidRPr="002D7F38">
        <w:rPr>
          <w:lang w:val="fr-FR"/>
        </w:rPr>
        <w:t>n outre</w:t>
      </w:r>
      <w:r w:rsidR="00C52C0F" w:rsidRPr="002D7F38">
        <w:rPr>
          <w:lang w:val="fr-FR"/>
        </w:rPr>
        <w:t xml:space="preserve">, le requérant allègue </w:t>
      </w:r>
      <w:r w:rsidR="003451B1" w:rsidRPr="002D7F38">
        <w:rPr>
          <w:lang w:val="fr-FR"/>
        </w:rPr>
        <w:t xml:space="preserve">que </w:t>
      </w:r>
      <w:r w:rsidR="00C32240" w:rsidRPr="002D7F38">
        <w:rPr>
          <w:lang w:val="fr-FR"/>
        </w:rPr>
        <w:t>c</w:t>
      </w:r>
      <w:r w:rsidR="002D7F38" w:rsidRPr="002D7F38">
        <w:rPr>
          <w:lang w:val="fr-FR"/>
        </w:rPr>
        <w:t>’</w:t>
      </w:r>
      <w:r w:rsidR="00C32240" w:rsidRPr="002D7F38">
        <w:rPr>
          <w:lang w:val="fr-FR"/>
        </w:rPr>
        <w:t xml:space="preserve">était </w:t>
      </w:r>
      <w:r w:rsidR="00CA7AA8" w:rsidRPr="002D7F38">
        <w:rPr>
          <w:lang w:val="fr-FR"/>
        </w:rPr>
        <w:t xml:space="preserve">le mineur </w:t>
      </w:r>
      <w:r w:rsidR="002637C6" w:rsidRPr="002D7F38">
        <w:rPr>
          <w:lang w:val="fr-FR"/>
        </w:rPr>
        <w:t>qui</w:t>
      </w:r>
      <w:r w:rsidR="00C52C0F" w:rsidRPr="002D7F38">
        <w:rPr>
          <w:lang w:val="fr-FR"/>
        </w:rPr>
        <w:t>, agissant probablement sous l</w:t>
      </w:r>
      <w:r w:rsidR="002D7F38" w:rsidRPr="002D7F38">
        <w:rPr>
          <w:lang w:val="fr-FR"/>
        </w:rPr>
        <w:t>’</w:t>
      </w:r>
      <w:r w:rsidR="00C52C0F" w:rsidRPr="002D7F38">
        <w:rPr>
          <w:lang w:val="fr-FR"/>
        </w:rPr>
        <w:t>influence de sa mère,</w:t>
      </w:r>
      <w:r w:rsidR="002637C6"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="002637C6" w:rsidRPr="002D7F38">
        <w:rPr>
          <w:lang w:val="fr-FR"/>
        </w:rPr>
        <w:t>a</w:t>
      </w:r>
      <w:r w:rsidR="00C52C0F" w:rsidRPr="002D7F38">
        <w:rPr>
          <w:lang w:val="fr-FR"/>
        </w:rPr>
        <w:t>vait</w:t>
      </w:r>
      <w:r w:rsidR="002637C6" w:rsidRPr="002D7F38">
        <w:rPr>
          <w:lang w:val="fr-FR"/>
        </w:rPr>
        <w:t xml:space="preserve"> </w:t>
      </w:r>
      <w:r w:rsidR="003356D5" w:rsidRPr="002D7F38">
        <w:rPr>
          <w:lang w:val="fr-FR"/>
        </w:rPr>
        <w:t>inform</w:t>
      </w:r>
      <w:r w:rsidR="002637C6" w:rsidRPr="002D7F38">
        <w:rPr>
          <w:lang w:val="fr-FR"/>
        </w:rPr>
        <w:t>é</w:t>
      </w:r>
      <w:r w:rsidR="003356D5" w:rsidRPr="002D7F38">
        <w:rPr>
          <w:lang w:val="fr-FR"/>
        </w:rPr>
        <w:t xml:space="preserve"> </w:t>
      </w:r>
      <w:r w:rsidR="00C52C0F" w:rsidRPr="002D7F38">
        <w:rPr>
          <w:lang w:val="fr-FR"/>
        </w:rPr>
        <w:t>d</w:t>
      </w:r>
      <w:r w:rsidR="002D7F38" w:rsidRPr="002D7F38">
        <w:rPr>
          <w:lang w:val="fr-FR"/>
        </w:rPr>
        <w:t>’</w:t>
      </w:r>
      <w:r w:rsidR="000E5952" w:rsidRPr="002D7F38">
        <w:rPr>
          <w:lang w:val="fr-FR"/>
        </w:rPr>
        <w:t>un doute</w:t>
      </w:r>
      <w:r w:rsidR="00C522AE" w:rsidRPr="002D7F38">
        <w:rPr>
          <w:lang w:val="fr-FR"/>
        </w:rPr>
        <w:t xml:space="preserve"> </w:t>
      </w:r>
      <w:r w:rsidR="00C52C0F" w:rsidRPr="002D7F38">
        <w:rPr>
          <w:lang w:val="fr-FR"/>
        </w:rPr>
        <w:t>sur sa</w:t>
      </w:r>
      <w:r w:rsidR="002637C6" w:rsidRPr="002D7F38">
        <w:rPr>
          <w:lang w:val="fr-FR"/>
        </w:rPr>
        <w:t xml:space="preserve"> </w:t>
      </w:r>
      <w:r w:rsidR="003356D5" w:rsidRPr="002D7F38">
        <w:rPr>
          <w:lang w:val="fr-FR"/>
        </w:rPr>
        <w:t>paternité.</w:t>
      </w:r>
      <w:r w:rsidR="000E5952" w:rsidRPr="002D7F38">
        <w:rPr>
          <w:lang w:val="fr-FR"/>
        </w:rPr>
        <w:t xml:space="preserve"> </w:t>
      </w:r>
      <w:r w:rsidR="00C52C0F" w:rsidRPr="002D7F38">
        <w:rPr>
          <w:lang w:val="fr-FR"/>
        </w:rPr>
        <w:t xml:space="preserve">Il ajoute que la déclaration </w:t>
      </w:r>
      <w:r w:rsidR="00F70287" w:rsidRPr="002D7F38">
        <w:rPr>
          <w:lang w:val="fr-FR"/>
        </w:rPr>
        <w:t xml:space="preserve">contraire </w:t>
      </w:r>
      <w:r w:rsidR="00C52C0F" w:rsidRPr="002D7F38">
        <w:rPr>
          <w:lang w:val="fr-FR"/>
        </w:rPr>
        <w:t>faite par l</w:t>
      </w:r>
      <w:r w:rsidR="002D7F38" w:rsidRPr="002D7F38">
        <w:rPr>
          <w:lang w:val="fr-FR"/>
        </w:rPr>
        <w:t>’</w:t>
      </w:r>
      <w:r w:rsidR="00C52C0F" w:rsidRPr="002D7F38">
        <w:rPr>
          <w:lang w:val="fr-FR"/>
        </w:rPr>
        <w:t>enfant devant le psychologue judiciaire, selon laquelle c</w:t>
      </w:r>
      <w:r w:rsidR="002D7F38" w:rsidRPr="002D7F38">
        <w:rPr>
          <w:lang w:val="fr-FR"/>
        </w:rPr>
        <w:t>’</w:t>
      </w:r>
      <w:r w:rsidR="00C52C0F" w:rsidRPr="002D7F38">
        <w:rPr>
          <w:lang w:val="fr-FR"/>
        </w:rPr>
        <w:t>était lui-même qui avait suggéré une absence de lien de filiation biologique, s</w:t>
      </w:r>
      <w:r w:rsidR="002D7F38" w:rsidRPr="002D7F38">
        <w:rPr>
          <w:lang w:val="fr-FR"/>
        </w:rPr>
        <w:t>’</w:t>
      </w:r>
      <w:r w:rsidR="00C52C0F" w:rsidRPr="002D7F38">
        <w:rPr>
          <w:lang w:val="fr-FR"/>
        </w:rPr>
        <w:t>analyse en un</w:t>
      </w:r>
      <w:r w:rsidR="000E5952" w:rsidRPr="002D7F38">
        <w:rPr>
          <w:lang w:val="fr-FR"/>
        </w:rPr>
        <w:t xml:space="preserve"> changement</w:t>
      </w:r>
      <w:r w:rsidR="00D35D2C" w:rsidRPr="002D7F38">
        <w:rPr>
          <w:lang w:val="fr-FR"/>
        </w:rPr>
        <w:t xml:space="preserve"> </w:t>
      </w:r>
      <w:r w:rsidR="000E5952" w:rsidRPr="002D7F38">
        <w:rPr>
          <w:lang w:val="fr-FR"/>
        </w:rPr>
        <w:t>d</w:t>
      </w:r>
      <w:r w:rsidR="002D7F38" w:rsidRPr="002D7F38">
        <w:rPr>
          <w:lang w:val="fr-FR"/>
        </w:rPr>
        <w:t>’</w:t>
      </w:r>
      <w:r w:rsidR="00D35D2C" w:rsidRPr="002D7F38">
        <w:rPr>
          <w:lang w:val="fr-FR"/>
        </w:rPr>
        <w:t>avis d</w:t>
      </w:r>
      <w:r w:rsidR="00721BB5" w:rsidRPr="002D7F38">
        <w:rPr>
          <w:lang w:val="fr-FR"/>
        </w:rPr>
        <w:t>e l</w:t>
      </w:r>
      <w:r w:rsidR="002D7F38" w:rsidRPr="002D7F38">
        <w:rPr>
          <w:lang w:val="fr-FR"/>
        </w:rPr>
        <w:t>’</w:t>
      </w:r>
      <w:r w:rsidR="00721BB5" w:rsidRPr="002D7F38">
        <w:rPr>
          <w:lang w:val="fr-FR"/>
        </w:rPr>
        <w:t>enfant</w:t>
      </w:r>
      <w:r w:rsidR="00D35D2C" w:rsidRPr="002D7F38">
        <w:rPr>
          <w:lang w:val="fr-FR"/>
        </w:rPr>
        <w:t xml:space="preserve"> sur</w:t>
      </w:r>
      <w:r w:rsidR="000E5952" w:rsidRPr="002D7F38">
        <w:rPr>
          <w:lang w:val="fr-FR"/>
        </w:rPr>
        <w:t xml:space="preserve"> </w:t>
      </w:r>
      <w:r w:rsidR="00C52C0F" w:rsidRPr="002D7F38">
        <w:rPr>
          <w:lang w:val="fr-FR"/>
        </w:rPr>
        <w:t xml:space="preserve">la question et </w:t>
      </w:r>
      <w:r w:rsidR="00721BB5" w:rsidRPr="002D7F38">
        <w:rPr>
          <w:lang w:val="fr-FR"/>
        </w:rPr>
        <w:t>qu</w:t>
      </w:r>
      <w:r w:rsidR="002D7F38" w:rsidRPr="002D7F38">
        <w:rPr>
          <w:lang w:val="fr-FR"/>
        </w:rPr>
        <w:t>’</w:t>
      </w:r>
      <w:r w:rsidR="00721BB5" w:rsidRPr="002D7F38">
        <w:rPr>
          <w:lang w:val="fr-FR"/>
        </w:rPr>
        <w:t xml:space="preserve">elle </w:t>
      </w:r>
      <w:r w:rsidR="00C52C0F" w:rsidRPr="002D7F38">
        <w:rPr>
          <w:lang w:val="fr-FR"/>
        </w:rPr>
        <w:t xml:space="preserve">a également </w:t>
      </w:r>
      <w:r w:rsidR="000E5952" w:rsidRPr="002D7F38">
        <w:rPr>
          <w:lang w:val="fr-FR"/>
        </w:rPr>
        <w:t xml:space="preserve">pu </w:t>
      </w:r>
      <w:r w:rsidR="00552254" w:rsidRPr="002D7F38">
        <w:rPr>
          <w:lang w:val="fr-FR"/>
        </w:rPr>
        <w:t xml:space="preserve">résulter </w:t>
      </w:r>
      <w:r w:rsidR="000E5952" w:rsidRPr="002D7F38">
        <w:rPr>
          <w:lang w:val="fr-FR"/>
        </w:rPr>
        <w:t>d</w:t>
      </w:r>
      <w:r w:rsidR="002D7F38" w:rsidRPr="002D7F38">
        <w:rPr>
          <w:lang w:val="fr-FR"/>
        </w:rPr>
        <w:t>’</w:t>
      </w:r>
      <w:r w:rsidR="00C52C0F" w:rsidRPr="002D7F38">
        <w:rPr>
          <w:lang w:val="fr-FR"/>
        </w:rPr>
        <w:t xml:space="preserve">une </w:t>
      </w:r>
      <w:r w:rsidR="000E5952" w:rsidRPr="002D7F38">
        <w:rPr>
          <w:lang w:val="fr-FR"/>
        </w:rPr>
        <w:t>influence</w:t>
      </w:r>
      <w:r w:rsidR="00C52C0F" w:rsidRPr="002D7F38">
        <w:rPr>
          <w:lang w:val="fr-FR"/>
        </w:rPr>
        <w:t xml:space="preserve"> exercée par la</w:t>
      </w:r>
      <w:r w:rsidR="000E5952" w:rsidRPr="002D7F38">
        <w:rPr>
          <w:lang w:val="fr-FR"/>
        </w:rPr>
        <w:t xml:space="preserve"> mère</w:t>
      </w:r>
      <w:r w:rsidR="00C52C0F" w:rsidRPr="002D7F38">
        <w:rPr>
          <w:lang w:val="fr-FR"/>
        </w:rPr>
        <w:t xml:space="preserve"> de ce dernier</w:t>
      </w:r>
      <w:r w:rsidR="00D35D2C" w:rsidRPr="002D7F38">
        <w:rPr>
          <w:lang w:val="fr-FR"/>
        </w:rPr>
        <w:t>.</w:t>
      </w:r>
    </w:p>
    <w:p w:rsidR="00C4161E" w:rsidRPr="002D7F38" w:rsidRDefault="00E162CD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39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D53CBF" w:rsidRPr="002D7F38">
        <w:rPr>
          <w:lang w:val="fr-FR"/>
        </w:rPr>
        <w:t xml:space="preserve">Le Gouvernement </w:t>
      </w:r>
      <w:r w:rsidRPr="002D7F38">
        <w:rPr>
          <w:lang w:val="fr-FR"/>
        </w:rPr>
        <w:t xml:space="preserve">soutient </w:t>
      </w:r>
      <w:r w:rsidR="00C61AB7" w:rsidRPr="002D7F38">
        <w:rPr>
          <w:lang w:val="fr-FR"/>
        </w:rPr>
        <w:t>que l</w:t>
      </w:r>
      <w:r w:rsidR="002D7F38" w:rsidRPr="002D7F38">
        <w:rPr>
          <w:lang w:val="fr-FR"/>
        </w:rPr>
        <w:t>’</w:t>
      </w:r>
      <w:r w:rsidR="00C61AB7" w:rsidRPr="002D7F38">
        <w:rPr>
          <w:lang w:val="fr-FR"/>
        </w:rPr>
        <w:t>État a rempli</w:t>
      </w:r>
      <w:r w:rsidR="00301E1E" w:rsidRPr="002D7F38">
        <w:rPr>
          <w:lang w:val="fr-FR"/>
        </w:rPr>
        <w:t xml:space="preserve"> ses</w:t>
      </w:r>
      <w:r w:rsidR="00C61AB7" w:rsidRPr="002D7F38">
        <w:rPr>
          <w:lang w:val="fr-FR"/>
        </w:rPr>
        <w:t xml:space="preserve"> obligation</w:t>
      </w:r>
      <w:r w:rsidR="00301E1E" w:rsidRPr="002D7F38">
        <w:rPr>
          <w:lang w:val="fr-FR"/>
        </w:rPr>
        <w:t>s</w:t>
      </w:r>
      <w:r w:rsidR="00C61AB7" w:rsidRPr="002D7F38">
        <w:rPr>
          <w:lang w:val="fr-FR"/>
        </w:rPr>
        <w:t xml:space="preserve"> positive</w:t>
      </w:r>
      <w:r w:rsidR="00301E1E" w:rsidRPr="002D7F38">
        <w:rPr>
          <w:lang w:val="fr-FR"/>
        </w:rPr>
        <w:t>s</w:t>
      </w:r>
      <w:r w:rsidR="00C61AB7" w:rsidRPr="002D7F38">
        <w:rPr>
          <w:lang w:val="fr-FR"/>
        </w:rPr>
        <w:t xml:space="preserve"> pour garantir au requérant l</w:t>
      </w:r>
      <w:r w:rsidR="00301E1E" w:rsidRPr="002D7F38">
        <w:rPr>
          <w:lang w:val="fr-FR"/>
        </w:rPr>
        <w:t>a jouissance</w:t>
      </w:r>
      <w:r w:rsidR="002B4792" w:rsidRPr="002D7F38">
        <w:rPr>
          <w:lang w:val="fr-FR"/>
        </w:rPr>
        <w:t xml:space="preserve"> de son droit à la vie privée</w:t>
      </w:r>
      <w:r w:rsidR="00C61AB7" w:rsidRPr="002D7F38">
        <w:rPr>
          <w:lang w:val="fr-FR"/>
        </w:rPr>
        <w:t xml:space="preserve">. </w:t>
      </w:r>
      <w:r w:rsidR="00DA6EDF" w:rsidRPr="002D7F38">
        <w:rPr>
          <w:lang w:val="fr-FR"/>
        </w:rPr>
        <w:t>Il dit t</w:t>
      </w:r>
      <w:r w:rsidR="00301E1E" w:rsidRPr="002D7F38">
        <w:rPr>
          <w:lang w:val="fr-FR"/>
        </w:rPr>
        <w:t>out d</w:t>
      </w:r>
      <w:r w:rsidR="002D7F38" w:rsidRPr="002D7F38">
        <w:rPr>
          <w:lang w:val="fr-FR"/>
        </w:rPr>
        <w:t>’</w:t>
      </w:r>
      <w:r w:rsidR="00301E1E" w:rsidRPr="002D7F38">
        <w:rPr>
          <w:lang w:val="fr-FR"/>
        </w:rPr>
        <w:t>abord</w:t>
      </w:r>
      <w:r w:rsidR="002807D6" w:rsidRPr="002D7F38">
        <w:rPr>
          <w:lang w:val="fr-FR"/>
        </w:rPr>
        <w:t xml:space="preserve"> </w:t>
      </w:r>
      <w:r w:rsidR="0065087E" w:rsidRPr="002D7F38">
        <w:rPr>
          <w:lang w:val="fr-FR"/>
        </w:rPr>
        <w:t>que le</w:t>
      </w:r>
      <w:r w:rsidR="00FD61FC" w:rsidRPr="002D7F38">
        <w:rPr>
          <w:lang w:val="fr-FR"/>
        </w:rPr>
        <w:t xml:space="preserve"> procureur </w:t>
      </w:r>
      <w:r w:rsidR="0065087E" w:rsidRPr="002D7F38">
        <w:rPr>
          <w:lang w:val="fr-FR"/>
        </w:rPr>
        <w:t>a introduit</w:t>
      </w:r>
      <w:r w:rsidR="001F4176" w:rsidRPr="002D7F38">
        <w:rPr>
          <w:lang w:val="fr-FR"/>
        </w:rPr>
        <w:t xml:space="preserve"> </w:t>
      </w:r>
      <w:r w:rsidR="00695BD4" w:rsidRPr="002D7F38">
        <w:rPr>
          <w:lang w:val="fr-FR"/>
        </w:rPr>
        <w:t xml:space="preserve">une action en désaveu de </w:t>
      </w:r>
      <w:r w:rsidR="00FD61FC" w:rsidRPr="002D7F38">
        <w:rPr>
          <w:lang w:val="fr-FR"/>
        </w:rPr>
        <w:t xml:space="preserve">paternité </w:t>
      </w:r>
      <w:r w:rsidR="002807D6" w:rsidRPr="002D7F38">
        <w:rPr>
          <w:lang w:val="fr-FR"/>
        </w:rPr>
        <w:t xml:space="preserve">en faveur du requérant </w:t>
      </w:r>
      <w:r w:rsidR="00FD61FC" w:rsidRPr="002D7F38">
        <w:rPr>
          <w:lang w:val="fr-FR"/>
        </w:rPr>
        <w:t xml:space="preserve">afin </w:t>
      </w:r>
      <w:r w:rsidRPr="002D7F38">
        <w:rPr>
          <w:lang w:val="fr-FR"/>
        </w:rPr>
        <w:t xml:space="preserve">de </w:t>
      </w:r>
      <w:r w:rsidR="00A123AA" w:rsidRPr="002D7F38">
        <w:rPr>
          <w:lang w:val="fr-FR"/>
        </w:rPr>
        <w:t xml:space="preserve">réfuter </w:t>
      </w:r>
      <w:r w:rsidRPr="002D7F38">
        <w:rPr>
          <w:lang w:val="fr-FR"/>
        </w:rPr>
        <w:t xml:space="preserve">la présomption </w:t>
      </w:r>
      <w:r w:rsidR="00FD61FC" w:rsidRPr="002D7F38">
        <w:rPr>
          <w:lang w:val="fr-FR"/>
        </w:rPr>
        <w:t xml:space="preserve">légale </w:t>
      </w:r>
      <w:r w:rsidR="001F4176" w:rsidRPr="002D7F38">
        <w:rPr>
          <w:lang w:val="fr-FR"/>
        </w:rPr>
        <w:t xml:space="preserve">pesant sur </w:t>
      </w:r>
      <w:r w:rsidR="002807D6" w:rsidRPr="002D7F38">
        <w:rPr>
          <w:lang w:val="fr-FR"/>
        </w:rPr>
        <w:t>ce</w:t>
      </w:r>
      <w:r w:rsidR="001F4176" w:rsidRPr="002D7F38">
        <w:rPr>
          <w:lang w:val="fr-FR"/>
        </w:rPr>
        <w:t>lui</w:t>
      </w:r>
      <w:r w:rsidR="002807D6" w:rsidRPr="002D7F38">
        <w:rPr>
          <w:lang w:val="fr-FR"/>
        </w:rPr>
        <w:t>-ci</w:t>
      </w:r>
      <w:r w:rsidR="001F4176" w:rsidRPr="002D7F38">
        <w:rPr>
          <w:lang w:val="fr-FR"/>
        </w:rPr>
        <w:t xml:space="preserve"> conformément à</w:t>
      </w:r>
      <w:r w:rsidR="008B486B"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="008B486B" w:rsidRPr="002D7F38">
        <w:rPr>
          <w:lang w:val="fr-FR"/>
        </w:rPr>
        <w:t>article 62 du CFT.</w:t>
      </w:r>
    </w:p>
    <w:p w:rsidR="002B4792" w:rsidRPr="002D7F38" w:rsidRDefault="002B4792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40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 xml:space="preserve">.  Le Gouvernement </w:t>
      </w:r>
      <w:r w:rsidR="002807D6" w:rsidRPr="002D7F38">
        <w:rPr>
          <w:lang w:val="fr-FR"/>
        </w:rPr>
        <w:t>indique</w:t>
      </w:r>
      <w:r w:rsidRPr="002D7F38">
        <w:rPr>
          <w:lang w:val="fr-FR"/>
        </w:rPr>
        <w:t xml:space="preserve"> qu</w:t>
      </w:r>
      <w:r w:rsidR="006E5A9D" w:rsidRPr="002D7F38">
        <w:rPr>
          <w:lang w:val="fr-FR"/>
        </w:rPr>
        <w:t>e</w:t>
      </w:r>
      <w:r w:rsidR="00AF3AF1" w:rsidRPr="002D7F38">
        <w:rPr>
          <w:lang w:val="fr-FR"/>
        </w:rPr>
        <w:t xml:space="preserve"> le principe </w:t>
      </w:r>
      <w:r w:rsidR="00AF3AF1" w:rsidRPr="002D7F38">
        <w:rPr>
          <w:i/>
          <w:lang w:val="fr-FR"/>
        </w:rPr>
        <w:t>affirmanti incumbit probatio</w:t>
      </w:r>
      <w:r w:rsidR="00AF3AF1" w:rsidRPr="002D7F38">
        <w:rPr>
          <w:lang w:val="fr-FR"/>
        </w:rPr>
        <w:t xml:space="preserve"> (« </w:t>
      </w:r>
      <w:r w:rsidRPr="002D7F38">
        <w:rPr>
          <w:lang w:val="fr-FR"/>
        </w:rPr>
        <w:t xml:space="preserve">la charge de la preuve incombe </w:t>
      </w:r>
      <w:r w:rsidR="002807D6" w:rsidRPr="002D7F38">
        <w:rPr>
          <w:lang w:val="fr-FR"/>
        </w:rPr>
        <w:t>à</w:t>
      </w:r>
      <w:r w:rsidR="00AB54A2" w:rsidRPr="002D7F38">
        <w:rPr>
          <w:lang w:val="fr-FR"/>
        </w:rPr>
        <w:t xml:space="preserve"> celui qui </w:t>
      </w:r>
      <w:r w:rsidR="00AF3AF1" w:rsidRPr="002D7F38">
        <w:rPr>
          <w:lang w:val="fr-FR"/>
        </w:rPr>
        <w:t>affirme ») s</w:t>
      </w:r>
      <w:r w:rsidR="002D7F38" w:rsidRPr="002D7F38">
        <w:rPr>
          <w:lang w:val="fr-FR"/>
        </w:rPr>
        <w:t>’</w:t>
      </w:r>
      <w:r w:rsidR="00AF3AF1" w:rsidRPr="002D7F38">
        <w:rPr>
          <w:lang w:val="fr-FR"/>
        </w:rPr>
        <w:t>applique dans le cadre de la procédure en désaveu de paternité</w:t>
      </w:r>
      <w:r w:rsidR="00AB54A2" w:rsidRPr="002D7F38">
        <w:rPr>
          <w:lang w:val="fr-FR"/>
        </w:rPr>
        <w:t xml:space="preserve">. </w:t>
      </w:r>
      <w:r w:rsidR="002807D6" w:rsidRPr="002D7F38">
        <w:rPr>
          <w:lang w:val="fr-FR"/>
        </w:rPr>
        <w:t>Il ajoute que, en l</w:t>
      </w:r>
      <w:r w:rsidR="002D7F38" w:rsidRPr="002D7F38">
        <w:rPr>
          <w:lang w:val="fr-FR"/>
        </w:rPr>
        <w:t>’</w:t>
      </w:r>
      <w:r w:rsidR="002807D6" w:rsidRPr="002D7F38">
        <w:rPr>
          <w:lang w:val="fr-FR"/>
        </w:rPr>
        <w:t>espèce</w:t>
      </w:r>
      <w:r w:rsidRPr="002D7F38">
        <w:rPr>
          <w:lang w:val="fr-FR"/>
        </w:rPr>
        <w:t>, le requérant, représenté par un avocat</w:t>
      </w:r>
      <w:r w:rsidR="0032714E" w:rsidRPr="002D7F38">
        <w:rPr>
          <w:lang w:val="fr-FR"/>
        </w:rPr>
        <w:t xml:space="preserve">, </w:t>
      </w:r>
      <w:r w:rsidRPr="002D7F38">
        <w:rPr>
          <w:lang w:val="fr-FR"/>
        </w:rPr>
        <w:t xml:space="preserve">a failli </w:t>
      </w:r>
      <w:r w:rsidR="002807D6" w:rsidRPr="002D7F38">
        <w:rPr>
          <w:lang w:val="fr-FR"/>
        </w:rPr>
        <w:t>à</w:t>
      </w:r>
      <w:r w:rsidRPr="002D7F38">
        <w:rPr>
          <w:lang w:val="fr-FR"/>
        </w:rPr>
        <w:t xml:space="preserve"> proposer </w:t>
      </w:r>
      <w:r w:rsidR="00237141" w:rsidRPr="002D7F38">
        <w:rPr>
          <w:lang w:val="fr-FR"/>
        </w:rPr>
        <w:t>d</w:t>
      </w:r>
      <w:r w:rsidR="002807D6" w:rsidRPr="002D7F38">
        <w:rPr>
          <w:lang w:val="fr-FR"/>
        </w:rPr>
        <w:t>es</w:t>
      </w:r>
      <w:r w:rsidR="00237141" w:rsidRPr="002D7F38">
        <w:rPr>
          <w:lang w:val="fr-FR"/>
        </w:rPr>
        <w:t xml:space="preserve"> preuves</w:t>
      </w:r>
      <w:r w:rsidR="002807D6" w:rsidRPr="002D7F38">
        <w:rPr>
          <w:lang w:val="fr-FR"/>
        </w:rPr>
        <w:t xml:space="preserve"> autres que le t</w:t>
      </w:r>
      <w:r w:rsidRPr="002D7F38">
        <w:rPr>
          <w:lang w:val="fr-FR"/>
        </w:rPr>
        <w:t>est ADN extrajudiciaire</w:t>
      </w:r>
      <w:r w:rsidR="00AB54A2" w:rsidRPr="002D7F38">
        <w:rPr>
          <w:lang w:val="fr-FR"/>
        </w:rPr>
        <w:t xml:space="preserve"> </w:t>
      </w:r>
      <w:r w:rsidRPr="002D7F38">
        <w:rPr>
          <w:lang w:val="fr-FR"/>
        </w:rPr>
        <w:t>contesté par la mère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enfant, pour </w:t>
      </w:r>
      <w:r w:rsidR="0032714E" w:rsidRPr="002D7F38">
        <w:rPr>
          <w:lang w:val="fr-FR"/>
        </w:rPr>
        <w:t xml:space="preserve">renverser </w:t>
      </w:r>
      <w:r w:rsidRPr="002D7F38">
        <w:rPr>
          <w:lang w:val="fr-FR"/>
        </w:rPr>
        <w:t xml:space="preserve">la présomption de paternité. </w:t>
      </w:r>
      <w:r w:rsidR="002807D6" w:rsidRPr="002D7F38">
        <w:rPr>
          <w:lang w:val="fr-FR"/>
        </w:rPr>
        <w:t>Or, selon lui, le requérant était tenu de</w:t>
      </w:r>
      <w:r w:rsidR="00AB54A2" w:rsidRPr="002D7F38">
        <w:rPr>
          <w:lang w:val="fr-FR"/>
        </w:rPr>
        <w:t xml:space="preserve"> proposer au tribunal des preuves raisonnables et suffisant</w:t>
      </w:r>
      <w:r w:rsidR="002807D6" w:rsidRPr="002D7F38">
        <w:rPr>
          <w:lang w:val="fr-FR"/>
        </w:rPr>
        <w:t>e</w:t>
      </w:r>
      <w:r w:rsidR="00AB54A2" w:rsidRPr="002D7F38">
        <w:rPr>
          <w:lang w:val="fr-FR"/>
        </w:rPr>
        <w:t>s pour prouver ses allégations (</w:t>
      </w:r>
      <w:r w:rsidR="00AB54A2" w:rsidRPr="002D7F38">
        <w:rPr>
          <w:i/>
          <w:lang w:val="fr-FR"/>
        </w:rPr>
        <w:t>Darmon c. Pologne</w:t>
      </w:r>
      <w:r w:rsidR="00AB54A2" w:rsidRPr="002D7F38">
        <w:rPr>
          <w:lang w:val="fr-FR"/>
        </w:rPr>
        <w:t xml:space="preserve"> (déc</w:t>
      </w:r>
      <w:r w:rsidR="00EE4861" w:rsidRPr="002D7F38">
        <w:rPr>
          <w:lang w:val="fr-FR"/>
        </w:rPr>
        <w:t>.</w:t>
      </w:r>
      <w:r w:rsidR="00AB54A2" w:rsidRPr="002D7F38">
        <w:rPr>
          <w:lang w:val="fr-FR"/>
        </w:rPr>
        <w:t>),</w:t>
      </w:r>
      <w:r w:rsidR="00EE4861" w:rsidRPr="002D7F38">
        <w:rPr>
          <w:lang w:val="fr-FR"/>
        </w:rPr>
        <w:t xml:space="preserve"> n</w:t>
      </w:r>
      <w:r w:rsidR="00C4161E" w:rsidRPr="002D7F38">
        <w:rPr>
          <w:vertAlign w:val="superscript"/>
          <w:lang w:val="fr-FR"/>
        </w:rPr>
        <w:t>o</w:t>
      </w:r>
      <w:r w:rsidR="00EE4861" w:rsidRPr="002D7F38">
        <w:rPr>
          <w:lang w:val="fr-FR"/>
        </w:rPr>
        <w:t> </w:t>
      </w:r>
      <w:r w:rsidR="00AB54A2" w:rsidRPr="002D7F38">
        <w:rPr>
          <w:lang w:val="fr-FR"/>
        </w:rPr>
        <w:t>7802/05, 17 novembre 2009).</w:t>
      </w:r>
    </w:p>
    <w:p w:rsidR="00C4161E" w:rsidRPr="002D7F38" w:rsidRDefault="003614DF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41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1451F3" w:rsidRPr="002D7F38">
        <w:rPr>
          <w:lang w:val="fr-FR"/>
        </w:rPr>
        <w:t>Le Go</w:t>
      </w:r>
      <w:r w:rsidR="00F4641C" w:rsidRPr="002D7F38">
        <w:rPr>
          <w:lang w:val="fr-FR"/>
        </w:rPr>
        <w:t xml:space="preserve">uvernement </w:t>
      </w:r>
      <w:r w:rsidR="002A0258" w:rsidRPr="002D7F38">
        <w:rPr>
          <w:lang w:val="fr-FR"/>
        </w:rPr>
        <w:t>expose</w:t>
      </w:r>
      <w:r w:rsidR="00F4641C" w:rsidRPr="002D7F38">
        <w:rPr>
          <w:lang w:val="fr-FR"/>
        </w:rPr>
        <w:t xml:space="preserve"> </w:t>
      </w:r>
      <w:r w:rsidR="0032714E" w:rsidRPr="002D7F38">
        <w:rPr>
          <w:lang w:val="fr-FR"/>
        </w:rPr>
        <w:t xml:space="preserve">en outre </w:t>
      </w:r>
      <w:r w:rsidR="00F4641C" w:rsidRPr="002D7F38">
        <w:rPr>
          <w:lang w:val="fr-FR"/>
        </w:rPr>
        <w:t>que</w:t>
      </w:r>
      <w:r w:rsidR="002A0258" w:rsidRPr="002D7F38">
        <w:rPr>
          <w:lang w:val="fr-FR"/>
        </w:rPr>
        <w:t>,</w:t>
      </w:r>
      <w:r w:rsidR="00F4641C" w:rsidRPr="002D7F38">
        <w:rPr>
          <w:lang w:val="fr-FR"/>
        </w:rPr>
        <w:t xml:space="preserve"> jusqu</w:t>
      </w:r>
      <w:r w:rsidR="002D7F38" w:rsidRPr="002D7F38">
        <w:rPr>
          <w:lang w:val="fr-FR"/>
        </w:rPr>
        <w:t>’</w:t>
      </w:r>
      <w:r w:rsidR="002A0258" w:rsidRPr="002D7F38">
        <w:rPr>
          <w:lang w:val="fr-FR"/>
        </w:rPr>
        <w:t>en</w:t>
      </w:r>
      <w:r w:rsidR="00591C7F" w:rsidRPr="002D7F38">
        <w:rPr>
          <w:lang w:val="fr-FR"/>
        </w:rPr>
        <w:t xml:space="preserve"> </w:t>
      </w:r>
      <w:r w:rsidR="001451F3" w:rsidRPr="002D7F38">
        <w:rPr>
          <w:lang w:val="fr-FR"/>
        </w:rPr>
        <w:t>2010, le requérant n</w:t>
      </w:r>
      <w:r w:rsidR="002D7F38" w:rsidRPr="002D7F38">
        <w:rPr>
          <w:lang w:val="fr-FR"/>
        </w:rPr>
        <w:t>’</w:t>
      </w:r>
      <w:r w:rsidR="001451F3" w:rsidRPr="002D7F38">
        <w:rPr>
          <w:lang w:val="fr-FR"/>
        </w:rPr>
        <w:t xml:space="preserve">avait </w:t>
      </w:r>
      <w:r w:rsidR="001332C6" w:rsidRPr="002D7F38">
        <w:rPr>
          <w:lang w:val="fr-FR"/>
        </w:rPr>
        <w:t>jamais exprimé aucun doute</w:t>
      </w:r>
      <w:r w:rsidR="00591C7F" w:rsidRPr="002D7F38">
        <w:rPr>
          <w:lang w:val="fr-FR"/>
        </w:rPr>
        <w:t xml:space="preserve"> </w:t>
      </w:r>
      <w:r w:rsidR="001332C6" w:rsidRPr="002D7F38">
        <w:rPr>
          <w:lang w:val="fr-FR"/>
        </w:rPr>
        <w:t xml:space="preserve">quant à </w:t>
      </w:r>
      <w:r w:rsidR="001451F3" w:rsidRPr="002D7F38">
        <w:rPr>
          <w:lang w:val="fr-FR"/>
        </w:rPr>
        <w:t xml:space="preserve">sa paternité envers </w:t>
      </w:r>
      <w:r w:rsidR="002A0258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2A0258" w:rsidRPr="002D7F38">
        <w:rPr>
          <w:lang w:val="fr-FR"/>
        </w:rPr>
        <w:t>enfant</w:t>
      </w:r>
      <w:r w:rsidR="001451F3" w:rsidRPr="002D7F38">
        <w:rPr>
          <w:lang w:val="fr-FR"/>
        </w:rPr>
        <w:t xml:space="preserve">, même </w:t>
      </w:r>
      <w:r w:rsidR="00237141" w:rsidRPr="002D7F38">
        <w:rPr>
          <w:lang w:val="fr-FR"/>
        </w:rPr>
        <w:t xml:space="preserve">pendant la procédure de divorce. </w:t>
      </w:r>
      <w:r w:rsidR="002A0258" w:rsidRPr="002D7F38">
        <w:rPr>
          <w:lang w:val="fr-FR"/>
        </w:rPr>
        <w:t>Il ajoute qu</w:t>
      </w:r>
      <w:r w:rsidR="002D7F38" w:rsidRPr="002D7F38">
        <w:rPr>
          <w:lang w:val="fr-FR"/>
        </w:rPr>
        <w:t>’</w:t>
      </w:r>
      <w:r w:rsidR="00237141" w:rsidRPr="002D7F38">
        <w:rPr>
          <w:lang w:val="fr-FR"/>
        </w:rPr>
        <w:t>e</w:t>
      </w:r>
      <w:r w:rsidR="00591C7F" w:rsidRPr="002D7F38">
        <w:rPr>
          <w:lang w:val="fr-FR"/>
        </w:rPr>
        <w:t xml:space="preserve">n octobre 2010 le requérant a commencé à suggérer </w:t>
      </w:r>
      <w:r w:rsidR="00C540BD" w:rsidRPr="002D7F38">
        <w:rPr>
          <w:lang w:val="fr-FR"/>
        </w:rPr>
        <w:t>à l</w:t>
      </w:r>
      <w:r w:rsidR="002D7F38" w:rsidRPr="002D7F38">
        <w:rPr>
          <w:lang w:val="fr-FR"/>
        </w:rPr>
        <w:t>’</w:t>
      </w:r>
      <w:r w:rsidR="00C540BD" w:rsidRPr="002D7F38">
        <w:rPr>
          <w:lang w:val="fr-FR"/>
        </w:rPr>
        <w:t>enfant</w:t>
      </w:r>
      <w:r w:rsidR="00591C7F" w:rsidRPr="002D7F38">
        <w:rPr>
          <w:lang w:val="fr-FR"/>
        </w:rPr>
        <w:t xml:space="preserve">, </w:t>
      </w:r>
      <w:r w:rsidR="002A0258" w:rsidRPr="002D7F38">
        <w:rPr>
          <w:lang w:val="fr-FR"/>
        </w:rPr>
        <w:t xml:space="preserve">alors </w:t>
      </w:r>
      <w:r w:rsidR="00591C7F" w:rsidRPr="002D7F38">
        <w:rPr>
          <w:lang w:val="fr-FR"/>
        </w:rPr>
        <w:t>âgé</w:t>
      </w:r>
      <w:r w:rsidR="001F4176" w:rsidRPr="002D7F38">
        <w:rPr>
          <w:lang w:val="fr-FR"/>
        </w:rPr>
        <w:t xml:space="preserve"> de </w:t>
      </w:r>
      <w:r w:rsidR="002A0258" w:rsidRPr="002D7F38">
        <w:rPr>
          <w:lang w:val="fr-FR"/>
        </w:rPr>
        <w:t>treize</w:t>
      </w:r>
      <w:r w:rsidR="001F4176" w:rsidRPr="002D7F38">
        <w:rPr>
          <w:lang w:val="fr-FR"/>
        </w:rPr>
        <w:t xml:space="preserve"> ans</w:t>
      </w:r>
      <w:r w:rsidR="00591C7F" w:rsidRPr="002D7F38">
        <w:rPr>
          <w:lang w:val="fr-FR"/>
        </w:rPr>
        <w:t xml:space="preserve">, </w:t>
      </w:r>
      <w:r w:rsidR="001F4176" w:rsidRPr="002D7F38">
        <w:rPr>
          <w:lang w:val="fr-FR"/>
        </w:rPr>
        <w:t>qu</w:t>
      </w:r>
      <w:r w:rsidR="002A0258" w:rsidRPr="002D7F38">
        <w:rPr>
          <w:lang w:val="fr-FR"/>
        </w:rPr>
        <w:t>e celui-ci</w:t>
      </w:r>
      <w:r w:rsidR="001F4176" w:rsidRPr="002D7F38">
        <w:rPr>
          <w:lang w:val="fr-FR"/>
        </w:rPr>
        <w:t xml:space="preserve"> </w:t>
      </w:r>
      <w:r w:rsidR="00237141" w:rsidRPr="002D7F38">
        <w:rPr>
          <w:lang w:val="fr-FR"/>
        </w:rPr>
        <w:t>n</w:t>
      </w:r>
      <w:r w:rsidR="002D7F38" w:rsidRPr="002D7F38">
        <w:rPr>
          <w:lang w:val="fr-FR"/>
        </w:rPr>
        <w:t>’</w:t>
      </w:r>
      <w:r w:rsidR="00237141" w:rsidRPr="002D7F38">
        <w:rPr>
          <w:lang w:val="fr-FR"/>
        </w:rPr>
        <w:t xml:space="preserve">était pas son fils et </w:t>
      </w:r>
      <w:r w:rsidR="00B02257" w:rsidRPr="002D7F38">
        <w:rPr>
          <w:lang w:val="fr-FR"/>
        </w:rPr>
        <w:t>qu</w:t>
      </w:r>
      <w:r w:rsidR="002D7F38" w:rsidRPr="002D7F38">
        <w:rPr>
          <w:lang w:val="fr-FR"/>
        </w:rPr>
        <w:t>’</w:t>
      </w:r>
      <w:r w:rsidR="00237141" w:rsidRPr="002D7F38">
        <w:rPr>
          <w:lang w:val="fr-FR"/>
        </w:rPr>
        <w:t xml:space="preserve">ensuite il </w:t>
      </w:r>
      <w:r w:rsidR="00591C7F" w:rsidRPr="002D7F38">
        <w:rPr>
          <w:lang w:val="fr-FR"/>
        </w:rPr>
        <w:t xml:space="preserve">a </w:t>
      </w:r>
      <w:r w:rsidR="00B02257" w:rsidRPr="002D7F38">
        <w:rPr>
          <w:lang w:val="fr-FR"/>
        </w:rPr>
        <w:t>rendu</w:t>
      </w:r>
      <w:r w:rsidR="00591C7F" w:rsidRPr="002D7F38">
        <w:rPr>
          <w:lang w:val="fr-FR"/>
        </w:rPr>
        <w:t xml:space="preserve"> la cause publi</w:t>
      </w:r>
      <w:r w:rsidR="00B02257" w:rsidRPr="002D7F38">
        <w:rPr>
          <w:lang w:val="fr-FR"/>
        </w:rPr>
        <w:t>que</w:t>
      </w:r>
      <w:r w:rsidR="00591C7F" w:rsidRPr="002D7F38">
        <w:rPr>
          <w:lang w:val="fr-FR"/>
        </w:rPr>
        <w:t xml:space="preserve"> dans les médias locaux</w:t>
      </w:r>
      <w:r w:rsidR="00B02257" w:rsidRPr="002D7F38">
        <w:rPr>
          <w:lang w:val="fr-FR"/>
        </w:rPr>
        <w:t xml:space="preserve">, ce qui aurait été source de </w:t>
      </w:r>
      <w:r w:rsidR="00F002C3" w:rsidRPr="002D7F38">
        <w:rPr>
          <w:lang w:val="fr-FR"/>
        </w:rPr>
        <w:t xml:space="preserve">détresse pour le mineur et sa mère. </w:t>
      </w:r>
      <w:r w:rsidR="00B02257" w:rsidRPr="002D7F38">
        <w:rPr>
          <w:lang w:val="fr-FR"/>
        </w:rPr>
        <w:t>Il dit que,</w:t>
      </w:r>
      <w:r w:rsidR="00237141" w:rsidRPr="002D7F38">
        <w:rPr>
          <w:lang w:val="fr-FR"/>
        </w:rPr>
        <w:t xml:space="preserve"> s</w:t>
      </w:r>
      <w:r w:rsidR="001B6EEB" w:rsidRPr="002D7F38">
        <w:rPr>
          <w:lang w:val="fr-FR"/>
        </w:rPr>
        <w:t xml:space="preserve">elon </w:t>
      </w:r>
      <w:r w:rsidR="00B02257" w:rsidRPr="002D7F38">
        <w:rPr>
          <w:lang w:val="fr-FR"/>
        </w:rPr>
        <w:t>le</w:t>
      </w:r>
      <w:r w:rsidR="00F002C3" w:rsidRPr="002D7F38">
        <w:rPr>
          <w:lang w:val="fr-FR"/>
        </w:rPr>
        <w:t xml:space="preserve"> psychologue </w:t>
      </w:r>
      <w:r w:rsidR="002B3ADE" w:rsidRPr="002D7F38">
        <w:rPr>
          <w:lang w:val="fr-FR"/>
        </w:rPr>
        <w:t>judiciaire</w:t>
      </w:r>
      <w:r w:rsidR="009C0A7B" w:rsidRPr="002D7F38">
        <w:rPr>
          <w:lang w:val="fr-FR"/>
        </w:rPr>
        <w:t>, ce comportement du requérant a</w:t>
      </w:r>
      <w:r w:rsidR="00B02257" w:rsidRPr="002D7F38">
        <w:rPr>
          <w:lang w:val="fr-FR"/>
        </w:rPr>
        <w:t xml:space="preserve"> eu</w:t>
      </w:r>
      <w:r w:rsidR="009C0A7B" w:rsidRPr="002D7F38">
        <w:rPr>
          <w:lang w:val="fr-FR"/>
        </w:rPr>
        <w:t xml:space="preserve"> une influence sur l</w:t>
      </w:r>
      <w:r w:rsidR="002D7F38" w:rsidRPr="002D7F38">
        <w:rPr>
          <w:lang w:val="fr-FR"/>
        </w:rPr>
        <w:t>’</w:t>
      </w:r>
      <w:r w:rsidR="009C0A7B" w:rsidRPr="002D7F38">
        <w:rPr>
          <w:lang w:val="fr-FR"/>
        </w:rPr>
        <w:t>état émotionnel de l</w:t>
      </w:r>
      <w:r w:rsidR="002D7F38" w:rsidRPr="002D7F38">
        <w:rPr>
          <w:lang w:val="fr-FR"/>
        </w:rPr>
        <w:t>’</w:t>
      </w:r>
      <w:r w:rsidR="009C0A7B" w:rsidRPr="002D7F38">
        <w:rPr>
          <w:lang w:val="fr-FR"/>
        </w:rPr>
        <w:t>enfant</w:t>
      </w:r>
      <w:r w:rsidR="00B02257" w:rsidRPr="002D7F38">
        <w:rPr>
          <w:lang w:val="fr-FR"/>
        </w:rPr>
        <w:t>,</w:t>
      </w:r>
      <w:r w:rsidR="009C0A7B" w:rsidRPr="002D7F38">
        <w:rPr>
          <w:lang w:val="fr-FR"/>
        </w:rPr>
        <w:t xml:space="preserve"> qui a</w:t>
      </w:r>
      <w:r w:rsidR="00B02257" w:rsidRPr="002D7F38">
        <w:rPr>
          <w:lang w:val="fr-FR"/>
        </w:rPr>
        <w:t>ura</w:t>
      </w:r>
      <w:r w:rsidR="009C0A7B" w:rsidRPr="002D7F38">
        <w:rPr>
          <w:lang w:val="fr-FR"/>
        </w:rPr>
        <w:t xml:space="preserve">it </w:t>
      </w:r>
      <w:r w:rsidR="00B02257" w:rsidRPr="002D7F38">
        <w:rPr>
          <w:lang w:val="fr-FR"/>
        </w:rPr>
        <w:t xml:space="preserve">eu </w:t>
      </w:r>
      <w:r w:rsidR="009C0A7B" w:rsidRPr="002D7F38">
        <w:rPr>
          <w:lang w:val="fr-FR"/>
        </w:rPr>
        <w:t>peur de perdre son identité et</w:t>
      </w:r>
      <w:r w:rsidR="00B02257" w:rsidRPr="002D7F38">
        <w:rPr>
          <w:lang w:val="fr-FR"/>
        </w:rPr>
        <w:t>,</w:t>
      </w:r>
      <w:r w:rsidR="009C0A7B" w:rsidRPr="002D7F38">
        <w:rPr>
          <w:lang w:val="fr-FR"/>
        </w:rPr>
        <w:t xml:space="preserve"> par conséquent</w:t>
      </w:r>
      <w:r w:rsidR="00B02257" w:rsidRPr="002D7F38">
        <w:rPr>
          <w:lang w:val="fr-FR"/>
        </w:rPr>
        <w:t>, aurait</w:t>
      </w:r>
      <w:r w:rsidR="002F61C2" w:rsidRPr="002D7F38">
        <w:rPr>
          <w:lang w:val="fr-FR"/>
        </w:rPr>
        <w:t xml:space="preserve"> refusé </w:t>
      </w:r>
      <w:r w:rsidR="009C0A7B" w:rsidRPr="002D7F38">
        <w:rPr>
          <w:lang w:val="fr-FR"/>
        </w:rPr>
        <w:t>de se soumettre à un test ADN</w:t>
      </w:r>
      <w:r w:rsidR="002F61C2" w:rsidRPr="002D7F38">
        <w:rPr>
          <w:lang w:val="fr-FR"/>
        </w:rPr>
        <w:t xml:space="preserve">. </w:t>
      </w:r>
      <w:r w:rsidR="00C540BD" w:rsidRPr="002D7F38">
        <w:rPr>
          <w:lang w:val="fr-FR"/>
        </w:rPr>
        <w:t>Il</w:t>
      </w:r>
      <w:r w:rsidR="002F61C2" w:rsidRPr="002D7F38">
        <w:rPr>
          <w:lang w:val="fr-FR"/>
        </w:rPr>
        <w:t xml:space="preserve"> indique </w:t>
      </w:r>
      <w:r w:rsidR="00237141" w:rsidRPr="002D7F38">
        <w:rPr>
          <w:lang w:val="fr-FR"/>
        </w:rPr>
        <w:t xml:space="preserve">aussi </w:t>
      </w:r>
      <w:r w:rsidR="002F61C2" w:rsidRPr="002D7F38">
        <w:rPr>
          <w:lang w:val="fr-FR"/>
        </w:rPr>
        <w:t>que</w:t>
      </w:r>
      <w:r w:rsidR="00B02257" w:rsidRPr="002D7F38">
        <w:rPr>
          <w:lang w:val="fr-FR"/>
        </w:rPr>
        <w:t>,</w:t>
      </w:r>
      <w:r w:rsidR="002F61C2" w:rsidRPr="002D7F38">
        <w:rPr>
          <w:lang w:val="fr-FR"/>
        </w:rPr>
        <w:t xml:space="preserve"> </w:t>
      </w:r>
      <w:r w:rsidR="00237141" w:rsidRPr="002D7F38">
        <w:rPr>
          <w:lang w:val="fr-FR"/>
        </w:rPr>
        <w:t>d</w:t>
      </w:r>
      <w:r w:rsidR="002D7F38" w:rsidRPr="002D7F38">
        <w:rPr>
          <w:lang w:val="fr-FR"/>
        </w:rPr>
        <w:t>’</w:t>
      </w:r>
      <w:r w:rsidR="00237141" w:rsidRPr="002D7F38">
        <w:rPr>
          <w:lang w:val="fr-FR"/>
        </w:rPr>
        <w:t>après cet expert</w:t>
      </w:r>
      <w:r w:rsidR="001F4176" w:rsidRPr="002D7F38">
        <w:rPr>
          <w:lang w:val="fr-FR"/>
        </w:rPr>
        <w:t>, le mineur n</w:t>
      </w:r>
      <w:r w:rsidR="002D7F38" w:rsidRPr="002D7F38">
        <w:rPr>
          <w:lang w:val="fr-FR"/>
        </w:rPr>
        <w:t>’</w:t>
      </w:r>
      <w:r w:rsidR="00F5033F" w:rsidRPr="002D7F38">
        <w:rPr>
          <w:lang w:val="fr-FR"/>
        </w:rPr>
        <w:t>avait pas subi de</w:t>
      </w:r>
      <w:r w:rsidR="001B6EEB" w:rsidRPr="002D7F38">
        <w:rPr>
          <w:lang w:val="fr-FR"/>
        </w:rPr>
        <w:t xml:space="preserve"> manipulation </w:t>
      </w:r>
      <w:r w:rsidR="00F5033F" w:rsidRPr="002D7F38">
        <w:rPr>
          <w:lang w:val="fr-FR"/>
        </w:rPr>
        <w:t>de la part d</w:t>
      </w:r>
      <w:r w:rsidR="002D7F38" w:rsidRPr="002D7F38">
        <w:rPr>
          <w:lang w:val="fr-FR"/>
        </w:rPr>
        <w:t>’</w:t>
      </w:r>
      <w:r w:rsidR="001B6EEB" w:rsidRPr="002D7F38">
        <w:rPr>
          <w:lang w:val="fr-FR"/>
        </w:rPr>
        <w:t>un</w:t>
      </w:r>
      <w:r w:rsidR="00237141" w:rsidRPr="002D7F38">
        <w:rPr>
          <w:lang w:val="fr-FR"/>
        </w:rPr>
        <w:t xml:space="preserve"> </w:t>
      </w:r>
      <w:r w:rsidR="002F61C2" w:rsidRPr="002D7F38">
        <w:rPr>
          <w:lang w:val="fr-FR"/>
        </w:rPr>
        <w:t>tiers.</w:t>
      </w:r>
      <w:r w:rsidR="00237141" w:rsidRPr="002D7F38">
        <w:rPr>
          <w:lang w:val="fr-FR"/>
        </w:rPr>
        <w:t xml:space="preserve"> </w:t>
      </w:r>
      <w:r w:rsidR="00B02257" w:rsidRPr="002D7F38">
        <w:rPr>
          <w:lang w:val="fr-FR"/>
        </w:rPr>
        <w:t xml:space="preserve">Dès lors, pour le Gouvernement, </w:t>
      </w:r>
      <w:r w:rsidR="00F5033F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605ABB" w:rsidRPr="002D7F38">
        <w:rPr>
          <w:lang w:val="fr-FR"/>
        </w:rPr>
        <w:t>enfant</w:t>
      </w:r>
      <w:r w:rsidR="00F5033F" w:rsidRPr="002D7F38">
        <w:rPr>
          <w:lang w:val="fr-FR"/>
        </w:rPr>
        <w:t xml:space="preserve"> avait lui-même pris </w:t>
      </w:r>
      <w:r w:rsidR="004B07E8" w:rsidRPr="002D7F38">
        <w:rPr>
          <w:lang w:val="fr-FR"/>
        </w:rPr>
        <w:t>l</w:t>
      </w:r>
      <w:r w:rsidR="00F5033F" w:rsidRPr="002D7F38">
        <w:rPr>
          <w:lang w:val="fr-FR"/>
        </w:rPr>
        <w:t xml:space="preserve">a </w:t>
      </w:r>
      <w:r w:rsidR="00AF12C6" w:rsidRPr="002D7F38">
        <w:rPr>
          <w:lang w:val="fr-FR"/>
        </w:rPr>
        <w:t xml:space="preserve">décision, motivée par </w:t>
      </w:r>
      <w:r w:rsidR="00E11D5F" w:rsidRPr="002D7F38">
        <w:rPr>
          <w:lang w:val="fr-FR"/>
        </w:rPr>
        <w:t xml:space="preserve">les liens émotionnels </w:t>
      </w:r>
      <w:r w:rsidR="00B02257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C540BD" w:rsidRPr="002D7F38">
        <w:rPr>
          <w:lang w:val="fr-FR"/>
        </w:rPr>
        <w:t>unissant</w:t>
      </w:r>
      <w:r w:rsidR="00B02257" w:rsidRPr="002D7F38">
        <w:rPr>
          <w:lang w:val="fr-FR"/>
        </w:rPr>
        <w:t xml:space="preserve"> au requérant</w:t>
      </w:r>
      <w:r w:rsidR="00AF12C6" w:rsidRPr="002D7F38">
        <w:rPr>
          <w:lang w:val="fr-FR"/>
        </w:rPr>
        <w:t xml:space="preserve"> et </w:t>
      </w:r>
      <w:r w:rsidR="00E11D5F" w:rsidRPr="002D7F38">
        <w:rPr>
          <w:lang w:val="fr-FR"/>
        </w:rPr>
        <w:t>la</w:t>
      </w:r>
      <w:r w:rsidR="00AF12C6" w:rsidRPr="002D7F38">
        <w:rPr>
          <w:lang w:val="fr-FR"/>
        </w:rPr>
        <w:t xml:space="preserve"> peur de perdre son identité</w:t>
      </w:r>
      <w:r w:rsidR="004B07E8" w:rsidRPr="002D7F38">
        <w:rPr>
          <w:lang w:val="fr-FR"/>
        </w:rPr>
        <w:t>, de refuser de se soumettre à une recherche ADN</w:t>
      </w:r>
      <w:r w:rsidR="00AF12C6" w:rsidRPr="002D7F38">
        <w:rPr>
          <w:lang w:val="fr-FR"/>
        </w:rPr>
        <w:t>.</w:t>
      </w:r>
    </w:p>
    <w:p w:rsidR="00C4161E" w:rsidRPr="002D7F38" w:rsidRDefault="00AF12C6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42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F5033F" w:rsidRPr="002D7F38">
        <w:rPr>
          <w:lang w:val="fr-FR"/>
        </w:rPr>
        <w:t xml:space="preserve">En outre, le </w:t>
      </w:r>
      <w:r w:rsidR="005E0062" w:rsidRPr="002D7F38">
        <w:rPr>
          <w:lang w:val="fr-FR"/>
        </w:rPr>
        <w:t>G</w:t>
      </w:r>
      <w:r w:rsidR="00946A2F" w:rsidRPr="002D7F38">
        <w:rPr>
          <w:lang w:val="fr-FR"/>
        </w:rPr>
        <w:t xml:space="preserve">ouvernement </w:t>
      </w:r>
      <w:r w:rsidR="00F5033F" w:rsidRPr="002D7F38">
        <w:rPr>
          <w:lang w:val="fr-FR"/>
        </w:rPr>
        <w:t>soutient</w:t>
      </w:r>
      <w:r w:rsidR="001F4176" w:rsidRPr="002D7F38">
        <w:rPr>
          <w:lang w:val="fr-FR"/>
        </w:rPr>
        <w:t xml:space="preserve"> </w:t>
      </w:r>
      <w:r w:rsidR="00946A2F" w:rsidRPr="002D7F38">
        <w:rPr>
          <w:lang w:val="fr-FR"/>
        </w:rPr>
        <w:t>que la motivation du jugement de la juridiction d</w:t>
      </w:r>
      <w:r w:rsidR="002D7F38" w:rsidRPr="002D7F38">
        <w:rPr>
          <w:lang w:val="fr-FR"/>
        </w:rPr>
        <w:t>’</w:t>
      </w:r>
      <w:r w:rsidR="00946A2F" w:rsidRPr="002D7F38">
        <w:rPr>
          <w:lang w:val="fr-FR"/>
        </w:rPr>
        <w:t xml:space="preserve">appel fait </w:t>
      </w:r>
      <w:r w:rsidR="005E0062" w:rsidRPr="002D7F38">
        <w:rPr>
          <w:lang w:val="fr-FR"/>
        </w:rPr>
        <w:t>apparaître qu</w:t>
      </w:r>
      <w:r w:rsidR="00244C79" w:rsidRPr="002D7F38">
        <w:rPr>
          <w:lang w:val="fr-FR"/>
        </w:rPr>
        <w:t>e celle-ci</w:t>
      </w:r>
      <w:r w:rsidR="005E0062" w:rsidRPr="002D7F38">
        <w:rPr>
          <w:lang w:val="fr-FR"/>
        </w:rPr>
        <w:t xml:space="preserve"> a </w:t>
      </w:r>
      <w:r w:rsidR="00946A2F" w:rsidRPr="002D7F38">
        <w:rPr>
          <w:lang w:val="fr-FR"/>
        </w:rPr>
        <w:t xml:space="preserve">pris en considération toutes les circonstances </w:t>
      </w:r>
      <w:r w:rsidR="00244C79" w:rsidRPr="002D7F38">
        <w:rPr>
          <w:lang w:val="fr-FR"/>
        </w:rPr>
        <w:t xml:space="preserve">de la cause </w:t>
      </w:r>
      <w:r w:rsidR="00946A2F" w:rsidRPr="002D7F38">
        <w:rPr>
          <w:lang w:val="fr-FR"/>
        </w:rPr>
        <w:t xml:space="preserve">et </w:t>
      </w:r>
      <w:r w:rsidR="00F5033F" w:rsidRPr="002D7F38">
        <w:rPr>
          <w:lang w:val="fr-FR"/>
        </w:rPr>
        <w:t>qu</w:t>
      </w:r>
      <w:r w:rsidR="002D7F38" w:rsidRPr="002D7F38">
        <w:rPr>
          <w:lang w:val="fr-FR"/>
        </w:rPr>
        <w:t>’</w:t>
      </w:r>
      <w:r w:rsidR="00F5033F" w:rsidRPr="002D7F38">
        <w:rPr>
          <w:lang w:val="fr-FR"/>
        </w:rPr>
        <w:t xml:space="preserve">elle </w:t>
      </w:r>
      <w:r w:rsidR="00946A2F" w:rsidRPr="002D7F38">
        <w:rPr>
          <w:lang w:val="fr-FR"/>
        </w:rPr>
        <w:t xml:space="preserve">a </w:t>
      </w:r>
      <w:r w:rsidR="00F5033F" w:rsidRPr="002D7F38">
        <w:rPr>
          <w:lang w:val="fr-FR"/>
        </w:rPr>
        <w:t xml:space="preserve">respecté </w:t>
      </w:r>
      <w:r w:rsidR="001F4176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1F4176" w:rsidRPr="002D7F38">
        <w:rPr>
          <w:lang w:val="fr-FR"/>
        </w:rPr>
        <w:t>équilibre</w:t>
      </w:r>
      <w:r w:rsidR="00946A2F" w:rsidRPr="002D7F38">
        <w:rPr>
          <w:lang w:val="fr-FR"/>
        </w:rPr>
        <w:t xml:space="preserve"> </w:t>
      </w:r>
      <w:r w:rsidR="00F5033F" w:rsidRPr="002D7F38">
        <w:rPr>
          <w:lang w:val="fr-FR"/>
        </w:rPr>
        <w:t>entre</w:t>
      </w:r>
      <w:r w:rsidR="00946A2F" w:rsidRPr="002D7F38">
        <w:rPr>
          <w:lang w:val="fr-FR"/>
        </w:rPr>
        <w:t xml:space="preserve"> les </w:t>
      </w:r>
      <w:r w:rsidR="005E0062" w:rsidRPr="002D7F38">
        <w:rPr>
          <w:lang w:val="fr-FR"/>
        </w:rPr>
        <w:t>intérêts</w:t>
      </w:r>
      <w:r w:rsidR="00946A2F" w:rsidRPr="002D7F38">
        <w:rPr>
          <w:lang w:val="fr-FR"/>
        </w:rPr>
        <w:t xml:space="preserve"> </w:t>
      </w:r>
      <w:r w:rsidR="005E0062" w:rsidRPr="002D7F38">
        <w:rPr>
          <w:lang w:val="fr-FR"/>
        </w:rPr>
        <w:t xml:space="preserve">du requérant, </w:t>
      </w:r>
      <w:r w:rsidR="00F5033F" w:rsidRPr="002D7F38">
        <w:rPr>
          <w:lang w:val="fr-FR"/>
        </w:rPr>
        <w:t xml:space="preserve">ceux </w:t>
      </w:r>
      <w:r w:rsidR="005E0062" w:rsidRPr="002D7F38">
        <w:rPr>
          <w:lang w:val="fr-FR"/>
        </w:rPr>
        <w:t>d</w:t>
      </w:r>
      <w:r w:rsidR="001F4176" w:rsidRPr="002D7F38">
        <w:rPr>
          <w:lang w:val="fr-FR"/>
        </w:rPr>
        <w:t>u</w:t>
      </w:r>
      <w:r w:rsidR="005E0062" w:rsidRPr="002D7F38">
        <w:rPr>
          <w:lang w:val="fr-FR"/>
        </w:rPr>
        <w:t xml:space="preserve"> mineur et ce</w:t>
      </w:r>
      <w:r w:rsidR="00F5033F" w:rsidRPr="002D7F38">
        <w:rPr>
          <w:lang w:val="fr-FR"/>
        </w:rPr>
        <w:t>ux</w:t>
      </w:r>
      <w:r w:rsidR="005E0062" w:rsidRPr="002D7F38">
        <w:rPr>
          <w:lang w:val="fr-FR"/>
        </w:rPr>
        <w:t xml:space="preserve"> de la société.</w:t>
      </w:r>
    </w:p>
    <w:p w:rsidR="00B20EF8" w:rsidRPr="002D7F38" w:rsidRDefault="00B20EF8" w:rsidP="002D7F38">
      <w:pPr>
        <w:pStyle w:val="ECHRHeading3"/>
        <w:rPr>
          <w:rFonts w:eastAsia="Times New Roman"/>
          <w:lang w:val="fr-FR" w:eastAsia="fr-FR"/>
        </w:rPr>
      </w:pPr>
      <w:r w:rsidRPr="002D7F38">
        <w:rPr>
          <w:rFonts w:eastAsia="Times New Roman"/>
          <w:lang w:val="fr-FR" w:eastAsia="fr-FR"/>
        </w:rPr>
        <w:t>2.  L</w:t>
      </w:r>
      <w:r w:rsidR="002D7F38" w:rsidRPr="002D7F38">
        <w:rPr>
          <w:rFonts w:eastAsia="Times New Roman"/>
          <w:lang w:val="fr-FR" w:eastAsia="fr-FR"/>
        </w:rPr>
        <w:t>’</w:t>
      </w:r>
      <w:r w:rsidRPr="002D7F38">
        <w:rPr>
          <w:rFonts w:eastAsia="Times New Roman"/>
          <w:lang w:val="fr-FR" w:eastAsia="fr-FR"/>
        </w:rPr>
        <w:t>appréciation de la Cour</w:t>
      </w:r>
    </w:p>
    <w:p w:rsidR="00725B71" w:rsidRPr="002D7F38" w:rsidRDefault="00E162CD" w:rsidP="002D7F38">
      <w:pPr>
        <w:pStyle w:val="ECHRPara"/>
        <w:rPr>
          <w:i/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43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725B71" w:rsidRPr="002D7F38">
        <w:rPr>
          <w:lang w:val="fr-FR"/>
        </w:rPr>
        <w:t>La Cour rappelle que, si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article 8 de la Convention tend pour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essentiel à prémunir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individu contre des ingérences arbitraires des pouvoirs publics, il n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impose pas seulement aux États de s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abstenir de telles ingérences : il peut engendrer de surcroît des obligations positives inhérentes à un « respect » effectif de la vie privée ou familiale.</w:t>
      </w:r>
      <w:r w:rsidR="006F5E56" w:rsidRPr="002D7F38">
        <w:rPr>
          <w:lang w:val="fr-FR"/>
        </w:rPr>
        <w:t xml:space="preserve"> </w:t>
      </w:r>
      <w:r w:rsidR="00725B71" w:rsidRPr="002D7F38">
        <w:rPr>
          <w:lang w:val="fr-FR"/>
        </w:rPr>
        <w:t xml:space="preserve">La frontière entre les obligations positives et </w:t>
      </w:r>
      <w:r w:rsidR="00917BE5" w:rsidRPr="002D7F38">
        <w:rPr>
          <w:lang w:val="fr-FR"/>
        </w:rPr>
        <w:t xml:space="preserve">les obligations </w:t>
      </w:r>
      <w:r w:rsidR="00725B71" w:rsidRPr="002D7F38">
        <w:rPr>
          <w:lang w:val="fr-FR"/>
        </w:rPr>
        <w:t>négatives de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État au titre de cette disposition ne se prête pas à une définition précise. Les principes applicables sont néanmoins comparables.</w:t>
      </w:r>
      <w:r w:rsidR="006F5E56" w:rsidRPr="002D7F38">
        <w:rPr>
          <w:lang w:val="fr-FR"/>
        </w:rPr>
        <w:t xml:space="preserve"> </w:t>
      </w:r>
      <w:r w:rsidR="00725B71" w:rsidRPr="002D7F38">
        <w:rPr>
          <w:lang w:val="fr-FR"/>
        </w:rPr>
        <w:t>Dans les deux cas, il faut avoir égard au juste équilibre à ménager entre les intérêts concurrents de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individu et de la société dans son ensemble ; de même, dans les deux hypothèses,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État jouit d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une certaine marge d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appréciation (</w:t>
      </w:r>
      <w:r w:rsidR="00D308CA" w:rsidRPr="002D7F38">
        <w:rPr>
          <w:i/>
          <w:lang w:val="fr-FR"/>
        </w:rPr>
        <w:t>Hämäläinen c.</w:t>
      </w:r>
      <w:r w:rsidR="003D4577" w:rsidRPr="002D7F38">
        <w:rPr>
          <w:i/>
          <w:lang w:val="fr-FR"/>
        </w:rPr>
        <w:t> </w:t>
      </w:r>
      <w:r w:rsidR="00D308CA" w:rsidRPr="002D7F38">
        <w:rPr>
          <w:i/>
          <w:lang w:val="fr-FR"/>
        </w:rPr>
        <w:t xml:space="preserve">Finlande </w:t>
      </w:r>
      <w:r w:rsidR="00D308CA" w:rsidRPr="002D7F38">
        <w:rPr>
          <w:lang w:val="fr-FR"/>
        </w:rPr>
        <w:t>[GC], n</w:t>
      </w:r>
      <w:r w:rsidR="00D308CA" w:rsidRPr="002D7F38">
        <w:rPr>
          <w:vertAlign w:val="superscript"/>
          <w:lang w:val="fr-FR"/>
        </w:rPr>
        <w:t>o</w:t>
      </w:r>
      <w:r w:rsidR="00D308CA" w:rsidRPr="002D7F38">
        <w:rPr>
          <w:lang w:val="fr-FR"/>
        </w:rPr>
        <w:t xml:space="preserve"> 37359/09, §§ 65-67, CEDH 2014, </w:t>
      </w:r>
      <w:r w:rsidR="00725B71" w:rsidRPr="002D7F38">
        <w:rPr>
          <w:i/>
          <w:lang w:val="fr-FR"/>
        </w:rPr>
        <w:t>Shofman c. Russie</w:t>
      </w:r>
      <w:r w:rsidR="00725B71" w:rsidRPr="002D7F38">
        <w:rPr>
          <w:lang w:val="fr-FR"/>
        </w:rPr>
        <w:t>, n</w:t>
      </w:r>
      <w:r w:rsidR="00725B71" w:rsidRPr="002D7F38">
        <w:rPr>
          <w:vertAlign w:val="superscript"/>
          <w:lang w:val="fr-FR"/>
        </w:rPr>
        <w:t>o</w:t>
      </w:r>
      <w:r w:rsidR="00725B71" w:rsidRPr="002D7F38">
        <w:rPr>
          <w:lang w:val="fr-FR"/>
        </w:rPr>
        <w:t> 74826/01, §§ 34-34, 24 novembre 2005</w:t>
      </w:r>
      <w:r w:rsidR="00917BE5" w:rsidRPr="002D7F38">
        <w:rPr>
          <w:lang w:val="fr-FR"/>
        </w:rPr>
        <w:t xml:space="preserve">, et </w:t>
      </w:r>
      <w:r w:rsidR="00416DD8" w:rsidRPr="002D7F38">
        <w:rPr>
          <w:i/>
          <w:lang w:val="fr-FR"/>
        </w:rPr>
        <w:t>Klocek c. Pologne</w:t>
      </w:r>
      <w:r w:rsidR="00416DD8" w:rsidRPr="002D7F38">
        <w:rPr>
          <w:lang w:val="fr-FR"/>
        </w:rPr>
        <w:t xml:space="preserve"> (déc.), n</w:t>
      </w:r>
      <w:r w:rsidR="00C4161E" w:rsidRPr="002D7F38">
        <w:rPr>
          <w:vertAlign w:val="superscript"/>
          <w:lang w:val="fr-FR"/>
        </w:rPr>
        <w:t>o</w:t>
      </w:r>
      <w:r w:rsidR="003D4577" w:rsidRPr="002D7F38">
        <w:rPr>
          <w:lang w:val="fr-FR"/>
        </w:rPr>
        <w:t> </w:t>
      </w:r>
      <w:r w:rsidR="00416DD8" w:rsidRPr="002D7F38">
        <w:rPr>
          <w:lang w:val="fr-FR"/>
        </w:rPr>
        <w:t>20674/07, 27 avril 2010</w:t>
      </w:r>
      <w:r w:rsidR="00725B71" w:rsidRPr="002D7F38">
        <w:rPr>
          <w:lang w:val="fr-FR"/>
        </w:rPr>
        <w:t>).</w:t>
      </w:r>
      <w:r w:rsidR="006F5E56" w:rsidRPr="002D7F38">
        <w:rPr>
          <w:lang w:val="fr-FR"/>
        </w:rPr>
        <w:t xml:space="preserve"> </w:t>
      </w:r>
      <w:r w:rsidR="00725B71" w:rsidRPr="002D7F38">
        <w:rPr>
          <w:lang w:val="fr-FR"/>
        </w:rPr>
        <w:t>En outre, même pour les obligations positives résultant du paragraphe 1, « les objectifs énumérés au paragraphe 2 (...) peuvent jouer un certain rôle » dans « la recherche » de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« équilibre » voulu (</w:t>
      </w:r>
      <w:r w:rsidR="00725B71" w:rsidRPr="002D7F38">
        <w:rPr>
          <w:i/>
          <w:lang w:val="fr-FR"/>
        </w:rPr>
        <w:t>Powell et Rayner c. Royaume-Uni,</w:t>
      </w:r>
      <w:r w:rsidR="00725B71" w:rsidRPr="002D7F38">
        <w:rPr>
          <w:lang w:val="fr-FR"/>
        </w:rPr>
        <w:t xml:space="preserve"> 21 février 1990, § 41, série A n</w:t>
      </w:r>
      <w:r w:rsidR="00725B71" w:rsidRPr="002D7F38">
        <w:rPr>
          <w:vertAlign w:val="superscript"/>
          <w:lang w:val="fr-FR"/>
        </w:rPr>
        <w:t>o</w:t>
      </w:r>
      <w:r w:rsidR="00725B71" w:rsidRPr="002D7F38">
        <w:rPr>
          <w:lang w:val="fr-FR"/>
        </w:rPr>
        <w:t> 172</w:t>
      </w:r>
      <w:r w:rsidR="00917BE5" w:rsidRPr="002D7F38">
        <w:rPr>
          <w:lang w:val="fr-FR"/>
        </w:rPr>
        <w:t>,</w:t>
      </w:r>
      <w:r w:rsidR="00725B71" w:rsidRPr="002D7F38">
        <w:rPr>
          <w:lang w:val="fr-FR"/>
        </w:rPr>
        <w:t xml:space="preserve"> et </w:t>
      </w:r>
      <w:r w:rsidR="00725B71" w:rsidRPr="002D7F38">
        <w:rPr>
          <w:i/>
          <w:lang w:val="fr-FR"/>
        </w:rPr>
        <w:t>İyilik c. Turquie</w:t>
      </w:r>
      <w:r w:rsidR="00725B71" w:rsidRPr="002D7F38">
        <w:rPr>
          <w:lang w:val="fr-FR"/>
        </w:rPr>
        <w:t>, n</w:t>
      </w:r>
      <w:r w:rsidR="00725B71" w:rsidRPr="002D7F38">
        <w:rPr>
          <w:vertAlign w:val="superscript"/>
          <w:lang w:val="fr-FR"/>
        </w:rPr>
        <w:t>o</w:t>
      </w:r>
      <w:r w:rsidR="00725B71" w:rsidRPr="002D7F38">
        <w:rPr>
          <w:lang w:val="fr-FR"/>
        </w:rPr>
        <w:t> 2899/05</w:t>
      </w:r>
      <w:r w:rsidR="00725B71" w:rsidRPr="002D7F38">
        <w:rPr>
          <w:szCs w:val="24"/>
          <w:lang w:val="fr-FR"/>
        </w:rPr>
        <w:t>, § 26, 6 décembre 2011)</w:t>
      </w:r>
    </w:p>
    <w:p w:rsidR="00725B71" w:rsidRPr="002D7F38" w:rsidRDefault="00725B71" w:rsidP="002D7F38">
      <w:pPr>
        <w:pStyle w:val="ECHRPara"/>
        <w:rPr>
          <w:lang w:val="fr-FR"/>
        </w:rPr>
      </w:pPr>
      <w:r w:rsidRPr="002D7F38"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fldChar w:fldCharType="separate"/>
      </w:r>
      <w:r w:rsidR="002D7F38" w:rsidRPr="002D7F38">
        <w:rPr>
          <w:noProof/>
          <w:lang w:val="fr-FR"/>
        </w:rPr>
        <w:t>44</w:t>
      </w:r>
      <w:r w:rsidRPr="002D7F38">
        <w:fldChar w:fldCharType="end"/>
      </w:r>
      <w:r w:rsidRPr="002D7F38">
        <w:rPr>
          <w:lang w:val="fr-FR"/>
        </w:rPr>
        <w:t xml:space="preserve">.  La Cour rappelle </w:t>
      </w:r>
      <w:r w:rsidR="00917BE5" w:rsidRPr="002D7F38">
        <w:rPr>
          <w:lang w:val="fr-FR"/>
        </w:rPr>
        <w:t xml:space="preserve">ensuite </w:t>
      </w:r>
      <w:r w:rsidRPr="002D7F38">
        <w:rPr>
          <w:lang w:val="fr-FR"/>
        </w:rPr>
        <w:t>qu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elle n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 point pour tâche de se substituer aux autorités nationales compétentes pour trancher les litiges touchant aux relations des individus entre eux au niveau national, mais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examiner sous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angle de la Convention les décisions que ces autorités ont rendues dans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exercice de leur pouvoir</w:t>
      </w:r>
      <w:r w:rsidR="00BB1E45" w:rsidRPr="002D7F38">
        <w:rPr>
          <w:lang w:val="fr-FR"/>
        </w:rPr>
        <w:t xml:space="preserve"> </w:t>
      </w:r>
      <w:r w:rsidRPr="002D7F38">
        <w:rPr>
          <w:lang w:val="fr-FR"/>
        </w:rPr>
        <w:t xml:space="preserve">(voir, par exemple, </w:t>
      </w:r>
      <w:r w:rsidRPr="002D7F38">
        <w:rPr>
          <w:i/>
          <w:lang w:val="fr-FR"/>
        </w:rPr>
        <w:t>Mikulić c.</w:t>
      </w:r>
      <w:r w:rsidR="00917BE5" w:rsidRPr="002D7F38">
        <w:rPr>
          <w:i/>
          <w:lang w:val="fr-FR"/>
        </w:rPr>
        <w:t> </w:t>
      </w:r>
      <w:r w:rsidRPr="002D7F38">
        <w:rPr>
          <w:i/>
          <w:lang w:val="fr-FR"/>
        </w:rPr>
        <w:t>Croatie</w:t>
      </w:r>
      <w:r w:rsidRPr="002D7F38">
        <w:rPr>
          <w:lang w:val="fr-FR"/>
        </w:rPr>
        <w:t>, n</w:t>
      </w:r>
      <w:r w:rsidRPr="002D7F38">
        <w:rPr>
          <w:vertAlign w:val="superscript"/>
          <w:lang w:val="fr-FR"/>
        </w:rPr>
        <w:t>o</w:t>
      </w:r>
      <w:r w:rsidRPr="002D7F38">
        <w:rPr>
          <w:lang w:val="fr-FR"/>
        </w:rPr>
        <w:t> 53176/99, § 59, CEDH 2002</w:t>
      </w:r>
      <w:r w:rsidRPr="002D7F38">
        <w:rPr>
          <w:lang w:val="fr-FR"/>
        </w:rPr>
        <w:noBreakHyphen/>
        <w:t xml:space="preserve">I, </w:t>
      </w:r>
      <w:r w:rsidRPr="002D7F38">
        <w:rPr>
          <w:i/>
          <w:lang w:val="fr-FR"/>
        </w:rPr>
        <w:t>Hokkanen c. Finlande</w:t>
      </w:r>
      <w:r w:rsidRPr="002D7F38">
        <w:rPr>
          <w:lang w:val="fr-FR"/>
        </w:rPr>
        <w:t>, 23</w:t>
      </w:r>
      <w:r w:rsidR="00917BE5" w:rsidRPr="002D7F38">
        <w:rPr>
          <w:lang w:val="fr-FR"/>
        </w:rPr>
        <w:t> </w:t>
      </w:r>
      <w:r w:rsidRPr="002D7F38">
        <w:rPr>
          <w:lang w:val="fr-FR"/>
        </w:rPr>
        <w:t>septembre 1994, § 55, série A n</w:t>
      </w:r>
      <w:r w:rsidRPr="002D7F38">
        <w:rPr>
          <w:vertAlign w:val="superscript"/>
          <w:lang w:val="fr-FR"/>
        </w:rPr>
        <w:t>o</w:t>
      </w:r>
      <w:r w:rsidRPr="002D7F38">
        <w:rPr>
          <w:lang w:val="fr-FR"/>
        </w:rPr>
        <w:t> 299-A</w:t>
      </w:r>
      <w:r w:rsidR="00917BE5" w:rsidRPr="002D7F38">
        <w:rPr>
          <w:lang w:val="fr-FR"/>
        </w:rPr>
        <w:t>, et</w:t>
      </w:r>
      <w:r w:rsidRPr="002D7F38">
        <w:rPr>
          <w:lang w:val="fr-FR"/>
        </w:rPr>
        <w:t xml:space="preserve"> </w:t>
      </w:r>
      <w:r w:rsidRPr="002D7F38">
        <w:rPr>
          <w:i/>
          <w:lang w:val="fr-FR"/>
        </w:rPr>
        <w:t>İyilik</w:t>
      </w:r>
      <w:r w:rsidRPr="002D7F38">
        <w:rPr>
          <w:lang w:val="fr-FR"/>
        </w:rPr>
        <w:t xml:space="preserve">, </w:t>
      </w:r>
      <w:r w:rsidR="00EC46DA" w:rsidRPr="002D7F38">
        <w:rPr>
          <w:lang w:val="fr-FR"/>
        </w:rPr>
        <w:t>précité</w:t>
      </w:r>
      <w:r w:rsidRPr="002D7F38">
        <w:rPr>
          <w:szCs w:val="24"/>
          <w:lang w:val="fr-FR"/>
        </w:rPr>
        <w:t>, § 27</w:t>
      </w:r>
      <w:r w:rsidRPr="002D7F38">
        <w:rPr>
          <w:lang w:val="fr-FR"/>
        </w:rPr>
        <w:t>).</w:t>
      </w:r>
    </w:p>
    <w:p w:rsidR="00725B71" w:rsidRPr="002D7F38" w:rsidRDefault="00F557DF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45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725B71" w:rsidRPr="002D7F38">
        <w:rPr>
          <w:lang w:val="fr-FR"/>
        </w:rPr>
        <w:t>La Cour doit donc examiner la question de savoir si, dans la présente espèce,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 xml:space="preserve">État défendeur, </w:t>
      </w:r>
      <w:r w:rsidR="00500065" w:rsidRPr="002D7F38">
        <w:rPr>
          <w:lang w:val="fr-FR"/>
        </w:rPr>
        <w:t>amené, par le biais de ses juridictions,</w:t>
      </w:r>
      <w:r w:rsidR="00725B71" w:rsidRPr="002D7F38">
        <w:rPr>
          <w:lang w:val="fr-FR"/>
        </w:rPr>
        <w:t xml:space="preserve"> </w:t>
      </w:r>
      <w:r w:rsidR="00500065" w:rsidRPr="002D7F38">
        <w:rPr>
          <w:lang w:val="fr-FR"/>
        </w:rPr>
        <w:t xml:space="preserve">à se prononcer </w:t>
      </w:r>
      <w:r w:rsidR="00725B71" w:rsidRPr="002D7F38">
        <w:rPr>
          <w:lang w:val="fr-FR"/>
        </w:rPr>
        <w:t>sur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 xml:space="preserve">action en désaveu de paternité engagée par le procureur </w:t>
      </w:r>
      <w:r w:rsidR="00ED687C" w:rsidRPr="002D7F38">
        <w:rPr>
          <w:lang w:val="fr-FR"/>
        </w:rPr>
        <w:t>au nom et pour le compte du</w:t>
      </w:r>
      <w:r w:rsidR="00725B71" w:rsidRPr="002D7F38">
        <w:rPr>
          <w:lang w:val="fr-FR"/>
        </w:rPr>
        <w:t xml:space="preserve"> requérant, a agi en méconnaissance de s</w:t>
      </w:r>
      <w:r w:rsidR="007663FA" w:rsidRPr="002D7F38">
        <w:rPr>
          <w:lang w:val="fr-FR"/>
        </w:rPr>
        <w:t>es</w:t>
      </w:r>
      <w:r w:rsidR="00725B71" w:rsidRPr="002D7F38">
        <w:rPr>
          <w:lang w:val="fr-FR"/>
        </w:rPr>
        <w:t xml:space="preserve"> obligation</w:t>
      </w:r>
      <w:r w:rsidR="007663FA" w:rsidRPr="002D7F38">
        <w:rPr>
          <w:lang w:val="fr-FR"/>
        </w:rPr>
        <w:t>s</w:t>
      </w:r>
      <w:r w:rsidR="00725B71" w:rsidRPr="002D7F38">
        <w:rPr>
          <w:lang w:val="fr-FR"/>
        </w:rPr>
        <w:t xml:space="preserve"> positive</w:t>
      </w:r>
      <w:r w:rsidR="007663FA" w:rsidRPr="002D7F38">
        <w:rPr>
          <w:lang w:val="fr-FR"/>
        </w:rPr>
        <w:t>s</w:t>
      </w:r>
      <w:r w:rsidR="00725B71" w:rsidRPr="002D7F38">
        <w:rPr>
          <w:lang w:val="fr-FR"/>
        </w:rPr>
        <w:t xml:space="preserve"> découlant de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article 8 de la Convention (</w:t>
      </w:r>
      <w:r w:rsidR="00725B71" w:rsidRPr="002D7F38">
        <w:rPr>
          <w:i/>
          <w:lang w:val="fr-FR"/>
        </w:rPr>
        <w:t>Mizzi</w:t>
      </w:r>
      <w:r w:rsidR="00725B71" w:rsidRPr="002D7F38">
        <w:rPr>
          <w:lang w:val="fr-FR"/>
        </w:rPr>
        <w:t xml:space="preserve">, </w:t>
      </w:r>
      <w:r w:rsidR="008962EA" w:rsidRPr="002D7F38">
        <w:rPr>
          <w:lang w:val="fr-FR"/>
        </w:rPr>
        <w:t>précité</w:t>
      </w:r>
      <w:r w:rsidR="00725B71" w:rsidRPr="002D7F38">
        <w:rPr>
          <w:lang w:val="fr-FR"/>
        </w:rPr>
        <w:t>, § 107).</w:t>
      </w:r>
    </w:p>
    <w:p w:rsidR="00725B71" w:rsidRPr="002D7F38" w:rsidRDefault="00725B71" w:rsidP="002D7F38">
      <w:pPr>
        <w:pStyle w:val="ECHRPara"/>
        <w:rPr>
          <w:lang w:val="fr-FR"/>
        </w:rPr>
      </w:pPr>
      <w:r w:rsidRPr="002D7F38"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fldChar w:fldCharType="separate"/>
      </w:r>
      <w:r w:rsidR="002D7F38" w:rsidRPr="002D7F38">
        <w:rPr>
          <w:noProof/>
          <w:lang w:val="fr-FR"/>
        </w:rPr>
        <w:t>46</w:t>
      </w:r>
      <w:r w:rsidRPr="002D7F38">
        <w:fldChar w:fldCharType="end"/>
      </w:r>
      <w:r w:rsidRPr="002D7F38">
        <w:rPr>
          <w:lang w:val="fr-FR"/>
        </w:rPr>
        <w:t>.  Pour apprécier la « nécessité dans une société démocratique » de</w:t>
      </w:r>
      <w:r w:rsidR="009A2921" w:rsidRPr="002D7F38">
        <w:rPr>
          <w:lang w:val="fr-FR"/>
        </w:rPr>
        <w:t xml:space="preserve"> la mesure litigieuse</w:t>
      </w:r>
      <w:r w:rsidRPr="002D7F38">
        <w:rPr>
          <w:lang w:val="fr-FR"/>
        </w:rPr>
        <w:t>, la Cour doit examiner, à la lumière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ensemble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affaire, </w:t>
      </w:r>
      <w:r w:rsidR="00B830FC" w:rsidRPr="002D7F38">
        <w:rPr>
          <w:lang w:val="fr-FR"/>
        </w:rPr>
        <w:t>tout en gardant à l</w:t>
      </w:r>
      <w:r w:rsidR="002D7F38" w:rsidRPr="002D7F38">
        <w:rPr>
          <w:lang w:val="fr-FR"/>
        </w:rPr>
        <w:t>’</w:t>
      </w:r>
      <w:r w:rsidR="00B830FC" w:rsidRPr="002D7F38">
        <w:rPr>
          <w:lang w:val="fr-FR"/>
        </w:rPr>
        <w:t>esprit le respect de l</w:t>
      </w:r>
      <w:r w:rsidR="002D7F38" w:rsidRPr="002D7F38">
        <w:rPr>
          <w:lang w:val="fr-FR"/>
        </w:rPr>
        <w:t>’</w:t>
      </w:r>
      <w:r w:rsidR="00B830FC" w:rsidRPr="002D7F38">
        <w:rPr>
          <w:lang w:val="fr-FR"/>
        </w:rPr>
        <w:t xml:space="preserve">ordre public, </w:t>
      </w:r>
      <w:r w:rsidRPr="002D7F38">
        <w:rPr>
          <w:lang w:val="fr-FR"/>
        </w:rPr>
        <w:t>si le juste équilibre devant exister entre les intérêts présents a été ménagé dans les limites de la marge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appréciation dont les États jouissent en la matière (</w:t>
      </w:r>
      <w:r w:rsidRPr="002D7F38">
        <w:rPr>
          <w:i/>
          <w:lang w:val="fr-FR"/>
        </w:rPr>
        <w:t>Maumousseau et Washington c. France</w:t>
      </w:r>
      <w:r w:rsidRPr="002D7F38">
        <w:rPr>
          <w:lang w:val="fr-FR"/>
        </w:rPr>
        <w:t>, n</w:t>
      </w:r>
      <w:r w:rsidRPr="002D7F38">
        <w:rPr>
          <w:vertAlign w:val="superscript"/>
          <w:lang w:val="fr-FR"/>
        </w:rPr>
        <w:t>o</w:t>
      </w:r>
      <w:r w:rsidRPr="002D7F38">
        <w:rPr>
          <w:lang w:val="fr-FR"/>
        </w:rPr>
        <w:t> 39388/05, § 62, 6</w:t>
      </w:r>
      <w:r w:rsidR="00EC46DA" w:rsidRPr="002D7F38">
        <w:rPr>
          <w:lang w:val="fr-FR"/>
        </w:rPr>
        <w:t> </w:t>
      </w:r>
      <w:r w:rsidRPr="002D7F38">
        <w:rPr>
          <w:lang w:val="fr-FR"/>
        </w:rPr>
        <w:t>décembre 2007). En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occurrence, dans la mise en balance des intérêts en cause, il convient de considérer,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un côté, le droit du requérant de savoir s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il est le père biologique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 et,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autre, le droit de celui-ci de garder sa filiation déjà établie ainsi que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intérêt public à la protection de la sécurité juridique (</w:t>
      </w:r>
      <w:r w:rsidRPr="002D7F38">
        <w:rPr>
          <w:i/>
          <w:szCs w:val="24"/>
          <w:lang w:val="fr-FR"/>
        </w:rPr>
        <w:t>I.L.V.</w:t>
      </w:r>
      <w:r w:rsidR="00EC46DA" w:rsidRPr="002D7F38">
        <w:rPr>
          <w:szCs w:val="24"/>
          <w:lang w:val="fr-FR"/>
        </w:rPr>
        <w:t>, décision précitée</w:t>
      </w:r>
      <w:r w:rsidRPr="002D7F38">
        <w:rPr>
          <w:szCs w:val="24"/>
          <w:lang w:val="fr-FR"/>
        </w:rPr>
        <w:t xml:space="preserve">, </w:t>
      </w:r>
      <w:r w:rsidRPr="002D7F38">
        <w:rPr>
          <w:lang w:val="fr-FR"/>
        </w:rPr>
        <w:t>§ 38</w:t>
      </w:r>
      <w:r w:rsidRPr="002D7F38">
        <w:rPr>
          <w:szCs w:val="24"/>
          <w:lang w:val="fr-FR"/>
        </w:rPr>
        <w:t>)</w:t>
      </w:r>
      <w:r w:rsidRPr="002D7F38">
        <w:rPr>
          <w:lang w:val="fr-FR"/>
        </w:rPr>
        <w:t>.</w:t>
      </w:r>
    </w:p>
    <w:p w:rsidR="00725B71" w:rsidRPr="002D7F38" w:rsidRDefault="009A2921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47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725B71" w:rsidRPr="002D7F38">
        <w:rPr>
          <w:lang w:val="fr-FR"/>
        </w:rPr>
        <w:t>Sur ce point, la Cour rappelle avoir jugé à plusieurs occasions qu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une situation dans laquelle il était impossible de faire prévaloir la réalité biologique sur une présomption légale de paternité n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était pas compatible avec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obligation de garantir le « respect » effectif de la vie privée et familiale, même eu égard à la marge d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appréciation dont jouissent les États (</w:t>
      </w:r>
      <w:r w:rsidR="00725B71" w:rsidRPr="002D7F38">
        <w:rPr>
          <w:i/>
          <w:lang w:val="fr-FR"/>
        </w:rPr>
        <w:t>Mizzi</w:t>
      </w:r>
      <w:r w:rsidR="00725B71" w:rsidRPr="002D7F38">
        <w:rPr>
          <w:lang w:val="fr-FR"/>
        </w:rPr>
        <w:t xml:space="preserve">, précité, §§ 113 et 114, </w:t>
      </w:r>
      <w:r w:rsidR="00725B71" w:rsidRPr="002D7F38">
        <w:rPr>
          <w:i/>
          <w:lang w:val="fr-FR"/>
        </w:rPr>
        <w:t>Paulík c. Slovaquie</w:t>
      </w:r>
      <w:r w:rsidR="00725B71" w:rsidRPr="002D7F38">
        <w:rPr>
          <w:lang w:val="fr-FR"/>
        </w:rPr>
        <w:t>, n</w:t>
      </w:r>
      <w:r w:rsidR="00725B71" w:rsidRPr="002D7F38">
        <w:rPr>
          <w:vertAlign w:val="superscript"/>
          <w:lang w:val="fr-FR"/>
        </w:rPr>
        <w:t>o</w:t>
      </w:r>
      <w:r w:rsidR="00725B71" w:rsidRPr="002D7F38">
        <w:rPr>
          <w:lang w:val="fr-FR"/>
        </w:rPr>
        <w:t> 10699/05, § 46, CEDH 2006</w:t>
      </w:r>
      <w:r w:rsidR="00725B71" w:rsidRPr="002D7F38">
        <w:rPr>
          <w:lang w:val="fr-FR"/>
        </w:rPr>
        <w:noBreakHyphen/>
        <w:t xml:space="preserve">XI, </w:t>
      </w:r>
      <w:r w:rsidR="00725B71" w:rsidRPr="002D7F38">
        <w:rPr>
          <w:i/>
          <w:lang w:val="fr-FR"/>
        </w:rPr>
        <w:t xml:space="preserve">Shofman, </w:t>
      </w:r>
      <w:r w:rsidR="00725B71" w:rsidRPr="002D7F38">
        <w:rPr>
          <w:lang w:val="fr-FR"/>
        </w:rPr>
        <w:t xml:space="preserve">précité, § 45, et </w:t>
      </w:r>
      <w:r w:rsidR="00725B71" w:rsidRPr="002D7F38">
        <w:rPr>
          <w:i/>
          <w:szCs w:val="24"/>
          <w:lang w:val="fr-FR"/>
        </w:rPr>
        <w:t>Tavlı c. Turquie</w:t>
      </w:r>
      <w:r w:rsidR="00725B71" w:rsidRPr="002D7F38">
        <w:rPr>
          <w:szCs w:val="24"/>
          <w:lang w:val="fr-FR"/>
        </w:rPr>
        <w:t>, n</w:t>
      </w:r>
      <w:r w:rsidR="00725B71" w:rsidRPr="002D7F38">
        <w:rPr>
          <w:szCs w:val="24"/>
          <w:vertAlign w:val="superscript"/>
          <w:lang w:val="fr-FR"/>
        </w:rPr>
        <w:t>o</w:t>
      </w:r>
      <w:r w:rsidR="00725B71" w:rsidRPr="002D7F38">
        <w:rPr>
          <w:szCs w:val="24"/>
          <w:lang w:val="fr-FR"/>
        </w:rPr>
        <w:t> 11449/02, §§ 36-37, 9 novembre 2006</w:t>
      </w:r>
      <w:r w:rsidR="00725B71" w:rsidRPr="002D7F38">
        <w:rPr>
          <w:lang w:val="fr-FR"/>
        </w:rPr>
        <w:t xml:space="preserve">). Il convient toutefois de noter que dans les affaires susmentionnées, les requérants avaient fait pratiquer </w:t>
      </w:r>
      <w:r w:rsidR="00D308CA" w:rsidRPr="002D7F38">
        <w:rPr>
          <w:lang w:val="fr-FR"/>
        </w:rPr>
        <w:t xml:space="preserve">un </w:t>
      </w:r>
      <w:r w:rsidR="00725B71" w:rsidRPr="002D7F38">
        <w:rPr>
          <w:lang w:val="fr-FR"/>
        </w:rPr>
        <w:t>test ADN avec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accord de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enfant ou de sa mère.</w:t>
      </w:r>
    </w:p>
    <w:p w:rsidR="00C4161E" w:rsidRPr="002D7F38" w:rsidRDefault="00725B71" w:rsidP="002D7F38">
      <w:pPr>
        <w:pStyle w:val="ECHRPara"/>
        <w:rPr>
          <w:lang w:val="fr-FR"/>
        </w:rPr>
      </w:pPr>
      <w:r w:rsidRPr="002D7F38">
        <w:rPr>
          <w:szCs w:val="24"/>
        </w:rPr>
        <w:fldChar w:fldCharType="begin"/>
      </w:r>
      <w:r w:rsidRPr="002D7F38">
        <w:rPr>
          <w:szCs w:val="24"/>
          <w:lang w:val="fr-FR"/>
        </w:rPr>
        <w:instrText xml:space="preserve"> SEQ level0 \*arabic </w:instrText>
      </w:r>
      <w:r w:rsidRPr="002D7F38">
        <w:rPr>
          <w:szCs w:val="24"/>
        </w:rPr>
        <w:fldChar w:fldCharType="separate"/>
      </w:r>
      <w:r w:rsidR="002D7F38" w:rsidRPr="002D7F38">
        <w:rPr>
          <w:noProof/>
          <w:szCs w:val="24"/>
          <w:lang w:val="fr-FR"/>
        </w:rPr>
        <w:t>48</w:t>
      </w:r>
      <w:r w:rsidRPr="002D7F38">
        <w:rPr>
          <w:szCs w:val="24"/>
        </w:rPr>
        <w:fldChar w:fldCharType="end"/>
      </w:r>
      <w:r w:rsidRPr="002D7F38">
        <w:rPr>
          <w:szCs w:val="24"/>
          <w:lang w:val="fr-FR"/>
        </w:rPr>
        <w:t>.  </w:t>
      </w:r>
      <w:r w:rsidR="00F82BD5" w:rsidRPr="002D7F38">
        <w:rPr>
          <w:szCs w:val="24"/>
          <w:lang w:val="fr-FR"/>
        </w:rPr>
        <w:t>Or</w:t>
      </w:r>
      <w:r w:rsidRPr="002D7F38">
        <w:rPr>
          <w:szCs w:val="24"/>
          <w:lang w:val="fr-FR"/>
        </w:rPr>
        <w:t xml:space="preserve"> </w:t>
      </w:r>
      <w:r w:rsidR="009A5614" w:rsidRPr="002D7F38">
        <w:rPr>
          <w:szCs w:val="24"/>
          <w:lang w:val="fr-FR"/>
        </w:rPr>
        <w:t>cela</w:t>
      </w:r>
      <w:r w:rsidRPr="002D7F38">
        <w:rPr>
          <w:szCs w:val="24"/>
          <w:lang w:val="fr-FR"/>
        </w:rPr>
        <w:t xml:space="preserve"> </w:t>
      </w:r>
      <w:r w:rsidRPr="002D7F38">
        <w:rPr>
          <w:lang w:val="fr-FR"/>
        </w:rPr>
        <w:t>n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est pas le cas en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espèce. </w:t>
      </w:r>
      <w:r w:rsidR="00177143" w:rsidRPr="002D7F38">
        <w:rPr>
          <w:lang w:val="fr-FR"/>
        </w:rPr>
        <w:t>En effet, la Cour note que le requérant a</w:t>
      </w:r>
      <w:r w:rsidRPr="002D7F38">
        <w:rPr>
          <w:lang w:val="fr-FR"/>
        </w:rPr>
        <w:t xml:space="preserve"> fait pratiquer un test ADN extrajudiciaire sur la base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échantillons biologiques qu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il avait </w:t>
      </w:r>
      <w:r w:rsidR="00272822" w:rsidRPr="002D7F38">
        <w:rPr>
          <w:lang w:val="fr-FR"/>
        </w:rPr>
        <w:t xml:space="preserve">lui-même </w:t>
      </w:r>
      <w:r w:rsidRPr="002D7F38">
        <w:rPr>
          <w:lang w:val="fr-FR"/>
        </w:rPr>
        <w:t>prélevés</w:t>
      </w:r>
      <w:r w:rsidR="008C49FF" w:rsidRPr="002D7F38">
        <w:rPr>
          <w:lang w:val="fr-FR"/>
        </w:rPr>
        <w:t xml:space="preserve"> dans </w:t>
      </w:r>
      <w:r w:rsidR="00FE1979" w:rsidRPr="002D7F38">
        <w:rPr>
          <w:lang w:val="fr-FR"/>
        </w:rPr>
        <w:t>d</w:t>
      </w:r>
      <w:r w:rsidR="008C49FF" w:rsidRPr="002D7F38">
        <w:rPr>
          <w:lang w:val="fr-FR"/>
        </w:rPr>
        <w:t>es conditions ne garantissant pas l</w:t>
      </w:r>
      <w:r w:rsidR="002D7F38" w:rsidRPr="002D7F38">
        <w:rPr>
          <w:lang w:val="fr-FR"/>
        </w:rPr>
        <w:t>’</w:t>
      </w:r>
      <w:r w:rsidR="008C49FF" w:rsidRPr="002D7F38">
        <w:rPr>
          <w:lang w:val="fr-FR"/>
        </w:rPr>
        <w:t>origine du matériel fourni</w:t>
      </w:r>
      <w:r w:rsidR="00B30639" w:rsidRPr="002D7F38">
        <w:rPr>
          <w:lang w:val="fr-FR"/>
        </w:rPr>
        <w:t xml:space="preserve"> (voir </w:t>
      </w:r>
      <w:r w:rsidR="004E597A" w:rsidRPr="002D7F38">
        <w:rPr>
          <w:lang w:val="fr-FR"/>
        </w:rPr>
        <w:t>paragraphe</w:t>
      </w:r>
      <w:r w:rsidR="00435C71" w:rsidRPr="002D7F38">
        <w:rPr>
          <w:lang w:val="fr-FR"/>
        </w:rPr>
        <w:t> </w:t>
      </w:r>
      <w:r w:rsidR="00B30639" w:rsidRPr="002D7F38">
        <w:rPr>
          <w:lang w:val="fr-FR"/>
        </w:rPr>
        <w:t>12 ci</w:t>
      </w:r>
      <w:r w:rsidR="00A2000D" w:rsidRPr="002D7F38">
        <w:rPr>
          <w:lang w:val="fr-FR"/>
        </w:rPr>
        <w:noBreakHyphen/>
      </w:r>
      <w:r w:rsidR="00B30639" w:rsidRPr="002D7F38">
        <w:rPr>
          <w:lang w:val="fr-FR"/>
        </w:rPr>
        <w:t>dessus)</w:t>
      </w:r>
      <w:r w:rsidRPr="002D7F38">
        <w:rPr>
          <w:lang w:val="fr-FR"/>
        </w:rPr>
        <w:t xml:space="preserve">, </w:t>
      </w:r>
      <w:r w:rsidR="00177143" w:rsidRPr="002D7F38">
        <w:rPr>
          <w:lang w:val="fr-FR"/>
        </w:rPr>
        <w:t>et qu</w:t>
      </w:r>
      <w:r w:rsidR="002D7F38" w:rsidRPr="002D7F38">
        <w:rPr>
          <w:lang w:val="fr-FR"/>
        </w:rPr>
        <w:t>’</w:t>
      </w:r>
      <w:r w:rsidR="00177143" w:rsidRPr="002D7F38">
        <w:rPr>
          <w:lang w:val="fr-FR"/>
        </w:rPr>
        <w:t xml:space="preserve">il </w:t>
      </w:r>
      <w:r w:rsidRPr="002D7F38">
        <w:rPr>
          <w:lang w:val="fr-FR"/>
        </w:rPr>
        <w:t>n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était </w:t>
      </w:r>
      <w:r w:rsidR="00177143" w:rsidRPr="002D7F38">
        <w:rPr>
          <w:lang w:val="fr-FR"/>
        </w:rPr>
        <w:t xml:space="preserve">donc </w:t>
      </w:r>
      <w:r w:rsidRPr="002D7F38">
        <w:rPr>
          <w:lang w:val="fr-FR"/>
        </w:rPr>
        <w:t>pas en possession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une preuve biologique fiable susceptible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attester qu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il n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était pas le père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enfant. E</w:t>
      </w:r>
      <w:r w:rsidR="0039048E" w:rsidRPr="002D7F38">
        <w:rPr>
          <w:lang w:val="fr-FR"/>
        </w:rPr>
        <w:t xml:space="preserve">lle note </w:t>
      </w:r>
      <w:r w:rsidR="007425D3" w:rsidRPr="002D7F38">
        <w:rPr>
          <w:lang w:val="fr-FR"/>
        </w:rPr>
        <w:t>aussi</w:t>
      </w:r>
      <w:r w:rsidR="0039048E" w:rsidRPr="002D7F38">
        <w:rPr>
          <w:lang w:val="fr-FR"/>
        </w:rPr>
        <w:t xml:space="preserve"> que</w:t>
      </w:r>
      <w:r w:rsidRPr="002D7F38">
        <w:rPr>
          <w:lang w:val="fr-FR"/>
        </w:rPr>
        <w:t>, selon le droit interne, le résultat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un test ADN réalisé hors de toute procédure judiciaire est considéré comme un simple document privé</w:t>
      </w:r>
      <w:r w:rsidR="005D46D3" w:rsidRPr="002D7F38">
        <w:rPr>
          <w:lang w:val="fr-FR"/>
        </w:rPr>
        <w:t>,</w:t>
      </w:r>
      <w:r w:rsidR="002D51DD" w:rsidRPr="002D7F38">
        <w:rPr>
          <w:lang w:val="fr-FR"/>
        </w:rPr>
        <w:t xml:space="preserve"> prouvant uniquement que les personnes y a</w:t>
      </w:r>
      <w:r w:rsidR="005D46D3" w:rsidRPr="002D7F38">
        <w:rPr>
          <w:lang w:val="fr-FR"/>
        </w:rPr>
        <w:t>yan</w:t>
      </w:r>
      <w:r w:rsidR="002D51DD" w:rsidRPr="002D7F38">
        <w:rPr>
          <w:lang w:val="fr-FR"/>
        </w:rPr>
        <w:t xml:space="preserve">t apposé leurs signatures </w:t>
      </w:r>
      <w:r w:rsidR="00272822" w:rsidRPr="002D7F38">
        <w:rPr>
          <w:lang w:val="fr-FR"/>
        </w:rPr>
        <w:t>sont</w:t>
      </w:r>
      <w:r w:rsidR="002D51DD" w:rsidRPr="002D7F38">
        <w:rPr>
          <w:lang w:val="fr-FR"/>
        </w:rPr>
        <w:t xml:space="preserve"> de l</w:t>
      </w:r>
      <w:r w:rsidR="002D7F38" w:rsidRPr="002D7F38">
        <w:rPr>
          <w:lang w:val="fr-FR"/>
        </w:rPr>
        <w:t>’</w:t>
      </w:r>
      <w:r w:rsidR="002D51DD" w:rsidRPr="002D7F38">
        <w:rPr>
          <w:lang w:val="fr-FR"/>
        </w:rPr>
        <w:t>avis indiqué</w:t>
      </w:r>
      <w:r w:rsidR="0047798E" w:rsidRPr="002D7F38">
        <w:rPr>
          <w:lang w:val="fr-FR"/>
        </w:rPr>
        <w:t xml:space="preserve"> sur ce document</w:t>
      </w:r>
      <w:r w:rsidR="002D51DD" w:rsidRPr="002D7F38">
        <w:rPr>
          <w:lang w:val="fr-FR"/>
        </w:rPr>
        <w:t xml:space="preserve">. </w:t>
      </w:r>
      <w:r w:rsidR="00177143" w:rsidRPr="002D7F38">
        <w:rPr>
          <w:lang w:val="fr-FR"/>
        </w:rPr>
        <w:t>En l</w:t>
      </w:r>
      <w:r w:rsidR="002D7F38" w:rsidRPr="002D7F38">
        <w:rPr>
          <w:lang w:val="fr-FR"/>
        </w:rPr>
        <w:t>’</w:t>
      </w:r>
      <w:r w:rsidR="00177143" w:rsidRPr="002D7F38">
        <w:rPr>
          <w:lang w:val="fr-FR"/>
        </w:rPr>
        <w:t xml:space="preserve">occurrence, </w:t>
      </w:r>
      <w:r w:rsidR="0047798E" w:rsidRPr="002D7F38">
        <w:rPr>
          <w:lang w:val="fr-FR"/>
        </w:rPr>
        <w:t>le résultat du test ADN e</w:t>
      </w:r>
      <w:r w:rsidR="00DA0332" w:rsidRPr="002D7F38">
        <w:rPr>
          <w:lang w:val="fr-FR"/>
        </w:rPr>
        <w:t>xtrajudiciaire</w:t>
      </w:r>
      <w:r w:rsidR="0047798E" w:rsidRPr="002D7F38">
        <w:rPr>
          <w:lang w:val="fr-FR"/>
        </w:rPr>
        <w:t xml:space="preserve"> </w:t>
      </w:r>
      <w:r w:rsidR="002D51DD" w:rsidRPr="002D7F38">
        <w:rPr>
          <w:lang w:val="fr-FR"/>
        </w:rPr>
        <w:t>ayant été contesté par la mère de l</w:t>
      </w:r>
      <w:r w:rsidR="002D7F38" w:rsidRPr="002D7F38">
        <w:rPr>
          <w:lang w:val="fr-FR"/>
        </w:rPr>
        <w:t>’</w:t>
      </w:r>
      <w:r w:rsidR="002D51DD" w:rsidRPr="002D7F38">
        <w:rPr>
          <w:lang w:val="fr-FR"/>
        </w:rPr>
        <w:t xml:space="preserve">enfant, le tribunal régional </w:t>
      </w:r>
      <w:r w:rsidR="00177143" w:rsidRPr="002D7F38">
        <w:rPr>
          <w:lang w:val="fr-FR"/>
        </w:rPr>
        <w:t xml:space="preserve">a </w:t>
      </w:r>
      <w:r w:rsidR="002D51DD" w:rsidRPr="002D7F38">
        <w:rPr>
          <w:lang w:val="fr-FR"/>
        </w:rPr>
        <w:t>soulign</w:t>
      </w:r>
      <w:r w:rsidR="00177143" w:rsidRPr="002D7F38">
        <w:rPr>
          <w:lang w:val="fr-FR"/>
        </w:rPr>
        <w:t>é</w:t>
      </w:r>
      <w:r w:rsidR="002D51DD" w:rsidRPr="002D7F38">
        <w:rPr>
          <w:lang w:val="fr-FR"/>
        </w:rPr>
        <w:t xml:space="preserve"> qu</w:t>
      </w:r>
      <w:r w:rsidR="002D7F38" w:rsidRPr="002D7F38">
        <w:rPr>
          <w:lang w:val="fr-FR"/>
        </w:rPr>
        <w:t>’</w:t>
      </w:r>
      <w:r w:rsidR="002D51DD" w:rsidRPr="002D7F38">
        <w:rPr>
          <w:lang w:val="fr-FR"/>
        </w:rPr>
        <w:t>i</w:t>
      </w:r>
      <w:r w:rsidR="0035066F" w:rsidRPr="002D7F38">
        <w:rPr>
          <w:lang w:val="fr-FR"/>
        </w:rPr>
        <w:t>l ne pouvait pas être considéré</w:t>
      </w:r>
      <w:r w:rsidR="002D51DD" w:rsidRPr="002D7F38">
        <w:rPr>
          <w:lang w:val="fr-FR"/>
        </w:rPr>
        <w:t xml:space="preserve"> comme la preuve décisive </w:t>
      </w:r>
      <w:r w:rsidR="006E5A9D" w:rsidRPr="002D7F38">
        <w:rPr>
          <w:lang w:val="fr-FR"/>
        </w:rPr>
        <w:t>dans le cadre</w:t>
      </w:r>
      <w:r w:rsidR="002D51DD" w:rsidRPr="002D7F38">
        <w:rPr>
          <w:lang w:val="fr-FR"/>
        </w:rPr>
        <w:t xml:space="preserve"> de la procédure </w:t>
      </w:r>
      <w:r w:rsidR="0035066F" w:rsidRPr="002D7F38">
        <w:rPr>
          <w:lang w:val="fr-FR"/>
        </w:rPr>
        <w:t>en désaveu de</w:t>
      </w:r>
      <w:r w:rsidR="005C00C6" w:rsidRPr="002D7F38">
        <w:rPr>
          <w:lang w:val="fr-FR"/>
        </w:rPr>
        <w:t xml:space="preserve"> paternité </w:t>
      </w:r>
      <w:r w:rsidR="002D51DD" w:rsidRPr="002D7F38">
        <w:rPr>
          <w:lang w:val="fr-FR"/>
        </w:rPr>
        <w:t xml:space="preserve">et </w:t>
      </w:r>
      <w:r w:rsidR="00177143" w:rsidRPr="002D7F38">
        <w:rPr>
          <w:lang w:val="fr-FR"/>
        </w:rPr>
        <w:t>qu</w:t>
      </w:r>
      <w:r w:rsidR="002D7F38" w:rsidRPr="002D7F38">
        <w:rPr>
          <w:lang w:val="fr-FR"/>
        </w:rPr>
        <w:t>’</w:t>
      </w:r>
      <w:r w:rsidR="00177143" w:rsidRPr="002D7F38">
        <w:rPr>
          <w:lang w:val="fr-FR"/>
        </w:rPr>
        <w:t xml:space="preserve">il </w:t>
      </w:r>
      <w:r w:rsidR="002D51DD" w:rsidRPr="002D7F38">
        <w:rPr>
          <w:lang w:val="fr-FR"/>
        </w:rPr>
        <w:t xml:space="preserve">devait être soumis </w:t>
      </w:r>
      <w:r w:rsidR="00177143" w:rsidRPr="002D7F38">
        <w:rPr>
          <w:lang w:val="fr-FR"/>
        </w:rPr>
        <w:t>à</w:t>
      </w:r>
      <w:r w:rsidR="002D51DD" w:rsidRPr="002D7F38">
        <w:rPr>
          <w:lang w:val="fr-FR"/>
        </w:rPr>
        <w:t xml:space="preserve"> un examen conforme à l</w:t>
      </w:r>
      <w:r w:rsidR="002D7F38" w:rsidRPr="002D7F38">
        <w:rPr>
          <w:lang w:val="fr-FR"/>
        </w:rPr>
        <w:t>’</w:t>
      </w:r>
      <w:r w:rsidR="002D51DD" w:rsidRPr="002D7F38">
        <w:rPr>
          <w:lang w:val="fr-FR"/>
        </w:rPr>
        <w:t>artic</w:t>
      </w:r>
      <w:r w:rsidR="00435C71" w:rsidRPr="002D7F38">
        <w:rPr>
          <w:lang w:val="fr-FR"/>
        </w:rPr>
        <w:t>le </w:t>
      </w:r>
      <w:r w:rsidR="0035066F" w:rsidRPr="002D7F38">
        <w:rPr>
          <w:lang w:val="fr-FR"/>
        </w:rPr>
        <w:t>233</w:t>
      </w:r>
      <w:r w:rsidR="00435C71" w:rsidRPr="002D7F38">
        <w:rPr>
          <w:lang w:val="fr-FR"/>
        </w:rPr>
        <w:t xml:space="preserve"> </w:t>
      </w:r>
      <w:r w:rsidR="0035066F" w:rsidRPr="002D7F38">
        <w:rPr>
          <w:lang w:val="fr-FR"/>
        </w:rPr>
        <w:t>§</w:t>
      </w:r>
      <w:r w:rsidR="00A2000D" w:rsidRPr="002D7F38">
        <w:rPr>
          <w:lang w:val="fr-FR"/>
        </w:rPr>
        <w:t> </w:t>
      </w:r>
      <w:r w:rsidR="0035066F" w:rsidRPr="002D7F38">
        <w:rPr>
          <w:lang w:val="fr-FR"/>
        </w:rPr>
        <w:t>1 du</w:t>
      </w:r>
      <w:r w:rsidR="002D51DD" w:rsidRPr="002D7F38">
        <w:rPr>
          <w:lang w:val="fr-FR"/>
        </w:rPr>
        <w:t xml:space="preserve"> </w:t>
      </w:r>
      <w:r w:rsidR="00696551" w:rsidRPr="002D7F38">
        <w:rPr>
          <w:lang w:val="fr-FR"/>
        </w:rPr>
        <w:t>CPC</w:t>
      </w:r>
      <w:r w:rsidR="002D51DD" w:rsidRPr="002D7F38">
        <w:rPr>
          <w:lang w:val="fr-FR"/>
        </w:rPr>
        <w:t>, selon lequel un tribunal évalu</w:t>
      </w:r>
      <w:r w:rsidR="00177143" w:rsidRPr="002D7F38">
        <w:rPr>
          <w:lang w:val="fr-FR"/>
        </w:rPr>
        <w:t>ait</w:t>
      </w:r>
      <w:r w:rsidR="002D51DD" w:rsidRPr="002D7F38">
        <w:rPr>
          <w:lang w:val="fr-FR"/>
        </w:rPr>
        <w:t xml:space="preserve"> la crédibilité et </w:t>
      </w:r>
      <w:r w:rsidR="00177143" w:rsidRPr="002D7F38">
        <w:rPr>
          <w:lang w:val="fr-FR"/>
        </w:rPr>
        <w:t>la force probante de l</w:t>
      </w:r>
      <w:r w:rsidR="002D7F38" w:rsidRPr="002D7F38">
        <w:rPr>
          <w:lang w:val="fr-FR"/>
        </w:rPr>
        <w:t>’</w:t>
      </w:r>
      <w:r w:rsidR="00177143" w:rsidRPr="002D7F38">
        <w:rPr>
          <w:lang w:val="fr-FR"/>
        </w:rPr>
        <w:t xml:space="preserve">offre de </w:t>
      </w:r>
      <w:r w:rsidR="002D51DD" w:rsidRPr="002D7F38">
        <w:rPr>
          <w:lang w:val="fr-FR"/>
        </w:rPr>
        <w:t>preuve selon sa conviction, sur la base d</w:t>
      </w:r>
      <w:r w:rsidR="002D7F38" w:rsidRPr="002D7F38">
        <w:rPr>
          <w:lang w:val="fr-FR"/>
        </w:rPr>
        <w:t>’</w:t>
      </w:r>
      <w:r w:rsidR="002D51DD" w:rsidRPr="002D7F38">
        <w:rPr>
          <w:lang w:val="fr-FR"/>
        </w:rPr>
        <w:t>un examen complet du matériel recueilli</w:t>
      </w:r>
      <w:r w:rsidR="009D4701" w:rsidRPr="002D7F38">
        <w:rPr>
          <w:lang w:val="fr-FR"/>
        </w:rPr>
        <w:t xml:space="preserve"> (voir </w:t>
      </w:r>
      <w:r w:rsidR="004E597A" w:rsidRPr="002D7F38">
        <w:rPr>
          <w:lang w:val="fr-FR"/>
        </w:rPr>
        <w:t>paragraphe</w:t>
      </w:r>
      <w:r w:rsidR="00A2000D" w:rsidRPr="002D7F38">
        <w:rPr>
          <w:lang w:val="fr-FR"/>
        </w:rPr>
        <w:t> </w:t>
      </w:r>
      <w:r w:rsidR="009D4701" w:rsidRPr="002D7F38">
        <w:rPr>
          <w:lang w:val="fr-FR"/>
        </w:rPr>
        <w:t>20 ci-dessus)</w:t>
      </w:r>
      <w:r w:rsidR="002D51DD" w:rsidRPr="002D7F38">
        <w:rPr>
          <w:lang w:val="fr-FR"/>
        </w:rPr>
        <w:t>.</w:t>
      </w:r>
    </w:p>
    <w:p w:rsidR="0051065D" w:rsidRPr="002D7F38" w:rsidRDefault="0051065D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49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7425D3" w:rsidRPr="002D7F38">
        <w:rPr>
          <w:lang w:val="fr-FR"/>
        </w:rPr>
        <w:t>En outre, l</w:t>
      </w:r>
      <w:r w:rsidR="00725B71" w:rsidRPr="002D7F38">
        <w:rPr>
          <w:lang w:val="fr-FR"/>
        </w:rPr>
        <w:t xml:space="preserve">a Cour relève que le requérant a </w:t>
      </w:r>
      <w:r w:rsidR="00EB78F3" w:rsidRPr="002D7F38">
        <w:rPr>
          <w:lang w:val="fr-FR"/>
        </w:rPr>
        <w:t>également</w:t>
      </w:r>
      <w:r w:rsidR="00725B71" w:rsidRPr="002D7F38">
        <w:rPr>
          <w:lang w:val="fr-FR"/>
        </w:rPr>
        <w:t xml:space="preserve"> cherché à obtenir une preuve de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 xml:space="preserve">absence supposée de réalité biologique de sa paternité putative lors de la procédure </w:t>
      </w:r>
      <w:r w:rsidR="00EB78F3" w:rsidRPr="002D7F38">
        <w:rPr>
          <w:lang w:val="fr-FR"/>
        </w:rPr>
        <w:t>en cause</w:t>
      </w:r>
      <w:r w:rsidR="00725B71" w:rsidRPr="002D7F38">
        <w:rPr>
          <w:lang w:val="fr-FR"/>
        </w:rPr>
        <w:t xml:space="preserve">, </w:t>
      </w:r>
      <w:r w:rsidR="0035066F" w:rsidRPr="002D7F38">
        <w:rPr>
          <w:lang w:val="fr-FR"/>
        </w:rPr>
        <w:t xml:space="preserve">mais </w:t>
      </w:r>
      <w:r w:rsidR="00EB78F3" w:rsidRPr="002D7F38">
        <w:rPr>
          <w:lang w:val="fr-FR"/>
        </w:rPr>
        <w:t xml:space="preserve">que </w:t>
      </w:r>
      <w:r w:rsidR="00725B71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enfant a refusé de se soumettre au test ADN demandé par le tribunal.</w:t>
      </w:r>
      <w:r w:rsidR="00BA29EA" w:rsidRPr="002D7F38">
        <w:rPr>
          <w:lang w:val="fr-FR"/>
        </w:rPr>
        <w:t xml:space="preserve"> </w:t>
      </w:r>
      <w:r w:rsidR="0035066F" w:rsidRPr="002D7F38">
        <w:rPr>
          <w:lang w:val="fr-FR"/>
        </w:rPr>
        <w:t>Malgré ce refus, n</w:t>
      </w:r>
      <w:r w:rsidR="00985FAE" w:rsidRPr="002D7F38">
        <w:rPr>
          <w:lang w:val="fr-FR"/>
        </w:rPr>
        <w:t>i le procureur qui avait</w:t>
      </w:r>
      <w:r w:rsidR="002D51DD" w:rsidRPr="002D7F38">
        <w:rPr>
          <w:lang w:val="fr-FR"/>
        </w:rPr>
        <w:t xml:space="preserve"> introduit</w:t>
      </w:r>
      <w:r w:rsidR="002C51EF" w:rsidRPr="002D7F38">
        <w:rPr>
          <w:lang w:val="fr-FR"/>
        </w:rPr>
        <w:t>, au nom et pour le compte du requérant,</w:t>
      </w:r>
      <w:r w:rsidR="002D51DD"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="002D51DD" w:rsidRPr="002D7F38">
        <w:rPr>
          <w:lang w:val="fr-FR"/>
        </w:rPr>
        <w:t xml:space="preserve">action en désaveu de paternité ni </w:t>
      </w:r>
      <w:r w:rsidR="002C51EF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2C51EF" w:rsidRPr="002D7F38">
        <w:rPr>
          <w:lang w:val="fr-FR"/>
        </w:rPr>
        <w:t>intéressé</w:t>
      </w:r>
      <w:r w:rsidR="00EB78F3" w:rsidRPr="002D7F38">
        <w:rPr>
          <w:lang w:val="fr-FR"/>
        </w:rPr>
        <w:t>, qui était</w:t>
      </w:r>
      <w:r w:rsidR="002D51DD" w:rsidRPr="002D7F38">
        <w:rPr>
          <w:lang w:val="fr-FR"/>
        </w:rPr>
        <w:t xml:space="preserve"> </w:t>
      </w:r>
      <w:r w:rsidR="00985FAE" w:rsidRPr="002D7F38">
        <w:rPr>
          <w:lang w:val="fr-FR"/>
        </w:rPr>
        <w:t>représenté</w:t>
      </w:r>
      <w:r w:rsidR="002D51DD" w:rsidRPr="002D7F38">
        <w:rPr>
          <w:lang w:val="fr-FR"/>
        </w:rPr>
        <w:t xml:space="preserve"> </w:t>
      </w:r>
      <w:r w:rsidR="009C4811" w:rsidRPr="002D7F38">
        <w:rPr>
          <w:lang w:val="fr-FR"/>
        </w:rPr>
        <w:t xml:space="preserve">au </w:t>
      </w:r>
      <w:r w:rsidR="006E5A9D" w:rsidRPr="002D7F38">
        <w:rPr>
          <w:lang w:val="fr-FR"/>
        </w:rPr>
        <w:t>cours</w:t>
      </w:r>
      <w:r w:rsidR="009C4811" w:rsidRPr="002D7F38">
        <w:rPr>
          <w:lang w:val="fr-FR"/>
        </w:rPr>
        <w:t xml:space="preserve"> </w:t>
      </w:r>
      <w:r w:rsidR="002D51DD" w:rsidRPr="002D7F38">
        <w:rPr>
          <w:lang w:val="fr-FR"/>
        </w:rPr>
        <w:t>de la</w:t>
      </w:r>
      <w:r w:rsidR="00EB78F3" w:rsidRPr="002D7F38">
        <w:rPr>
          <w:lang w:val="fr-FR"/>
        </w:rPr>
        <w:t>dite</w:t>
      </w:r>
      <w:r w:rsidR="002D51DD" w:rsidRPr="002D7F38">
        <w:rPr>
          <w:lang w:val="fr-FR"/>
        </w:rPr>
        <w:t xml:space="preserve"> </w:t>
      </w:r>
      <w:r w:rsidR="00985FAE" w:rsidRPr="002D7F38">
        <w:rPr>
          <w:lang w:val="fr-FR"/>
        </w:rPr>
        <w:t>procédure</w:t>
      </w:r>
      <w:r w:rsidR="002D51DD" w:rsidRPr="002D7F38">
        <w:rPr>
          <w:lang w:val="fr-FR"/>
        </w:rPr>
        <w:t xml:space="preserve"> par un avocat, n</w:t>
      </w:r>
      <w:r w:rsidR="002D7F38" w:rsidRPr="002D7F38">
        <w:rPr>
          <w:lang w:val="fr-FR"/>
        </w:rPr>
        <w:t>’</w:t>
      </w:r>
      <w:r w:rsidR="002D51DD" w:rsidRPr="002D7F38">
        <w:rPr>
          <w:lang w:val="fr-FR"/>
        </w:rPr>
        <w:t>o</w:t>
      </w:r>
      <w:r w:rsidR="00985FAE" w:rsidRPr="002D7F38">
        <w:rPr>
          <w:lang w:val="fr-FR"/>
        </w:rPr>
        <w:t>n</w:t>
      </w:r>
      <w:r w:rsidR="002D51DD" w:rsidRPr="002D7F38">
        <w:rPr>
          <w:lang w:val="fr-FR"/>
        </w:rPr>
        <w:t xml:space="preserve">t </w:t>
      </w:r>
      <w:r w:rsidR="00985FAE" w:rsidRPr="002D7F38">
        <w:rPr>
          <w:lang w:val="fr-FR"/>
        </w:rPr>
        <w:t xml:space="preserve">proposé </w:t>
      </w:r>
      <w:r w:rsidR="002D51DD" w:rsidRPr="002D7F38">
        <w:rPr>
          <w:lang w:val="fr-FR"/>
        </w:rPr>
        <w:t>d</w:t>
      </w:r>
      <w:r w:rsidR="002D7F38" w:rsidRPr="002D7F38">
        <w:rPr>
          <w:lang w:val="fr-FR"/>
        </w:rPr>
        <w:t>’</w:t>
      </w:r>
      <w:r w:rsidR="00EB78F3" w:rsidRPr="002D7F38">
        <w:rPr>
          <w:lang w:val="fr-FR"/>
        </w:rPr>
        <w:t>autres</w:t>
      </w:r>
      <w:r w:rsidR="002D51DD" w:rsidRPr="002D7F38">
        <w:rPr>
          <w:lang w:val="fr-FR"/>
        </w:rPr>
        <w:t xml:space="preserve"> preuves</w:t>
      </w:r>
      <w:r w:rsidR="00EB78F3" w:rsidRPr="002D7F38">
        <w:rPr>
          <w:lang w:val="fr-FR"/>
        </w:rPr>
        <w:t>,</w:t>
      </w:r>
      <w:r w:rsidR="002D51DD" w:rsidRPr="002D7F38">
        <w:rPr>
          <w:lang w:val="fr-FR"/>
        </w:rPr>
        <w:t xml:space="preserve"> susceptibles de montrer que la paternité d</w:t>
      </w:r>
      <w:r w:rsidR="002D7F38" w:rsidRPr="002D7F38">
        <w:rPr>
          <w:lang w:val="fr-FR"/>
        </w:rPr>
        <w:t>’</w:t>
      </w:r>
      <w:r w:rsidR="002D51DD" w:rsidRPr="002D7F38">
        <w:rPr>
          <w:lang w:val="fr-FR"/>
        </w:rPr>
        <w:t>un autre homme était davantage plausible.</w:t>
      </w:r>
      <w:r w:rsidR="0035066F" w:rsidRPr="002D7F38">
        <w:rPr>
          <w:lang w:val="fr-FR"/>
        </w:rPr>
        <w:t xml:space="preserve"> Au contraire</w:t>
      </w:r>
      <w:r w:rsidR="00985FAE" w:rsidRPr="002D7F38">
        <w:rPr>
          <w:lang w:val="fr-FR"/>
        </w:rPr>
        <w:t>, il ressort de la motivation de la juridiction de deuxième instance que le requérant avait admis avoir</w:t>
      </w:r>
      <w:r w:rsidR="0035066F" w:rsidRPr="002D7F38">
        <w:rPr>
          <w:lang w:val="fr-FR"/>
        </w:rPr>
        <w:t xml:space="preserve"> cohabité avec sa conjointe pendant</w:t>
      </w:r>
      <w:r w:rsidR="00985FAE" w:rsidRPr="002D7F38">
        <w:rPr>
          <w:lang w:val="fr-FR"/>
        </w:rPr>
        <w:t xml:space="preserve"> la période</w:t>
      </w:r>
      <w:r w:rsidR="00477C72" w:rsidRPr="002D7F38">
        <w:rPr>
          <w:lang w:val="fr-FR"/>
        </w:rPr>
        <w:t xml:space="preserve"> de</w:t>
      </w:r>
      <w:r w:rsidR="00985FAE" w:rsidRPr="002D7F38">
        <w:rPr>
          <w:lang w:val="fr-FR"/>
        </w:rPr>
        <w:t xml:space="preserve"> conception de l</w:t>
      </w:r>
      <w:r w:rsidR="002D7F38" w:rsidRPr="002D7F38">
        <w:rPr>
          <w:lang w:val="fr-FR"/>
        </w:rPr>
        <w:t>’</w:t>
      </w:r>
      <w:r w:rsidR="00985FAE" w:rsidRPr="002D7F38">
        <w:rPr>
          <w:lang w:val="fr-FR"/>
        </w:rPr>
        <w:t>enfant et qu</w:t>
      </w:r>
      <w:r w:rsidR="002D7F38" w:rsidRPr="002D7F38">
        <w:rPr>
          <w:lang w:val="fr-FR"/>
        </w:rPr>
        <w:t>’</w:t>
      </w:r>
      <w:r w:rsidR="00985FAE" w:rsidRPr="002D7F38">
        <w:rPr>
          <w:lang w:val="fr-FR"/>
        </w:rPr>
        <w:t>avant 2010 il n</w:t>
      </w:r>
      <w:r w:rsidR="002D7F38" w:rsidRPr="002D7F38">
        <w:rPr>
          <w:lang w:val="fr-FR"/>
        </w:rPr>
        <w:t>’</w:t>
      </w:r>
      <w:r w:rsidR="00985FAE" w:rsidRPr="002D7F38">
        <w:rPr>
          <w:lang w:val="fr-FR"/>
        </w:rPr>
        <w:t>avait jamais contesté sa</w:t>
      </w:r>
      <w:r w:rsidR="0035066F" w:rsidRPr="002D7F38">
        <w:rPr>
          <w:lang w:val="fr-FR"/>
        </w:rPr>
        <w:t xml:space="preserve"> paternité envers </w:t>
      </w:r>
      <w:r w:rsidR="00B63D9B" w:rsidRPr="002D7F38">
        <w:rPr>
          <w:lang w:val="fr-FR"/>
        </w:rPr>
        <w:t>celui-ci</w:t>
      </w:r>
      <w:r w:rsidR="0035066F" w:rsidRPr="002D7F38">
        <w:rPr>
          <w:lang w:val="fr-FR"/>
        </w:rPr>
        <w:t>. De plus,</w:t>
      </w:r>
      <w:r w:rsidR="00477C72" w:rsidRPr="002D7F38">
        <w:rPr>
          <w:lang w:val="fr-FR"/>
        </w:rPr>
        <w:t xml:space="preserve"> le tribunal régional a établi</w:t>
      </w:r>
      <w:r w:rsidR="0035066F" w:rsidRPr="002D7F38">
        <w:rPr>
          <w:lang w:val="fr-FR"/>
        </w:rPr>
        <w:t xml:space="preserve"> </w:t>
      </w:r>
      <w:r w:rsidR="00DC66F7" w:rsidRPr="002D7F38">
        <w:rPr>
          <w:lang w:val="fr-FR"/>
        </w:rPr>
        <w:t>que</w:t>
      </w:r>
      <w:r w:rsidR="00985FAE" w:rsidRPr="002D7F38">
        <w:rPr>
          <w:lang w:val="fr-FR"/>
        </w:rPr>
        <w:t xml:space="preserve"> la conjointe du requérant n</w:t>
      </w:r>
      <w:r w:rsidR="002D7F38" w:rsidRPr="002D7F38">
        <w:rPr>
          <w:lang w:val="fr-FR"/>
        </w:rPr>
        <w:t>’</w:t>
      </w:r>
      <w:r w:rsidR="00985FAE" w:rsidRPr="002D7F38">
        <w:rPr>
          <w:lang w:val="fr-FR"/>
        </w:rPr>
        <w:t xml:space="preserve">avait pas </w:t>
      </w:r>
      <w:r w:rsidR="00477C72" w:rsidRPr="002D7F38">
        <w:rPr>
          <w:lang w:val="fr-FR"/>
        </w:rPr>
        <w:t>eu</w:t>
      </w:r>
      <w:r w:rsidR="00F82BD5" w:rsidRPr="002D7F38">
        <w:rPr>
          <w:lang w:val="fr-FR"/>
        </w:rPr>
        <w:t xml:space="preserve"> </w:t>
      </w:r>
      <w:r w:rsidR="00985FAE" w:rsidRPr="002D7F38">
        <w:rPr>
          <w:lang w:val="fr-FR"/>
        </w:rPr>
        <w:t xml:space="preserve">de relations </w:t>
      </w:r>
      <w:r w:rsidR="00F82BD5" w:rsidRPr="002D7F38">
        <w:rPr>
          <w:lang w:val="fr-FR"/>
        </w:rPr>
        <w:t xml:space="preserve">intimes </w:t>
      </w:r>
      <w:r w:rsidR="00985FAE" w:rsidRPr="002D7F38">
        <w:rPr>
          <w:lang w:val="fr-FR"/>
        </w:rPr>
        <w:t>hors</w:t>
      </w:r>
      <w:r w:rsidR="00F82BD5" w:rsidRPr="002D7F38">
        <w:rPr>
          <w:lang w:val="fr-FR"/>
        </w:rPr>
        <w:t xml:space="preserve"> mariage pendant la période de conception de l</w:t>
      </w:r>
      <w:r w:rsidR="002D7F38" w:rsidRPr="002D7F38">
        <w:rPr>
          <w:lang w:val="fr-FR"/>
        </w:rPr>
        <w:t>’</w:t>
      </w:r>
      <w:r w:rsidR="00F82BD5" w:rsidRPr="002D7F38">
        <w:rPr>
          <w:lang w:val="fr-FR"/>
        </w:rPr>
        <w:t>enfant</w:t>
      </w:r>
      <w:r w:rsidR="009D4701" w:rsidRPr="002D7F38">
        <w:rPr>
          <w:lang w:val="fr-FR"/>
        </w:rPr>
        <w:t xml:space="preserve"> (voir</w:t>
      </w:r>
      <w:r w:rsidR="00F81BDE" w:rsidRPr="002D7F38">
        <w:rPr>
          <w:lang w:val="fr-FR"/>
        </w:rPr>
        <w:t xml:space="preserve"> </w:t>
      </w:r>
      <w:r w:rsidR="004E597A" w:rsidRPr="002D7F38">
        <w:rPr>
          <w:lang w:val="fr-FR"/>
        </w:rPr>
        <w:t>paragraphe</w:t>
      </w:r>
      <w:r w:rsidR="00F81BDE" w:rsidRPr="002D7F38">
        <w:rPr>
          <w:lang w:val="fr-FR"/>
        </w:rPr>
        <w:t> </w:t>
      </w:r>
      <w:r w:rsidR="009D4701" w:rsidRPr="002D7F38">
        <w:rPr>
          <w:lang w:val="fr-FR"/>
        </w:rPr>
        <w:t>20</w:t>
      </w:r>
      <w:r w:rsidR="008208E1" w:rsidRPr="002D7F38">
        <w:rPr>
          <w:lang w:val="fr-FR"/>
        </w:rPr>
        <w:t xml:space="preserve"> </w:t>
      </w:r>
      <w:r w:rsidR="009D4701" w:rsidRPr="002D7F38">
        <w:rPr>
          <w:lang w:val="fr-FR"/>
        </w:rPr>
        <w:t>ci-dessus).</w:t>
      </w:r>
    </w:p>
    <w:p w:rsidR="00C4161E" w:rsidRPr="002D7F38" w:rsidRDefault="0051065D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50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F82BD5" w:rsidRPr="002D7F38">
        <w:rPr>
          <w:lang w:val="fr-FR"/>
        </w:rPr>
        <w:t xml:space="preserve">Dans ces circonstances, la </w:t>
      </w:r>
      <w:r w:rsidR="00D308CA" w:rsidRPr="002D7F38">
        <w:rPr>
          <w:lang w:val="fr-FR"/>
        </w:rPr>
        <w:t xml:space="preserve">présente affaire se rapproche des situations en cause dans les affaires </w:t>
      </w:r>
      <w:r w:rsidR="00D308CA" w:rsidRPr="002D7F38">
        <w:rPr>
          <w:i/>
          <w:lang w:val="fr-FR"/>
        </w:rPr>
        <w:t>I.L.V.</w:t>
      </w:r>
      <w:r w:rsidR="00D308CA" w:rsidRPr="002D7F38">
        <w:rPr>
          <w:lang w:val="fr-FR"/>
        </w:rPr>
        <w:t xml:space="preserve"> et </w:t>
      </w:r>
      <w:r w:rsidR="00D308CA" w:rsidRPr="002D7F38">
        <w:rPr>
          <w:i/>
          <w:lang w:val="fr-FR"/>
        </w:rPr>
        <w:t>İyilik</w:t>
      </w:r>
      <w:r w:rsidR="00D308CA" w:rsidRPr="002D7F38">
        <w:rPr>
          <w:lang w:val="fr-FR"/>
        </w:rPr>
        <w:t xml:space="preserve"> (précitées), dans lesquelles la Cour avait conclu à l</w:t>
      </w:r>
      <w:r w:rsidR="002D7F38" w:rsidRPr="002D7F38">
        <w:rPr>
          <w:lang w:val="fr-FR"/>
        </w:rPr>
        <w:t>’</w:t>
      </w:r>
      <w:r w:rsidR="00D308CA" w:rsidRPr="002D7F38">
        <w:rPr>
          <w:lang w:val="fr-FR"/>
        </w:rPr>
        <w:t>absence de violation de l</w:t>
      </w:r>
      <w:r w:rsidR="002D7F38" w:rsidRPr="002D7F38">
        <w:rPr>
          <w:lang w:val="fr-FR"/>
        </w:rPr>
        <w:t>’</w:t>
      </w:r>
      <w:r w:rsidR="00D308CA" w:rsidRPr="002D7F38">
        <w:rPr>
          <w:lang w:val="fr-FR"/>
        </w:rPr>
        <w:t>article 8 de la Convention.</w:t>
      </w:r>
    </w:p>
    <w:p w:rsidR="00C4161E" w:rsidRPr="002D7F38" w:rsidRDefault="00CC46DE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51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En effet, en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espèce </w:t>
      </w:r>
      <w:r w:rsidR="00F82BD5" w:rsidRPr="002D7F38">
        <w:rPr>
          <w:lang w:val="fr-FR"/>
        </w:rPr>
        <w:t xml:space="preserve">la demande du requérant visant à </w:t>
      </w:r>
      <w:r w:rsidR="00477C72" w:rsidRPr="002D7F38">
        <w:rPr>
          <w:lang w:val="fr-FR"/>
        </w:rPr>
        <w:t xml:space="preserve">la </w:t>
      </w:r>
      <w:r w:rsidR="00F82BD5" w:rsidRPr="002D7F38">
        <w:rPr>
          <w:lang w:val="fr-FR"/>
        </w:rPr>
        <w:t>contest</w:t>
      </w:r>
      <w:r w:rsidR="00477C72" w:rsidRPr="002D7F38">
        <w:rPr>
          <w:lang w:val="fr-FR"/>
        </w:rPr>
        <w:t>ation de</w:t>
      </w:r>
      <w:r w:rsidR="00F82BD5" w:rsidRPr="002D7F38">
        <w:rPr>
          <w:lang w:val="fr-FR"/>
        </w:rPr>
        <w:t xml:space="preserve"> la présomption de paternit</w:t>
      </w:r>
      <w:r w:rsidR="00A550FE" w:rsidRPr="002D7F38">
        <w:rPr>
          <w:lang w:val="fr-FR"/>
        </w:rPr>
        <w:t xml:space="preserve">é </w:t>
      </w:r>
      <w:r w:rsidR="00F82BD5" w:rsidRPr="002D7F38">
        <w:rPr>
          <w:lang w:val="fr-FR"/>
        </w:rPr>
        <w:t xml:space="preserve">légitime </w:t>
      </w:r>
      <w:r w:rsidR="00A550FE" w:rsidRPr="002D7F38">
        <w:rPr>
          <w:lang w:val="fr-FR"/>
        </w:rPr>
        <w:t>reposait</w:t>
      </w:r>
      <w:r w:rsidR="00F82BD5" w:rsidRPr="002D7F38">
        <w:rPr>
          <w:lang w:val="fr-FR"/>
        </w:rPr>
        <w:t xml:space="preserve"> </w:t>
      </w:r>
      <w:r w:rsidR="00A550FE" w:rsidRPr="002D7F38">
        <w:rPr>
          <w:lang w:val="fr-FR"/>
        </w:rPr>
        <w:t>essentiellement</w:t>
      </w:r>
      <w:r w:rsidR="00F82BD5" w:rsidRPr="002D7F38">
        <w:rPr>
          <w:lang w:val="fr-FR"/>
        </w:rPr>
        <w:t xml:space="preserve"> sur s</w:t>
      </w:r>
      <w:r w:rsidR="00A550FE" w:rsidRPr="002D7F38">
        <w:rPr>
          <w:lang w:val="fr-FR"/>
        </w:rPr>
        <w:t>a pr</w:t>
      </w:r>
      <w:r w:rsidR="00F82BD5" w:rsidRPr="002D7F38">
        <w:rPr>
          <w:lang w:val="fr-FR"/>
        </w:rPr>
        <w:t>opre conviction qu</w:t>
      </w:r>
      <w:r w:rsidR="002D7F38" w:rsidRPr="002D7F38">
        <w:rPr>
          <w:lang w:val="fr-FR"/>
        </w:rPr>
        <w:t>’</w:t>
      </w:r>
      <w:r w:rsidR="00F82BD5" w:rsidRPr="002D7F38">
        <w:rPr>
          <w:lang w:val="fr-FR"/>
        </w:rPr>
        <w:t>il n</w:t>
      </w:r>
      <w:r w:rsidR="002D7F38" w:rsidRPr="002D7F38">
        <w:rPr>
          <w:lang w:val="fr-FR"/>
        </w:rPr>
        <w:t>’</w:t>
      </w:r>
      <w:r w:rsidR="00F82BD5" w:rsidRPr="002D7F38">
        <w:rPr>
          <w:lang w:val="fr-FR"/>
        </w:rPr>
        <w:t>était pas le père biologique de l</w:t>
      </w:r>
      <w:r w:rsidR="002D7F38" w:rsidRPr="002D7F38">
        <w:rPr>
          <w:lang w:val="fr-FR"/>
        </w:rPr>
        <w:t>’</w:t>
      </w:r>
      <w:r w:rsidR="00F82BD5" w:rsidRPr="002D7F38">
        <w:rPr>
          <w:lang w:val="fr-FR"/>
        </w:rPr>
        <w:t>enfant né pendant son mariage</w:t>
      </w:r>
      <w:r w:rsidR="00477C72" w:rsidRPr="002D7F38">
        <w:rPr>
          <w:lang w:val="fr-FR"/>
        </w:rPr>
        <w:t>,</w:t>
      </w:r>
      <w:r w:rsidR="00A550FE" w:rsidRPr="002D7F38">
        <w:rPr>
          <w:lang w:val="fr-FR"/>
        </w:rPr>
        <w:t xml:space="preserve"> </w:t>
      </w:r>
      <w:r w:rsidR="00F82BD5" w:rsidRPr="002D7F38">
        <w:rPr>
          <w:lang w:val="fr-FR"/>
        </w:rPr>
        <w:t xml:space="preserve">et non pas sur des preuves </w:t>
      </w:r>
      <w:r w:rsidR="00A550FE" w:rsidRPr="002D7F38">
        <w:rPr>
          <w:lang w:val="fr-FR"/>
        </w:rPr>
        <w:t>raisonnables</w:t>
      </w:r>
      <w:r w:rsidR="00F82BD5" w:rsidRPr="002D7F38">
        <w:rPr>
          <w:lang w:val="fr-FR"/>
        </w:rPr>
        <w:t xml:space="preserve"> et suffisantes</w:t>
      </w:r>
      <w:r w:rsidR="00477C72" w:rsidRPr="002D7F38">
        <w:rPr>
          <w:lang w:val="fr-FR"/>
        </w:rPr>
        <w:t xml:space="preserve">, que, au demeurant, </w:t>
      </w:r>
      <w:r w:rsidR="00A550FE" w:rsidRPr="002D7F38">
        <w:rPr>
          <w:lang w:val="fr-FR"/>
        </w:rPr>
        <w:t>il</w:t>
      </w:r>
      <w:r w:rsidR="00F82BD5" w:rsidRPr="002D7F38">
        <w:rPr>
          <w:lang w:val="fr-FR"/>
        </w:rPr>
        <w:t xml:space="preserve"> </w:t>
      </w:r>
      <w:r w:rsidR="00477C72" w:rsidRPr="002D7F38">
        <w:rPr>
          <w:lang w:val="fr-FR"/>
        </w:rPr>
        <w:t>aurait dû</w:t>
      </w:r>
      <w:r w:rsidR="00F82BD5" w:rsidRPr="002D7F38">
        <w:rPr>
          <w:lang w:val="fr-FR"/>
        </w:rPr>
        <w:t xml:space="preserve"> soumett</w:t>
      </w:r>
      <w:r w:rsidR="00A550FE" w:rsidRPr="002D7F38">
        <w:rPr>
          <w:lang w:val="fr-FR"/>
        </w:rPr>
        <w:t>re aux juridictions nationales (</w:t>
      </w:r>
      <w:r w:rsidR="00A550FE" w:rsidRPr="002D7F38">
        <w:rPr>
          <w:i/>
          <w:lang w:val="fr-FR"/>
        </w:rPr>
        <w:t>Darmon</w:t>
      </w:r>
      <w:r w:rsidR="00FD7468" w:rsidRPr="002D7F38">
        <w:rPr>
          <w:i/>
          <w:lang w:val="fr-FR"/>
        </w:rPr>
        <w:t>,</w:t>
      </w:r>
      <w:r w:rsidR="00A550FE" w:rsidRPr="002D7F38">
        <w:rPr>
          <w:i/>
          <w:lang w:val="fr-FR"/>
        </w:rPr>
        <w:t xml:space="preserve"> </w:t>
      </w:r>
      <w:r w:rsidR="00BB1E45" w:rsidRPr="002D7F38">
        <w:rPr>
          <w:szCs w:val="24"/>
          <w:lang w:val="fr-FR"/>
        </w:rPr>
        <w:t>décision précitée</w:t>
      </w:r>
      <w:r w:rsidR="00FD7468" w:rsidRPr="002D7F38">
        <w:rPr>
          <w:szCs w:val="24"/>
          <w:lang w:val="fr-FR"/>
        </w:rPr>
        <w:t>,</w:t>
      </w:r>
      <w:r w:rsidR="00BB1E45" w:rsidRPr="002D7F38" w:rsidDel="00BB1E45">
        <w:rPr>
          <w:i/>
          <w:lang w:val="fr-FR"/>
        </w:rPr>
        <w:t xml:space="preserve"> </w:t>
      </w:r>
      <w:r w:rsidR="002807D6" w:rsidRPr="002D7F38">
        <w:rPr>
          <w:lang w:val="fr-FR"/>
        </w:rPr>
        <w:t xml:space="preserve">et </w:t>
      </w:r>
      <w:r w:rsidR="00A550FE" w:rsidRPr="002D7F38">
        <w:rPr>
          <w:i/>
          <w:lang w:val="fr-FR"/>
        </w:rPr>
        <w:t>M.D. c.</w:t>
      </w:r>
      <w:r w:rsidR="00B63D9B" w:rsidRPr="002D7F38">
        <w:rPr>
          <w:i/>
          <w:lang w:val="fr-FR"/>
        </w:rPr>
        <w:t> </w:t>
      </w:r>
      <w:r w:rsidR="00A550FE" w:rsidRPr="002D7F38">
        <w:rPr>
          <w:i/>
          <w:lang w:val="fr-FR"/>
        </w:rPr>
        <w:t>Bulgarie</w:t>
      </w:r>
      <w:r w:rsidR="00A550FE" w:rsidRPr="002D7F38">
        <w:rPr>
          <w:lang w:val="fr-FR"/>
        </w:rPr>
        <w:t xml:space="preserve"> (déc.)</w:t>
      </w:r>
      <w:r w:rsidR="002807D6" w:rsidRPr="002D7F38">
        <w:rPr>
          <w:lang w:val="fr-FR"/>
        </w:rPr>
        <w:t xml:space="preserve">, </w:t>
      </w:r>
      <w:r w:rsidR="00A550FE" w:rsidRPr="002D7F38">
        <w:rPr>
          <w:lang w:val="fr-FR"/>
        </w:rPr>
        <w:t>n</w:t>
      </w:r>
      <w:r w:rsidR="00C4161E" w:rsidRPr="002D7F38">
        <w:rPr>
          <w:vertAlign w:val="superscript"/>
          <w:lang w:val="fr-FR"/>
        </w:rPr>
        <w:t>o</w:t>
      </w:r>
      <w:r w:rsidR="002807D6" w:rsidRPr="002D7F38">
        <w:rPr>
          <w:lang w:val="fr-FR"/>
        </w:rPr>
        <w:t> </w:t>
      </w:r>
      <w:r w:rsidR="00A550FE" w:rsidRPr="002D7F38">
        <w:rPr>
          <w:lang w:val="fr-FR"/>
        </w:rPr>
        <w:t>37583/04, §</w:t>
      </w:r>
      <w:r w:rsidR="002807D6" w:rsidRPr="002D7F38">
        <w:rPr>
          <w:lang w:val="fr-FR"/>
        </w:rPr>
        <w:t> </w:t>
      </w:r>
      <w:r w:rsidR="00D61464" w:rsidRPr="002D7F38">
        <w:rPr>
          <w:lang w:val="fr-FR"/>
        </w:rPr>
        <w:t>42, 15 </w:t>
      </w:r>
      <w:r w:rsidR="00A550FE" w:rsidRPr="002D7F38">
        <w:rPr>
          <w:lang w:val="fr-FR"/>
        </w:rPr>
        <w:t>novembre 2011)</w:t>
      </w:r>
      <w:r w:rsidR="00C94873" w:rsidRPr="002D7F38">
        <w:rPr>
          <w:lang w:val="fr-FR"/>
        </w:rPr>
        <w:t>.</w:t>
      </w:r>
    </w:p>
    <w:p w:rsidR="001C0F36" w:rsidRPr="002D7F38" w:rsidRDefault="001C0F36" w:rsidP="002D7F38">
      <w:pPr>
        <w:pStyle w:val="ECHRPara"/>
        <w:rPr>
          <w:snapToGrid w:val="0"/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52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 xml:space="preserve">.  La Cour note de </w:t>
      </w:r>
      <w:r w:rsidR="00947AB7" w:rsidRPr="002D7F38">
        <w:rPr>
          <w:lang w:val="fr-FR"/>
        </w:rPr>
        <w:t xml:space="preserve">surcroît </w:t>
      </w:r>
      <w:r w:rsidRPr="002D7F38">
        <w:rPr>
          <w:lang w:val="fr-FR"/>
        </w:rPr>
        <w:t>que la juridiction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appel a motivé son jugement de manière détaillée</w:t>
      </w:r>
      <w:r w:rsidR="00346DF3" w:rsidRPr="002D7F38">
        <w:rPr>
          <w:lang w:val="fr-FR"/>
        </w:rPr>
        <w:t xml:space="preserve"> et convaincante, en prenant en considération toutes les circonstances et en mettant en balance </w:t>
      </w:r>
      <w:r w:rsidR="00132EC9" w:rsidRPr="002D7F38">
        <w:rPr>
          <w:lang w:val="fr-FR"/>
        </w:rPr>
        <w:t>l</w:t>
      </w:r>
      <w:r w:rsidR="00346DF3" w:rsidRPr="002D7F38">
        <w:rPr>
          <w:lang w:val="fr-FR"/>
        </w:rPr>
        <w:t xml:space="preserve">es intérêts </w:t>
      </w:r>
      <w:r w:rsidR="00EF46E6" w:rsidRPr="002D7F38">
        <w:rPr>
          <w:lang w:val="fr-FR"/>
        </w:rPr>
        <w:t xml:space="preserve">divergents en jeu, à savoir ceux </w:t>
      </w:r>
      <w:r w:rsidR="00346DF3" w:rsidRPr="002D7F38">
        <w:rPr>
          <w:lang w:val="fr-FR"/>
        </w:rPr>
        <w:t xml:space="preserve">du requérant et </w:t>
      </w:r>
      <w:r w:rsidR="00EF46E6" w:rsidRPr="002D7F38">
        <w:rPr>
          <w:lang w:val="fr-FR"/>
        </w:rPr>
        <w:t xml:space="preserve">ceux </w:t>
      </w:r>
      <w:r w:rsidR="00346DF3" w:rsidRPr="002D7F38">
        <w:rPr>
          <w:lang w:val="fr-FR"/>
        </w:rPr>
        <w:t xml:space="preserve">de </w:t>
      </w:r>
      <w:r w:rsidR="00E85D8D"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="00E85D8D" w:rsidRPr="002D7F38">
        <w:rPr>
          <w:lang w:val="fr-FR"/>
        </w:rPr>
        <w:t>enfant</w:t>
      </w:r>
      <w:r w:rsidR="00346DF3" w:rsidRPr="002D7F38">
        <w:rPr>
          <w:lang w:val="fr-FR"/>
        </w:rPr>
        <w:t xml:space="preserve">. </w:t>
      </w:r>
      <w:r w:rsidRPr="002D7F38">
        <w:rPr>
          <w:lang w:val="fr-FR"/>
        </w:rPr>
        <w:t>Par conséquent, elle considère que celle-ci a</w:t>
      </w:r>
      <w:r w:rsidR="00346DF3" w:rsidRPr="002D7F38">
        <w:rPr>
          <w:lang w:val="fr-FR"/>
        </w:rPr>
        <w:t xml:space="preserve"> convenablement exercé </w:t>
      </w:r>
      <w:r w:rsidR="00BB1E45" w:rsidRPr="002D7F38">
        <w:rPr>
          <w:lang w:val="fr-FR"/>
        </w:rPr>
        <w:t>s</w:t>
      </w:r>
      <w:r w:rsidR="00FD7468" w:rsidRPr="002D7F38">
        <w:rPr>
          <w:lang w:val="fr-FR"/>
        </w:rPr>
        <w:t>es</w:t>
      </w:r>
      <w:r w:rsidR="00BB1E45" w:rsidRPr="002D7F38">
        <w:rPr>
          <w:lang w:val="fr-FR"/>
        </w:rPr>
        <w:t xml:space="preserve"> compétence</w:t>
      </w:r>
      <w:r w:rsidR="00FD7468" w:rsidRPr="002D7F38">
        <w:rPr>
          <w:lang w:val="fr-FR"/>
        </w:rPr>
        <w:t>s</w:t>
      </w:r>
      <w:r w:rsidR="00BB1E45" w:rsidRPr="002D7F38">
        <w:rPr>
          <w:lang w:val="fr-FR"/>
        </w:rPr>
        <w:t xml:space="preserve"> </w:t>
      </w:r>
      <w:r w:rsidRPr="002D7F38">
        <w:rPr>
          <w:lang w:val="fr-FR"/>
        </w:rPr>
        <w:t>lors</w:t>
      </w:r>
      <w:r w:rsidR="00346DF3" w:rsidRPr="002D7F38">
        <w:rPr>
          <w:lang w:val="fr-FR"/>
        </w:rPr>
        <w:t xml:space="preserve"> de son</w:t>
      </w:r>
      <w:r w:rsidRPr="002D7F38">
        <w:rPr>
          <w:lang w:val="fr-FR"/>
        </w:rPr>
        <w:t xml:space="preserve"> appréciation des faits pertinents.</w:t>
      </w:r>
    </w:p>
    <w:p w:rsidR="00725B71" w:rsidRPr="002D7F38" w:rsidRDefault="00BB5EC7" w:rsidP="002D7F38">
      <w:pPr>
        <w:pStyle w:val="ECHRPara"/>
        <w:rPr>
          <w:i/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53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725B71" w:rsidRPr="002D7F38">
        <w:rPr>
          <w:lang w:val="fr-FR"/>
        </w:rPr>
        <w:t xml:space="preserve">La Cour observe </w:t>
      </w:r>
      <w:r w:rsidR="00DC66F7" w:rsidRPr="002D7F38">
        <w:rPr>
          <w:lang w:val="fr-FR"/>
        </w:rPr>
        <w:t xml:space="preserve">en outre </w:t>
      </w:r>
      <w:r w:rsidR="00725B71" w:rsidRPr="002D7F38">
        <w:rPr>
          <w:lang w:val="fr-FR"/>
        </w:rPr>
        <w:t>que le droit interne ne prévoit aucune mesure qui permettrait de contraindre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enfant à subir des tests ADN. Pour la Cour, cet élément a une importance décisive dans la mise en balance des intérêts en cause. Si, dans les affair</w:t>
      </w:r>
      <w:r w:rsidR="00BA29EA" w:rsidRPr="002D7F38">
        <w:rPr>
          <w:lang w:val="fr-FR"/>
        </w:rPr>
        <w:t>es précitées (</w:t>
      </w:r>
      <w:r w:rsidR="004E597A" w:rsidRPr="002D7F38">
        <w:rPr>
          <w:lang w:val="fr-FR"/>
        </w:rPr>
        <w:t xml:space="preserve">voir </w:t>
      </w:r>
      <w:r w:rsidR="00BA29EA" w:rsidRPr="002D7F38">
        <w:rPr>
          <w:lang w:val="fr-FR"/>
        </w:rPr>
        <w:t>paragraphe </w:t>
      </w:r>
      <w:r w:rsidR="008208E1" w:rsidRPr="002D7F38">
        <w:rPr>
          <w:lang w:val="fr-FR"/>
        </w:rPr>
        <w:t>46</w:t>
      </w:r>
      <w:r w:rsidR="00725B71" w:rsidRPr="002D7F38">
        <w:rPr>
          <w:lang w:val="fr-FR"/>
        </w:rPr>
        <w:t xml:space="preserve"> ci</w:t>
      </w:r>
      <w:r w:rsidR="004E597A" w:rsidRPr="002D7F38">
        <w:rPr>
          <w:lang w:val="fr-FR"/>
        </w:rPr>
        <w:noBreakHyphen/>
      </w:r>
      <w:r w:rsidR="00725B71" w:rsidRPr="002D7F38">
        <w:rPr>
          <w:lang w:val="fr-FR"/>
        </w:rPr>
        <w:t>dessus), les intérêts des requérants et des enfants étaient convergents, en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 xml:space="preserve">espèce, </w:t>
      </w:r>
      <w:r w:rsidR="00CA0395" w:rsidRPr="002D7F38">
        <w:rPr>
          <w:lang w:val="fr-FR"/>
        </w:rPr>
        <w:t xml:space="preserve">eu égard au </w:t>
      </w:r>
      <w:r w:rsidR="00725B71" w:rsidRPr="002D7F38">
        <w:rPr>
          <w:lang w:val="fr-FR"/>
        </w:rPr>
        <w:t>refus de l</w:t>
      </w:r>
      <w:r w:rsidR="002D7F38" w:rsidRPr="002D7F38">
        <w:rPr>
          <w:lang w:val="fr-FR"/>
        </w:rPr>
        <w:t>’</w:t>
      </w:r>
      <w:r w:rsidR="00725B71" w:rsidRPr="002D7F38">
        <w:rPr>
          <w:lang w:val="fr-FR"/>
        </w:rPr>
        <w:t>enfant de se soumettre au test ADN, les intérêts en cause apparaissent comme étant opposés</w:t>
      </w:r>
      <w:r w:rsidR="00725B71" w:rsidRPr="002D7F38">
        <w:rPr>
          <w:i/>
          <w:lang w:val="fr-FR"/>
        </w:rPr>
        <w:t xml:space="preserve"> </w:t>
      </w:r>
      <w:r w:rsidR="00630BF0" w:rsidRPr="002D7F38">
        <w:rPr>
          <w:lang w:val="fr-FR"/>
        </w:rPr>
        <w:t>(</w:t>
      </w:r>
      <w:r w:rsidR="00630BF0" w:rsidRPr="002D7F38">
        <w:rPr>
          <w:i/>
          <w:szCs w:val="24"/>
          <w:lang w:val="fr-FR"/>
        </w:rPr>
        <w:t>I.L.V.</w:t>
      </w:r>
      <w:r w:rsidR="00EC46DA" w:rsidRPr="002D7F38">
        <w:rPr>
          <w:szCs w:val="24"/>
          <w:lang w:val="fr-FR"/>
        </w:rPr>
        <w:t>,</w:t>
      </w:r>
      <w:r w:rsidR="000E48AD" w:rsidRPr="002D7F38">
        <w:rPr>
          <w:szCs w:val="24"/>
          <w:lang w:val="fr-FR"/>
        </w:rPr>
        <w:t xml:space="preserve"> </w:t>
      </w:r>
      <w:r w:rsidR="00EC46DA" w:rsidRPr="002D7F38">
        <w:rPr>
          <w:szCs w:val="24"/>
          <w:lang w:val="fr-FR"/>
        </w:rPr>
        <w:t>décision précitée</w:t>
      </w:r>
      <w:r w:rsidR="00630BF0" w:rsidRPr="002D7F38">
        <w:rPr>
          <w:szCs w:val="24"/>
          <w:lang w:val="fr-FR"/>
        </w:rPr>
        <w:t xml:space="preserve">, </w:t>
      </w:r>
      <w:r w:rsidR="00630BF0" w:rsidRPr="002D7F38">
        <w:rPr>
          <w:lang w:val="fr-FR"/>
        </w:rPr>
        <w:t xml:space="preserve">§ 40, </w:t>
      </w:r>
      <w:r w:rsidR="00EC46DA" w:rsidRPr="002D7F38">
        <w:rPr>
          <w:lang w:val="fr-FR"/>
        </w:rPr>
        <w:t>et</w:t>
      </w:r>
      <w:r w:rsidR="00630BF0" w:rsidRPr="002D7F38">
        <w:rPr>
          <w:szCs w:val="24"/>
          <w:lang w:val="fr-FR"/>
        </w:rPr>
        <w:t xml:space="preserve"> </w:t>
      </w:r>
      <w:r w:rsidR="00725B71" w:rsidRPr="002D7F38">
        <w:rPr>
          <w:i/>
          <w:lang w:val="fr-FR"/>
        </w:rPr>
        <w:t>İyilik</w:t>
      </w:r>
      <w:r w:rsidR="00725B71" w:rsidRPr="002D7F38">
        <w:rPr>
          <w:lang w:val="fr-FR"/>
        </w:rPr>
        <w:t xml:space="preserve">, </w:t>
      </w:r>
      <w:r w:rsidR="00EC46DA" w:rsidRPr="002D7F38">
        <w:rPr>
          <w:lang w:val="fr-FR"/>
        </w:rPr>
        <w:t>précité</w:t>
      </w:r>
      <w:r w:rsidR="00EC46DA" w:rsidRPr="002D7F38">
        <w:rPr>
          <w:szCs w:val="24"/>
          <w:lang w:val="fr-FR"/>
        </w:rPr>
        <w:t>,</w:t>
      </w:r>
      <w:r w:rsidR="00725B71" w:rsidRPr="002D7F38">
        <w:rPr>
          <w:szCs w:val="24"/>
          <w:lang w:val="fr-FR"/>
        </w:rPr>
        <w:t xml:space="preserve"> § 32)</w:t>
      </w:r>
      <w:r w:rsidR="002D51DD" w:rsidRPr="002D7F38">
        <w:rPr>
          <w:szCs w:val="24"/>
          <w:lang w:val="fr-FR"/>
        </w:rPr>
        <w:t>.</w:t>
      </w:r>
    </w:p>
    <w:p w:rsidR="00725B71" w:rsidRPr="002D7F38" w:rsidRDefault="00725B71" w:rsidP="002D7F38">
      <w:pPr>
        <w:pStyle w:val="ECHRPara"/>
        <w:rPr>
          <w:lang w:val="fr-FR"/>
        </w:rPr>
      </w:pPr>
      <w:r w:rsidRPr="002D7F38"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fldChar w:fldCharType="separate"/>
      </w:r>
      <w:r w:rsidR="002D7F38" w:rsidRPr="002D7F38">
        <w:rPr>
          <w:noProof/>
          <w:lang w:val="fr-FR"/>
        </w:rPr>
        <w:t>54</w:t>
      </w:r>
      <w:r w:rsidRPr="002D7F38">
        <w:fldChar w:fldCharType="end"/>
      </w:r>
      <w:r w:rsidRPr="002D7F38">
        <w:rPr>
          <w:lang w:val="fr-FR"/>
        </w:rPr>
        <w:t>.  La Cour est consciente que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apparition des tests ADN et la possibilité pour tout justiciable de s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y soumettre constituent une évolution sur le plan judiciaire, en ce que ces tests permettent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établir avec certitude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existence ou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absence de liens biologiques entre différentes personnes. Cela étant, la Cour rappelle avoir déjà jugé que la nécessité de protéger les tiers </w:t>
      </w:r>
      <w:r w:rsidR="00990FA0" w:rsidRPr="002D7F38">
        <w:rPr>
          <w:lang w:val="fr-FR"/>
        </w:rPr>
        <w:t xml:space="preserve">pouvait </w:t>
      </w:r>
      <w:r w:rsidRPr="002D7F38">
        <w:rPr>
          <w:lang w:val="fr-FR"/>
        </w:rPr>
        <w:t xml:space="preserve">exclure la possibilité de les contraindre à se soumettre à quelque analyse médicale que ce </w:t>
      </w:r>
      <w:r w:rsidR="00990FA0" w:rsidRPr="002D7F38">
        <w:rPr>
          <w:lang w:val="fr-FR"/>
        </w:rPr>
        <w:t>fût</w:t>
      </w:r>
      <w:r w:rsidRPr="002D7F38">
        <w:rPr>
          <w:lang w:val="fr-FR"/>
        </w:rPr>
        <w:t>, notamment à des tests ADN (</w:t>
      </w:r>
      <w:r w:rsidRPr="002D7F38">
        <w:rPr>
          <w:i/>
          <w:iCs/>
          <w:lang w:val="fr-FR"/>
        </w:rPr>
        <w:t>Mikulić</w:t>
      </w:r>
      <w:r w:rsidRPr="002D7F38">
        <w:rPr>
          <w:lang w:val="fr-FR"/>
        </w:rPr>
        <w:t xml:space="preserve">, précité, § 64 </w:t>
      </w:r>
      <w:r w:rsidRPr="002D7F38">
        <w:rPr>
          <w:i/>
          <w:iCs/>
          <w:lang w:val="fr-FR"/>
        </w:rPr>
        <w:t>in fine</w:t>
      </w:r>
      <w:r w:rsidRPr="002D7F38">
        <w:rPr>
          <w:lang w:val="fr-FR"/>
        </w:rPr>
        <w:t>)</w:t>
      </w:r>
      <w:r w:rsidR="00990FA0" w:rsidRPr="002D7F38">
        <w:rPr>
          <w:lang w:val="fr-FR"/>
        </w:rPr>
        <w:t>. Une telle conclusion s</w:t>
      </w:r>
      <w:r w:rsidR="002D7F38" w:rsidRPr="002D7F38">
        <w:rPr>
          <w:lang w:val="fr-FR"/>
        </w:rPr>
        <w:t>’</w:t>
      </w:r>
      <w:r w:rsidR="00990FA0" w:rsidRPr="002D7F38">
        <w:rPr>
          <w:lang w:val="fr-FR"/>
        </w:rPr>
        <w:t>impose</w:t>
      </w:r>
      <w:r w:rsidRPr="002D7F38">
        <w:rPr>
          <w:lang w:val="fr-FR"/>
        </w:rPr>
        <w:t xml:space="preserve">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autant plus lorsque, comme en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espèce, le tiers en question est un enfant, bénéficiant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une filiation légitime de longue date (</w:t>
      </w:r>
      <w:r w:rsidRPr="002D7F38">
        <w:rPr>
          <w:i/>
          <w:lang w:val="fr-FR"/>
        </w:rPr>
        <w:t>I.L</w:t>
      </w:r>
      <w:r w:rsidRPr="002D7F38">
        <w:rPr>
          <w:lang w:val="fr-FR"/>
        </w:rPr>
        <w:t>.</w:t>
      </w:r>
      <w:r w:rsidRPr="002D7F38">
        <w:rPr>
          <w:i/>
          <w:iCs/>
          <w:lang w:val="fr-FR"/>
        </w:rPr>
        <w:t>V.</w:t>
      </w:r>
      <w:r w:rsidRPr="002D7F38">
        <w:rPr>
          <w:iCs/>
          <w:lang w:val="fr-FR"/>
        </w:rPr>
        <w:t>, décision précitée, § 42</w:t>
      </w:r>
      <w:r w:rsidRPr="002D7F38">
        <w:rPr>
          <w:lang w:val="fr-FR"/>
        </w:rPr>
        <w:t>).</w:t>
      </w:r>
    </w:p>
    <w:p w:rsidR="00725B71" w:rsidRPr="002D7F38" w:rsidRDefault="00725B71" w:rsidP="002D7F38">
      <w:pPr>
        <w:pStyle w:val="ECHRPara"/>
        <w:rPr>
          <w:lang w:val="fr-FR"/>
        </w:rPr>
      </w:pPr>
      <w:r w:rsidRPr="002D7F38"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fldChar w:fldCharType="separate"/>
      </w:r>
      <w:r w:rsidR="002D7F38" w:rsidRPr="002D7F38">
        <w:rPr>
          <w:noProof/>
          <w:lang w:val="fr-FR"/>
        </w:rPr>
        <w:t>55</w:t>
      </w:r>
      <w:r w:rsidRPr="002D7F38">
        <w:fldChar w:fldCharType="end"/>
      </w:r>
      <w:r w:rsidRPr="002D7F38">
        <w:rPr>
          <w:lang w:val="fr-FR"/>
        </w:rPr>
        <w:t>.  La Cour ne voit rien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arbitraire ou de disproportionné dans la décision de la juridiction nationale</w:t>
      </w:r>
      <w:r w:rsidR="00990FA0" w:rsidRPr="002D7F38">
        <w:rPr>
          <w:lang w:val="fr-FR"/>
        </w:rPr>
        <w:t>,</w:t>
      </w:r>
      <w:r w:rsidRPr="002D7F38">
        <w:rPr>
          <w:lang w:val="fr-FR"/>
        </w:rPr>
        <w:t xml:space="preserve"> qui a donné plus de poids à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intérêt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 qu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à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éventuel intérêt du requérant à obtenir la vérification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une donnée biologique (</w:t>
      </w:r>
      <w:r w:rsidRPr="002D7F38">
        <w:rPr>
          <w:i/>
          <w:lang w:val="fr-FR"/>
        </w:rPr>
        <w:t>Nylund c. Finlande</w:t>
      </w:r>
      <w:r w:rsidRPr="002D7F38">
        <w:rPr>
          <w:lang w:val="fr-FR"/>
        </w:rPr>
        <w:t xml:space="preserve"> (déc.), n</w:t>
      </w:r>
      <w:r w:rsidRPr="002D7F38">
        <w:rPr>
          <w:vertAlign w:val="superscript"/>
          <w:lang w:val="fr-FR"/>
        </w:rPr>
        <w:t>o</w:t>
      </w:r>
      <w:r w:rsidRPr="002D7F38">
        <w:rPr>
          <w:lang w:val="fr-FR"/>
        </w:rPr>
        <w:t> 27110/95</w:t>
      </w:r>
      <w:r w:rsidRPr="002D7F38">
        <w:rPr>
          <w:szCs w:val="24"/>
          <w:lang w:val="fr-FR"/>
        </w:rPr>
        <w:t>, CEDH</w:t>
      </w:r>
      <w:r w:rsidR="00990FA0" w:rsidRPr="002D7F38">
        <w:rPr>
          <w:lang w:val="fr-FR"/>
        </w:rPr>
        <w:t> </w:t>
      </w:r>
      <w:r w:rsidRPr="002D7F38">
        <w:rPr>
          <w:lang w:val="fr-FR"/>
        </w:rPr>
        <w:t>1999</w:t>
      </w:r>
      <w:r w:rsidRPr="002D7F38">
        <w:rPr>
          <w:lang w:val="fr-FR"/>
        </w:rPr>
        <w:noBreakHyphen/>
        <w:t>VI</w:t>
      </w:r>
      <w:r w:rsidR="00EC46DA" w:rsidRPr="002D7F38">
        <w:rPr>
          <w:lang w:val="fr-FR"/>
        </w:rPr>
        <w:t>,</w:t>
      </w:r>
      <w:r w:rsidRPr="002D7F38">
        <w:rPr>
          <w:lang w:val="fr-FR"/>
        </w:rPr>
        <w:t xml:space="preserve"> et </w:t>
      </w:r>
      <w:r w:rsidRPr="002D7F38">
        <w:rPr>
          <w:i/>
          <w:lang w:val="fr-FR"/>
        </w:rPr>
        <w:t>İyilik</w:t>
      </w:r>
      <w:r w:rsidRPr="002D7F38">
        <w:rPr>
          <w:lang w:val="fr-FR"/>
        </w:rPr>
        <w:t xml:space="preserve">, </w:t>
      </w:r>
      <w:r w:rsidR="00EC46DA" w:rsidRPr="002D7F38">
        <w:rPr>
          <w:lang w:val="fr-FR"/>
        </w:rPr>
        <w:t>précité</w:t>
      </w:r>
      <w:r w:rsidRPr="002D7F38">
        <w:rPr>
          <w:szCs w:val="24"/>
          <w:lang w:val="fr-FR"/>
        </w:rPr>
        <w:t>, § 34</w:t>
      </w:r>
      <w:r w:rsidRPr="002D7F38">
        <w:rPr>
          <w:lang w:val="fr-FR"/>
        </w:rPr>
        <w:t xml:space="preserve">). </w:t>
      </w:r>
      <w:r w:rsidR="00990FA0" w:rsidRPr="002D7F38">
        <w:rPr>
          <w:lang w:val="fr-FR"/>
        </w:rPr>
        <w:t>En outre, elle e</w:t>
      </w:r>
      <w:r w:rsidRPr="002D7F38">
        <w:rPr>
          <w:lang w:val="fr-FR"/>
        </w:rPr>
        <w:t>stime que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âg</w:t>
      </w:r>
      <w:r w:rsidR="00BA29EA" w:rsidRPr="002D7F38">
        <w:rPr>
          <w:lang w:val="fr-FR"/>
        </w:rPr>
        <w:t>e de l</w:t>
      </w:r>
      <w:r w:rsidR="002D7F38" w:rsidRPr="002D7F38">
        <w:rPr>
          <w:lang w:val="fr-FR"/>
        </w:rPr>
        <w:t>’</w:t>
      </w:r>
      <w:r w:rsidR="00BA29EA" w:rsidRPr="002D7F38">
        <w:rPr>
          <w:lang w:val="fr-FR"/>
        </w:rPr>
        <w:t>enfant, qui était</w:t>
      </w:r>
      <w:r w:rsidRPr="002D7F38">
        <w:rPr>
          <w:lang w:val="fr-FR"/>
        </w:rPr>
        <w:t xml:space="preserve"> mineur</w:t>
      </w:r>
      <w:r w:rsidR="00BA29EA" w:rsidRPr="002D7F38">
        <w:rPr>
          <w:lang w:val="fr-FR"/>
        </w:rPr>
        <w:t xml:space="preserve"> à l</w:t>
      </w:r>
      <w:r w:rsidR="002D7F38" w:rsidRPr="002D7F38">
        <w:rPr>
          <w:lang w:val="fr-FR"/>
        </w:rPr>
        <w:t>’</w:t>
      </w:r>
      <w:r w:rsidR="00BA29EA" w:rsidRPr="002D7F38">
        <w:rPr>
          <w:lang w:val="fr-FR"/>
        </w:rPr>
        <w:t>époque des faits</w:t>
      </w:r>
      <w:r w:rsidRPr="002D7F38">
        <w:rPr>
          <w:lang w:val="fr-FR"/>
        </w:rPr>
        <w:t xml:space="preserve">, </w:t>
      </w:r>
      <w:r w:rsidR="00C75335" w:rsidRPr="002D7F38">
        <w:rPr>
          <w:lang w:val="fr-FR"/>
        </w:rPr>
        <w:t xml:space="preserve">a </w:t>
      </w:r>
      <w:r w:rsidRPr="002D7F38">
        <w:rPr>
          <w:lang w:val="fr-FR"/>
        </w:rPr>
        <w:t>jou</w:t>
      </w:r>
      <w:r w:rsidR="00C75335" w:rsidRPr="002D7F38">
        <w:rPr>
          <w:lang w:val="fr-FR"/>
        </w:rPr>
        <w:t>é</w:t>
      </w:r>
      <w:r w:rsidRPr="002D7F38">
        <w:rPr>
          <w:lang w:val="fr-FR"/>
        </w:rPr>
        <w:t xml:space="preserve"> en faveur de la prise en compte de </w:t>
      </w:r>
      <w:r w:rsidR="00990FA0" w:rsidRPr="002D7F38">
        <w:rPr>
          <w:lang w:val="fr-FR"/>
        </w:rPr>
        <w:t xml:space="preserve">son </w:t>
      </w:r>
      <w:r w:rsidRPr="002D7F38">
        <w:rPr>
          <w:lang w:val="fr-FR"/>
        </w:rPr>
        <w:t>intérêt.</w:t>
      </w:r>
    </w:p>
    <w:p w:rsidR="00C4161E" w:rsidRPr="002D7F38" w:rsidRDefault="00725B71" w:rsidP="002D7F38">
      <w:pPr>
        <w:pStyle w:val="ECHRPara"/>
        <w:rPr>
          <w:lang w:val="fr-FR"/>
        </w:rPr>
      </w:pPr>
      <w:r w:rsidRPr="002D7F38"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fldChar w:fldCharType="separate"/>
      </w:r>
      <w:r w:rsidR="002D7F38" w:rsidRPr="002D7F38">
        <w:rPr>
          <w:noProof/>
          <w:lang w:val="fr-FR"/>
        </w:rPr>
        <w:t>56</w:t>
      </w:r>
      <w:r w:rsidRPr="002D7F38">
        <w:fldChar w:fldCharType="end"/>
      </w:r>
      <w:r w:rsidRPr="002D7F38">
        <w:rPr>
          <w:lang w:val="fr-FR"/>
        </w:rPr>
        <w:t>.  </w:t>
      </w:r>
      <w:r w:rsidR="00BB1E45" w:rsidRPr="002D7F38">
        <w:rPr>
          <w:lang w:val="fr-FR"/>
        </w:rPr>
        <w:t>D</w:t>
      </w:r>
      <w:r w:rsidR="00C75335" w:rsidRPr="002D7F38">
        <w:rPr>
          <w:lang w:val="fr-FR"/>
        </w:rPr>
        <w:t>ans la présente affaire</w:t>
      </w:r>
      <w:r w:rsidR="00FD7468" w:rsidRPr="002D7F38">
        <w:rPr>
          <w:lang w:val="fr-FR"/>
        </w:rPr>
        <w:t>,</w:t>
      </w:r>
      <w:r w:rsidR="00BB1E45" w:rsidRPr="002D7F38">
        <w:rPr>
          <w:lang w:val="fr-FR"/>
        </w:rPr>
        <w:t xml:space="preserve"> </w:t>
      </w:r>
      <w:r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absence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une quelconque manifestation de la part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enfant </w:t>
      </w:r>
      <w:r w:rsidR="000A2B76" w:rsidRPr="002D7F38">
        <w:rPr>
          <w:lang w:val="fr-FR"/>
        </w:rPr>
        <w:t>du</w:t>
      </w:r>
      <w:r w:rsidRPr="002D7F38">
        <w:rPr>
          <w:lang w:val="fr-FR"/>
        </w:rPr>
        <w:t xml:space="preserve"> souhait</w:t>
      </w:r>
      <w:r w:rsidR="00990FA0" w:rsidRPr="002D7F38">
        <w:rPr>
          <w:lang w:val="fr-FR"/>
        </w:rPr>
        <w:t xml:space="preserve"> de </w:t>
      </w:r>
      <w:r w:rsidRPr="002D7F38">
        <w:rPr>
          <w:lang w:val="fr-FR"/>
        </w:rPr>
        <w:t xml:space="preserve">voir vérifier sa </w:t>
      </w:r>
      <w:r w:rsidR="00990FA0" w:rsidRPr="002D7F38">
        <w:rPr>
          <w:lang w:val="fr-FR"/>
        </w:rPr>
        <w:t>filiation</w:t>
      </w:r>
      <w:r w:rsidRPr="002D7F38">
        <w:rPr>
          <w:lang w:val="fr-FR"/>
        </w:rPr>
        <w:t xml:space="preserve"> (voir, </w:t>
      </w:r>
      <w:r w:rsidR="00D61464" w:rsidRPr="002D7F38">
        <w:rPr>
          <w:i/>
          <w:iCs/>
          <w:lang w:val="fr-FR"/>
        </w:rPr>
        <w:t xml:space="preserve">a </w:t>
      </w:r>
      <w:r w:rsidRPr="002D7F38">
        <w:rPr>
          <w:i/>
          <w:iCs/>
          <w:lang w:val="fr-FR"/>
        </w:rPr>
        <w:t>contrario</w:t>
      </w:r>
      <w:r w:rsidRPr="002D7F38">
        <w:rPr>
          <w:iCs/>
          <w:lang w:val="fr-FR"/>
        </w:rPr>
        <w:t>,</w:t>
      </w:r>
      <w:r w:rsidRPr="002D7F38">
        <w:rPr>
          <w:lang w:val="fr-FR"/>
        </w:rPr>
        <w:t xml:space="preserve"> </w:t>
      </w:r>
      <w:r w:rsidRPr="002D7F38">
        <w:rPr>
          <w:i/>
          <w:iCs/>
          <w:lang w:val="fr-FR"/>
        </w:rPr>
        <w:t xml:space="preserve">Paulík, </w:t>
      </w:r>
      <w:r w:rsidRPr="002D7F38">
        <w:rPr>
          <w:lang w:val="fr-FR"/>
        </w:rPr>
        <w:t xml:space="preserve">précité, § 14, </w:t>
      </w:r>
      <w:r w:rsidR="00C75335" w:rsidRPr="002D7F38">
        <w:rPr>
          <w:lang w:val="fr-FR"/>
        </w:rPr>
        <w:t xml:space="preserve">et </w:t>
      </w:r>
      <w:r w:rsidRPr="002D7F38">
        <w:rPr>
          <w:i/>
          <w:iCs/>
          <w:lang w:val="fr-FR"/>
        </w:rPr>
        <w:t>Mizzi,</w:t>
      </w:r>
      <w:r w:rsidRPr="002D7F38">
        <w:rPr>
          <w:lang w:val="fr-FR"/>
        </w:rPr>
        <w:t xml:space="preserve"> précité, § 13, et</w:t>
      </w:r>
      <w:r w:rsidR="00990FA0" w:rsidRPr="002D7F38">
        <w:rPr>
          <w:lang w:val="fr-FR"/>
        </w:rPr>
        <w:t xml:space="preserve"> voir aussi</w:t>
      </w:r>
      <w:r w:rsidRPr="002D7F38">
        <w:rPr>
          <w:lang w:val="fr-FR"/>
        </w:rPr>
        <w:t xml:space="preserve">, </w:t>
      </w:r>
      <w:r w:rsidRPr="002D7F38">
        <w:rPr>
          <w:i/>
          <w:iCs/>
          <w:lang w:val="fr-FR"/>
        </w:rPr>
        <w:t>mutatis mutandis</w:t>
      </w:r>
      <w:r w:rsidRPr="002D7F38">
        <w:rPr>
          <w:lang w:val="fr-FR"/>
        </w:rPr>
        <w:t xml:space="preserve">, </w:t>
      </w:r>
      <w:r w:rsidRPr="002D7F38">
        <w:rPr>
          <w:i/>
          <w:iCs/>
          <w:lang w:val="fr-FR"/>
        </w:rPr>
        <w:t xml:space="preserve">Odièvre c. France </w:t>
      </w:r>
      <w:r w:rsidRPr="002D7F38">
        <w:rPr>
          <w:lang w:val="fr-FR"/>
        </w:rPr>
        <w:t>[GC],</w:t>
      </w:r>
      <w:r w:rsidRPr="002D7F38">
        <w:rPr>
          <w:i/>
          <w:iCs/>
          <w:lang w:val="fr-FR"/>
        </w:rPr>
        <w:t xml:space="preserve"> </w:t>
      </w:r>
      <w:r w:rsidRPr="002D7F38">
        <w:rPr>
          <w:lang w:val="fr-FR"/>
        </w:rPr>
        <w:t>n</w:t>
      </w:r>
      <w:r w:rsidRPr="002D7F38">
        <w:rPr>
          <w:vertAlign w:val="superscript"/>
          <w:lang w:val="fr-FR"/>
        </w:rPr>
        <w:t>o</w:t>
      </w:r>
      <w:r w:rsidRPr="002D7F38">
        <w:rPr>
          <w:lang w:val="fr-FR"/>
        </w:rPr>
        <w:t> 42326/98, §</w:t>
      </w:r>
      <w:r w:rsidR="00F81BDE" w:rsidRPr="002D7F38">
        <w:rPr>
          <w:lang w:val="fr-FR"/>
        </w:rPr>
        <w:t> </w:t>
      </w:r>
      <w:r w:rsidR="00D61464" w:rsidRPr="002D7F38">
        <w:rPr>
          <w:lang w:val="fr-FR"/>
        </w:rPr>
        <w:t xml:space="preserve">44, CEDH </w:t>
      </w:r>
      <w:r w:rsidRPr="002D7F38">
        <w:rPr>
          <w:lang w:val="fr-FR"/>
        </w:rPr>
        <w:t>2003</w:t>
      </w:r>
      <w:r w:rsidR="000A2B76" w:rsidRPr="002D7F38">
        <w:rPr>
          <w:lang w:val="fr-FR"/>
        </w:rPr>
        <w:noBreakHyphen/>
      </w:r>
      <w:r w:rsidRPr="002D7F38">
        <w:rPr>
          <w:lang w:val="fr-FR"/>
        </w:rPr>
        <w:t xml:space="preserve">III), combinée avec le temps depuis lequel </w:t>
      </w:r>
      <w:r w:rsidR="00990FA0" w:rsidRPr="002D7F38">
        <w:rPr>
          <w:lang w:val="fr-FR"/>
        </w:rPr>
        <w:t>celui-ci</w:t>
      </w:r>
      <w:r w:rsidRPr="002D7F38">
        <w:rPr>
          <w:lang w:val="fr-FR"/>
        </w:rPr>
        <w:t xml:space="preserve"> bénéficiait de son état civil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une manière stable </w:t>
      </w:r>
      <w:r w:rsidR="00003489" w:rsidRPr="002D7F38">
        <w:rPr>
          <w:lang w:val="fr-FR"/>
        </w:rPr>
        <w:t>ainsi qu</w:t>
      </w:r>
      <w:r w:rsidR="002D7F38" w:rsidRPr="002D7F38">
        <w:rPr>
          <w:lang w:val="fr-FR"/>
        </w:rPr>
        <w:t>’</w:t>
      </w:r>
      <w:r w:rsidR="00003489" w:rsidRPr="002D7F38">
        <w:rPr>
          <w:lang w:val="fr-FR"/>
        </w:rPr>
        <w:t>avec</w:t>
      </w:r>
      <w:r w:rsidRPr="002D7F38">
        <w:rPr>
          <w:lang w:val="fr-FR"/>
        </w:rPr>
        <w:t xml:space="preserve"> les conséquences patrimoniales </w:t>
      </w:r>
      <w:r w:rsidR="00C75335" w:rsidRPr="002D7F38">
        <w:rPr>
          <w:lang w:val="fr-FR"/>
        </w:rPr>
        <w:t xml:space="preserve">susceptibles de découler pour lui de </w:t>
      </w:r>
      <w:r w:rsidRPr="002D7F38">
        <w:rPr>
          <w:lang w:val="fr-FR"/>
        </w:rPr>
        <w:t>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accueil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une action en désaveu de paternité, </w:t>
      </w:r>
      <w:r w:rsidR="00C75335" w:rsidRPr="002D7F38">
        <w:rPr>
          <w:lang w:val="fr-FR"/>
        </w:rPr>
        <w:t xml:space="preserve">a </w:t>
      </w:r>
      <w:r w:rsidRPr="002D7F38">
        <w:rPr>
          <w:lang w:val="fr-FR"/>
        </w:rPr>
        <w:t>jou</w:t>
      </w:r>
      <w:r w:rsidR="00C75335" w:rsidRPr="002D7F38">
        <w:rPr>
          <w:lang w:val="fr-FR"/>
        </w:rPr>
        <w:t>é</w:t>
      </w:r>
      <w:r w:rsidRPr="002D7F38">
        <w:rPr>
          <w:lang w:val="fr-FR"/>
        </w:rPr>
        <w:t xml:space="preserve"> en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espèce en faveur de </w:t>
      </w:r>
      <w:r w:rsidR="00C75335" w:rsidRPr="002D7F38">
        <w:rPr>
          <w:lang w:val="fr-FR"/>
        </w:rPr>
        <w:t xml:space="preserve">son </w:t>
      </w:r>
      <w:r w:rsidRPr="002D7F38">
        <w:rPr>
          <w:lang w:val="fr-FR"/>
        </w:rPr>
        <w:t>intérêt à ne pas être privé de son lien de filiation établi au motif d</w:t>
      </w:r>
      <w:r w:rsidR="002D7F38" w:rsidRPr="002D7F38">
        <w:rPr>
          <w:lang w:val="fr-FR"/>
        </w:rPr>
        <w:t>’</w:t>
      </w:r>
      <w:r w:rsidR="00C75335" w:rsidRPr="002D7F38">
        <w:rPr>
          <w:lang w:val="fr-FR"/>
        </w:rPr>
        <w:t>une</w:t>
      </w:r>
      <w:r w:rsidRPr="002D7F38">
        <w:rPr>
          <w:lang w:val="fr-FR"/>
        </w:rPr>
        <w:t xml:space="preserve"> éventuelle discordance avec la réalité biologique (</w:t>
      </w:r>
      <w:r w:rsidRPr="002D7F38">
        <w:rPr>
          <w:i/>
          <w:szCs w:val="24"/>
          <w:lang w:val="fr-FR"/>
        </w:rPr>
        <w:t>I.L.V.</w:t>
      </w:r>
      <w:r w:rsidRPr="002D7F38">
        <w:rPr>
          <w:lang w:val="fr-FR"/>
        </w:rPr>
        <w:t xml:space="preserve">, § 46, et </w:t>
      </w:r>
      <w:r w:rsidRPr="002D7F38">
        <w:rPr>
          <w:i/>
          <w:lang w:val="fr-FR"/>
        </w:rPr>
        <w:t>Yı</w:t>
      </w:r>
      <w:r w:rsidRPr="002D7F38">
        <w:rPr>
          <w:i/>
          <w:iCs/>
          <w:lang w:val="fr-FR"/>
        </w:rPr>
        <w:t xml:space="preserve">ldırım, </w:t>
      </w:r>
      <w:r w:rsidRPr="002D7F38">
        <w:rPr>
          <w:iCs/>
          <w:lang w:val="fr-FR"/>
        </w:rPr>
        <w:t>décisions</w:t>
      </w:r>
      <w:r w:rsidRPr="002D7F38">
        <w:rPr>
          <w:lang w:val="fr-FR"/>
        </w:rPr>
        <w:t xml:space="preserve"> précitées).</w:t>
      </w:r>
      <w:r w:rsidR="00EC46DA" w:rsidRPr="002D7F38">
        <w:rPr>
          <w:lang w:val="fr-FR"/>
        </w:rPr>
        <w:t xml:space="preserve"> </w:t>
      </w:r>
      <w:r w:rsidR="00AE185C" w:rsidRPr="002D7F38">
        <w:rPr>
          <w:lang w:val="fr-FR"/>
        </w:rPr>
        <w:t>Par conséquent, l</w:t>
      </w:r>
      <w:r w:rsidR="00C94873" w:rsidRPr="002D7F38">
        <w:rPr>
          <w:lang w:val="fr-FR"/>
        </w:rPr>
        <w:t>e fait de contraindre</w:t>
      </w:r>
      <w:r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 à se soumettre à un test ADN</w:t>
      </w:r>
      <w:r w:rsidR="00C94873" w:rsidRPr="002D7F38">
        <w:rPr>
          <w:lang w:val="fr-FR"/>
        </w:rPr>
        <w:t xml:space="preserve"> </w:t>
      </w:r>
      <w:r w:rsidR="000A2B76" w:rsidRPr="002D7F38">
        <w:rPr>
          <w:lang w:val="fr-FR"/>
        </w:rPr>
        <w:t>aurait</w:t>
      </w:r>
      <w:r w:rsidRPr="002D7F38">
        <w:rPr>
          <w:lang w:val="fr-FR"/>
        </w:rPr>
        <w:t xml:space="preserve"> en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espèce </w:t>
      </w:r>
      <w:r w:rsidR="00E067A0" w:rsidRPr="002D7F38">
        <w:rPr>
          <w:lang w:val="fr-FR"/>
        </w:rPr>
        <w:t>pu</w:t>
      </w:r>
      <w:r w:rsidRPr="002D7F38">
        <w:rPr>
          <w:lang w:val="fr-FR"/>
        </w:rPr>
        <w:t xml:space="preserve"> porter atteinte </w:t>
      </w:r>
      <w:r w:rsidR="000F34EF" w:rsidRPr="002D7F38">
        <w:rPr>
          <w:lang w:val="fr-FR"/>
        </w:rPr>
        <w:t>au</w:t>
      </w:r>
      <w:r w:rsidRPr="002D7F38">
        <w:rPr>
          <w:lang w:val="fr-FR"/>
        </w:rPr>
        <w:t xml:space="preserve"> droit </w:t>
      </w:r>
      <w:r w:rsidR="000F34EF" w:rsidRPr="002D7F38">
        <w:rPr>
          <w:lang w:val="fr-FR"/>
        </w:rPr>
        <w:t xml:space="preserve">de celui-ci </w:t>
      </w:r>
      <w:r w:rsidRPr="002D7F38">
        <w:rPr>
          <w:lang w:val="fr-FR"/>
        </w:rPr>
        <w:t>au respect de sa vie privée et familiale et affecter son équilibre émotionnel.</w:t>
      </w:r>
    </w:p>
    <w:p w:rsidR="00C4161E" w:rsidRPr="002D7F38" w:rsidRDefault="0051065D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57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0A2B76" w:rsidRPr="002D7F38">
        <w:rPr>
          <w:lang w:val="fr-FR"/>
        </w:rPr>
        <w:t>Par ailleurs, l</w:t>
      </w:r>
      <w:r w:rsidR="00D95806" w:rsidRPr="002D7F38">
        <w:rPr>
          <w:lang w:val="fr-FR"/>
        </w:rPr>
        <w:t xml:space="preserve">a Cour </w:t>
      </w:r>
      <w:r w:rsidR="000A2B76" w:rsidRPr="002D7F38">
        <w:rPr>
          <w:lang w:val="fr-FR"/>
        </w:rPr>
        <w:t>observe</w:t>
      </w:r>
      <w:r w:rsidR="00D95806" w:rsidRPr="002D7F38">
        <w:rPr>
          <w:lang w:val="fr-FR"/>
        </w:rPr>
        <w:t xml:space="preserve"> que </w:t>
      </w:r>
      <w:r w:rsidR="001000E8" w:rsidRPr="002D7F38">
        <w:rPr>
          <w:lang w:val="fr-FR"/>
        </w:rPr>
        <w:t>le tribunal régional n</w:t>
      </w:r>
      <w:r w:rsidR="002D7F38" w:rsidRPr="002D7F38">
        <w:rPr>
          <w:lang w:val="fr-FR"/>
        </w:rPr>
        <w:t>’</w:t>
      </w:r>
      <w:r w:rsidR="001000E8" w:rsidRPr="002D7F38">
        <w:rPr>
          <w:lang w:val="fr-FR"/>
        </w:rPr>
        <w:t xml:space="preserve">a pas </w:t>
      </w:r>
      <w:r w:rsidR="00793BDB" w:rsidRPr="002D7F38">
        <w:rPr>
          <w:lang w:val="fr-FR"/>
        </w:rPr>
        <w:t xml:space="preserve">pour autant </w:t>
      </w:r>
      <w:r w:rsidR="001000E8" w:rsidRPr="002D7F38">
        <w:rPr>
          <w:lang w:val="fr-FR"/>
        </w:rPr>
        <w:t>perd</w:t>
      </w:r>
      <w:r w:rsidR="00FE26A0" w:rsidRPr="002D7F38">
        <w:rPr>
          <w:lang w:val="fr-FR"/>
        </w:rPr>
        <w:t>u</w:t>
      </w:r>
      <w:r w:rsidR="001000E8" w:rsidRPr="002D7F38">
        <w:rPr>
          <w:lang w:val="fr-FR"/>
        </w:rPr>
        <w:t xml:space="preserve"> de vue l</w:t>
      </w:r>
      <w:r w:rsidR="002D7F38" w:rsidRPr="002D7F38">
        <w:rPr>
          <w:lang w:val="fr-FR"/>
        </w:rPr>
        <w:t>’</w:t>
      </w:r>
      <w:r w:rsidR="001000E8" w:rsidRPr="002D7F38">
        <w:rPr>
          <w:lang w:val="fr-FR"/>
        </w:rPr>
        <w:t>intérêt du requérant</w:t>
      </w:r>
      <w:r w:rsidR="000A2B76" w:rsidRPr="002D7F38">
        <w:rPr>
          <w:lang w:val="fr-FR"/>
        </w:rPr>
        <w:t>, puisqu</w:t>
      </w:r>
      <w:r w:rsidR="002D7F38" w:rsidRPr="002D7F38">
        <w:rPr>
          <w:lang w:val="fr-FR"/>
        </w:rPr>
        <w:t>’</w:t>
      </w:r>
      <w:r w:rsidR="000A2B76" w:rsidRPr="002D7F38">
        <w:rPr>
          <w:lang w:val="fr-FR"/>
        </w:rPr>
        <w:t xml:space="preserve">il a </w:t>
      </w:r>
      <w:r w:rsidR="00C13328" w:rsidRPr="002D7F38">
        <w:rPr>
          <w:lang w:val="fr-FR"/>
        </w:rPr>
        <w:t>indiqu</w:t>
      </w:r>
      <w:r w:rsidR="000A2B76" w:rsidRPr="002D7F38">
        <w:rPr>
          <w:lang w:val="fr-FR"/>
        </w:rPr>
        <w:t>é</w:t>
      </w:r>
      <w:r w:rsidR="001000E8" w:rsidRPr="002D7F38">
        <w:rPr>
          <w:lang w:val="fr-FR"/>
        </w:rPr>
        <w:t xml:space="preserve"> dans </w:t>
      </w:r>
      <w:r w:rsidR="000A2B76" w:rsidRPr="002D7F38">
        <w:rPr>
          <w:lang w:val="fr-FR"/>
        </w:rPr>
        <w:t>l</w:t>
      </w:r>
      <w:r w:rsidR="001000E8" w:rsidRPr="002D7F38">
        <w:rPr>
          <w:lang w:val="fr-FR"/>
        </w:rPr>
        <w:t xml:space="preserve">a motivation </w:t>
      </w:r>
      <w:r w:rsidR="000A2B76" w:rsidRPr="002D7F38">
        <w:rPr>
          <w:lang w:val="fr-FR"/>
        </w:rPr>
        <w:t xml:space="preserve">de son jugement </w:t>
      </w:r>
      <w:r w:rsidR="00AB27C7" w:rsidRPr="002D7F38">
        <w:rPr>
          <w:lang w:val="fr-FR"/>
        </w:rPr>
        <w:t xml:space="preserve">que </w:t>
      </w:r>
      <w:r w:rsidR="00BB1E45" w:rsidRPr="002D7F38">
        <w:rPr>
          <w:lang w:val="fr-FR"/>
        </w:rPr>
        <w:t xml:space="preserve">malgré </w:t>
      </w:r>
      <w:r w:rsidR="00AB27C7" w:rsidRPr="002D7F38">
        <w:rPr>
          <w:lang w:val="fr-FR"/>
        </w:rPr>
        <w:t>le refus de l</w:t>
      </w:r>
      <w:r w:rsidR="002D7F38" w:rsidRPr="002D7F38">
        <w:rPr>
          <w:lang w:val="fr-FR"/>
        </w:rPr>
        <w:t>’</w:t>
      </w:r>
      <w:r w:rsidR="00AB27C7" w:rsidRPr="002D7F38">
        <w:rPr>
          <w:lang w:val="fr-FR"/>
        </w:rPr>
        <w:t>enfant de se soumettre à un test ADN</w:t>
      </w:r>
      <w:r w:rsidR="000A2B76" w:rsidRPr="002D7F38">
        <w:rPr>
          <w:lang w:val="fr-FR"/>
        </w:rPr>
        <w:t>,</w:t>
      </w:r>
      <w:r w:rsidR="00AB27C7" w:rsidRPr="002D7F38">
        <w:rPr>
          <w:lang w:val="fr-FR"/>
        </w:rPr>
        <w:t xml:space="preserve"> </w:t>
      </w:r>
      <w:r w:rsidR="00463CB5" w:rsidRPr="002D7F38">
        <w:rPr>
          <w:lang w:val="fr-FR"/>
        </w:rPr>
        <w:t>dicté</w:t>
      </w:r>
      <w:r w:rsidR="00AB27C7" w:rsidRPr="002D7F38">
        <w:rPr>
          <w:lang w:val="fr-FR"/>
        </w:rPr>
        <w:t xml:space="preserve"> par la crainte de voir</w:t>
      </w:r>
      <w:r w:rsidR="00BF11C4" w:rsidRPr="002D7F38">
        <w:rPr>
          <w:lang w:val="fr-FR"/>
        </w:rPr>
        <w:t xml:space="preserve"> </w:t>
      </w:r>
      <w:r w:rsidR="00463CB5" w:rsidRPr="002D7F38">
        <w:rPr>
          <w:lang w:val="fr-FR"/>
        </w:rPr>
        <w:t>son identité sociale ébranlée, il était possible de renverser la présomption de paternité édictée</w:t>
      </w:r>
      <w:r w:rsidR="00AB27C7" w:rsidRPr="002D7F38">
        <w:rPr>
          <w:lang w:val="fr-FR"/>
        </w:rPr>
        <w:t xml:space="preserve"> </w:t>
      </w:r>
      <w:r w:rsidR="0099047A" w:rsidRPr="002D7F38">
        <w:rPr>
          <w:lang w:val="fr-FR"/>
        </w:rPr>
        <w:t>à</w:t>
      </w:r>
      <w:r w:rsidR="00AB27C7" w:rsidRPr="002D7F38">
        <w:rPr>
          <w:lang w:val="fr-FR"/>
        </w:rPr>
        <w:t xml:space="preserve"> l</w:t>
      </w:r>
      <w:r w:rsidR="002D7F38" w:rsidRPr="002D7F38">
        <w:rPr>
          <w:lang w:val="fr-FR"/>
        </w:rPr>
        <w:t>’</w:t>
      </w:r>
      <w:r w:rsidR="00AB27C7" w:rsidRPr="002D7F38">
        <w:rPr>
          <w:lang w:val="fr-FR"/>
        </w:rPr>
        <w:t>article 62</w:t>
      </w:r>
      <w:r w:rsidR="00D61464" w:rsidRPr="002D7F38">
        <w:rPr>
          <w:lang w:val="fr-FR"/>
        </w:rPr>
        <w:t xml:space="preserve"> </w:t>
      </w:r>
      <w:r w:rsidR="00AB27C7" w:rsidRPr="002D7F38">
        <w:rPr>
          <w:lang w:val="fr-FR"/>
        </w:rPr>
        <w:t>§</w:t>
      </w:r>
      <w:r w:rsidR="008421CF" w:rsidRPr="002D7F38">
        <w:rPr>
          <w:lang w:val="fr-FR"/>
        </w:rPr>
        <w:t> </w:t>
      </w:r>
      <w:r w:rsidR="00AB27C7" w:rsidRPr="002D7F38">
        <w:rPr>
          <w:lang w:val="fr-FR"/>
        </w:rPr>
        <w:t xml:space="preserve">1 du </w:t>
      </w:r>
      <w:r w:rsidR="00696551" w:rsidRPr="002D7F38">
        <w:rPr>
          <w:lang w:val="fr-FR"/>
        </w:rPr>
        <w:t>CFT</w:t>
      </w:r>
      <w:r w:rsidR="00AB27C7" w:rsidRPr="002D7F38">
        <w:rPr>
          <w:lang w:val="fr-FR"/>
        </w:rPr>
        <w:t xml:space="preserve"> si d</w:t>
      </w:r>
      <w:r w:rsidR="002D7F38" w:rsidRPr="002D7F38">
        <w:rPr>
          <w:lang w:val="fr-FR"/>
        </w:rPr>
        <w:t>’</w:t>
      </w:r>
      <w:r w:rsidR="00AB27C7" w:rsidRPr="002D7F38">
        <w:rPr>
          <w:lang w:val="fr-FR"/>
        </w:rPr>
        <w:t xml:space="preserve">autres </w:t>
      </w:r>
      <w:r w:rsidR="000A2B76" w:rsidRPr="002D7F38">
        <w:rPr>
          <w:lang w:val="fr-FR"/>
        </w:rPr>
        <w:t xml:space="preserve">éléments de </w:t>
      </w:r>
      <w:r w:rsidR="00AB27C7" w:rsidRPr="002D7F38">
        <w:rPr>
          <w:lang w:val="fr-FR"/>
        </w:rPr>
        <w:t>preuve</w:t>
      </w:r>
      <w:r w:rsidR="000F34EF" w:rsidRPr="002D7F38">
        <w:rPr>
          <w:lang w:val="fr-FR"/>
        </w:rPr>
        <w:t>,</w:t>
      </w:r>
      <w:r w:rsidR="00AB27C7" w:rsidRPr="002D7F38">
        <w:rPr>
          <w:lang w:val="fr-FR"/>
        </w:rPr>
        <w:t xml:space="preserve"> susceptibles de montrer que la paternité d</w:t>
      </w:r>
      <w:r w:rsidR="002D7F38" w:rsidRPr="002D7F38">
        <w:rPr>
          <w:lang w:val="fr-FR"/>
        </w:rPr>
        <w:t>’</w:t>
      </w:r>
      <w:r w:rsidR="00AB27C7" w:rsidRPr="002D7F38">
        <w:rPr>
          <w:lang w:val="fr-FR"/>
        </w:rPr>
        <w:t xml:space="preserve">un autre homme était davantage </w:t>
      </w:r>
      <w:r w:rsidR="00AE185C" w:rsidRPr="002D7F38">
        <w:rPr>
          <w:lang w:val="fr-FR"/>
        </w:rPr>
        <w:t>plausible</w:t>
      </w:r>
      <w:r w:rsidR="000F34EF" w:rsidRPr="002D7F38">
        <w:rPr>
          <w:lang w:val="fr-FR"/>
        </w:rPr>
        <w:t>,</w:t>
      </w:r>
      <w:r w:rsidR="00AE185C" w:rsidRPr="002D7F38">
        <w:rPr>
          <w:lang w:val="fr-FR"/>
        </w:rPr>
        <w:t xml:space="preserve"> avaient été proposés</w:t>
      </w:r>
      <w:r w:rsidR="001000E8" w:rsidRPr="002D7F38">
        <w:rPr>
          <w:lang w:val="fr-FR"/>
        </w:rPr>
        <w:t xml:space="preserve">. </w:t>
      </w:r>
      <w:r w:rsidR="00FE26A0" w:rsidRPr="002D7F38">
        <w:rPr>
          <w:lang w:val="fr-FR"/>
        </w:rPr>
        <w:t xml:space="preserve">La Cour note que la juridiction nationale </w:t>
      </w:r>
      <w:r w:rsidR="00463CB5" w:rsidRPr="002D7F38">
        <w:rPr>
          <w:lang w:val="fr-FR"/>
        </w:rPr>
        <w:t xml:space="preserve">a pris </w:t>
      </w:r>
      <w:r w:rsidR="00AE185C" w:rsidRPr="002D7F38">
        <w:rPr>
          <w:lang w:val="fr-FR"/>
        </w:rPr>
        <w:t xml:space="preserve">en considération </w:t>
      </w:r>
      <w:r w:rsidR="00463CB5" w:rsidRPr="002D7F38">
        <w:rPr>
          <w:lang w:val="fr-FR"/>
        </w:rPr>
        <w:t>la situation du requérant dans les pro</w:t>
      </w:r>
      <w:r w:rsidR="00BF11C4" w:rsidRPr="002D7F38">
        <w:rPr>
          <w:lang w:val="fr-FR"/>
        </w:rPr>
        <w:t>c</w:t>
      </w:r>
      <w:r w:rsidR="00463CB5" w:rsidRPr="002D7F38">
        <w:rPr>
          <w:lang w:val="fr-FR"/>
        </w:rPr>
        <w:t xml:space="preserve">ès, </w:t>
      </w:r>
      <w:r w:rsidR="00BF11C4" w:rsidRPr="002D7F38">
        <w:rPr>
          <w:lang w:val="fr-FR"/>
        </w:rPr>
        <w:t>résultant</w:t>
      </w:r>
      <w:r w:rsidR="00463CB5" w:rsidRPr="002D7F38">
        <w:rPr>
          <w:lang w:val="fr-FR"/>
        </w:rPr>
        <w:t xml:space="preserve"> du refus de l</w:t>
      </w:r>
      <w:r w:rsidR="002D7F38" w:rsidRPr="002D7F38">
        <w:rPr>
          <w:lang w:val="fr-FR"/>
        </w:rPr>
        <w:t>’</w:t>
      </w:r>
      <w:r w:rsidR="00463CB5" w:rsidRPr="002D7F38">
        <w:rPr>
          <w:lang w:val="fr-FR"/>
        </w:rPr>
        <w:t>enfant de se soumettre à un te</w:t>
      </w:r>
      <w:r w:rsidR="00BF11C4" w:rsidRPr="002D7F38">
        <w:rPr>
          <w:lang w:val="fr-FR"/>
        </w:rPr>
        <w:t>s</w:t>
      </w:r>
      <w:r w:rsidR="00463CB5" w:rsidRPr="002D7F38">
        <w:rPr>
          <w:lang w:val="fr-FR"/>
        </w:rPr>
        <w:t>t ADN, dans le cadre de l</w:t>
      </w:r>
      <w:r w:rsidR="002D7F38" w:rsidRPr="002D7F38">
        <w:rPr>
          <w:lang w:val="fr-FR"/>
        </w:rPr>
        <w:t>’</w:t>
      </w:r>
      <w:r w:rsidR="00BF11C4" w:rsidRPr="002D7F38">
        <w:rPr>
          <w:lang w:val="fr-FR"/>
        </w:rPr>
        <w:t>appréciation</w:t>
      </w:r>
      <w:r w:rsidR="00463CB5" w:rsidRPr="002D7F38">
        <w:rPr>
          <w:lang w:val="fr-FR"/>
        </w:rPr>
        <w:t xml:space="preserve"> des preuves.</w:t>
      </w:r>
    </w:p>
    <w:p w:rsidR="00725B71" w:rsidRPr="002D7F38" w:rsidRDefault="00725B71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58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Compte tenu des circonstances de l</w:t>
      </w:r>
      <w:r w:rsidR="0001240B" w:rsidRPr="002D7F38">
        <w:rPr>
          <w:lang w:val="fr-FR"/>
        </w:rPr>
        <w:t>a cause</w:t>
      </w:r>
      <w:r w:rsidRPr="002D7F38">
        <w:rPr>
          <w:lang w:val="fr-FR"/>
        </w:rPr>
        <w:t>, la Cour estime qu</w:t>
      </w:r>
      <w:r w:rsidR="004E744F" w:rsidRPr="002D7F38">
        <w:rPr>
          <w:lang w:val="fr-FR"/>
        </w:rPr>
        <w:t>e</w:t>
      </w:r>
      <w:r w:rsidRPr="002D7F38">
        <w:rPr>
          <w:lang w:val="fr-FR"/>
        </w:rPr>
        <w:t xml:space="preserve"> le rejet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action en désaveu de paternité – </w:t>
      </w:r>
      <w:r w:rsidR="004E744F" w:rsidRPr="002D7F38">
        <w:rPr>
          <w:lang w:val="fr-FR"/>
        </w:rPr>
        <w:t>découlant</w:t>
      </w:r>
      <w:r w:rsidRPr="002D7F38">
        <w:rPr>
          <w:lang w:val="fr-FR"/>
        </w:rPr>
        <w:t xml:space="preserve"> du refus du tribunal de s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appuyer sur le test médical extrajudiciaire réalisé sur la base des échantillons biologiques prélevés par le requérant </w:t>
      </w:r>
      <w:r w:rsidR="00BB1E45" w:rsidRPr="002D7F38">
        <w:rPr>
          <w:lang w:val="fr-FR"/>
        </w:rPr>
        <w:t xml:space="preserve">lui-même </w:t>
      </w:r>
      <w:r w:rsidRPr="002D7F38">
        <w:rPr>
          <w:lang w:val="fr-FR"/>
        </w:rPr>
        <w:t>et de tirer d</w:t>
      </w:r>
      <w:r w:rsidR="00082C78" w:rsidRPr="002D7F38">
        <w:rPr>
          <w:lang w:val="fr-FR"/>
        </w:rPr>
        <w:t>e l</w:t>
      </w:r>
      <w:r w:rsidR="002D7F38" w:rsidRPr="002D7F38">
        <w:rPr>
          <w:lang w:val="fr-FR"/>
        </w:rPr>
        <w:t>’</w:t>
      </w:r>
      <w:r w:rsidR="00082C78" w:rsidRPr="002D7F38">
        <w:rPr>
          <w:lang w:val="fr-FR"/>
        </w:rPr>
        <w:t xml:space="preserve">absence de </w:t>
      </w:r>
      <w:r w:rsidR="000A2B76" w:rsidRPr="002D7F38">
        <w:rPr>
          <w:lang w:val="fr-FR"/>
        </w:rPr>
        <w:t xml:space="preserve">consentement </w:t>
      </w:r>
      <w:r w:rsidRPr="002D7F38">
        <w:rPr>
          <w:lang w:val="fr-FR"/>
        </w:rPr>
        <w:t>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enfant à un test ADN des conséquences contraires à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intérêt supérieur de celui-ci – n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 pas rompu le juste équilibre entre les intérêts en présence.</w:t>
      </w:r>
    </w:p>
    <w:p w:rsidR="00C4161E" w:rsidRPr="002D7F38" w:rsidRDefault="0051065D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59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Partant,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article 8 de la Convention n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 pas été violé.</w:t>
      </w:r>
    </w:p>
    <w:p w:rsidR="00996E19" w:rsidRPr="002D7F38" w:rsidRDefault="00996E19" w:rsidP="002D7F38">
      <w:pPr>
        <w:pStyle w:val="ECHRHeading1"/>
        <w:rPr>
          <w:lang w:val="fr-FR"/>
        </w:rPr>
      </w:pPr>
      <w:r w:rsidRPr="002D7F38">
        <w:rPr>
          <w:lang w:val="fr-FR"/>
        </w:rPr>
        <w:t>II.  SUR LA VIOLATION ALLÉGUÉE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ARTICLE 14</w:t>
      </w:r>
      <w:r w:rsidR="009C28F2" w:rsidRPr="002D7F38">
        <w:rPr>
          <w:lang w:val="fr-FR"/>
        </w:rPr>
        <w:t xml:space="preserve"> DE LA CONVENTION</w:t>
      </w:r>
      <w:r w:rsidRPr="002D7F38">
        <w:rPr>
          <w:lang w:val="fr-FR"/>
        </w:rPr>
        <w:t xml:space="preserve"> COMBINÉ AVEC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ARTICLE 8 DE CELLE-CI</w:t>
      </w:r>
    </w:p>
    <w:p w:rsidR="0048155F" w:rsidRPr="002D7F38" w:rsidRDefault="00996E19" w:rsidP="002D7F38">
      <w:pPr>
        <w:pStyle w:val="ECHRPara"/>
        <w:ind w:left="284" w:firstLine="0"/>
        <w:rPr>
          <w:lang w:val="fr-FR"/>
        </w:rPr>
      </w:pPr>
      <w:r w:rsidRPr="002D7F38"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fldChar w:fldCharType="separate"/>
      </w:r>
      <w:r w:rsidR="002D7F38" w:rsidRPr="002D7F38">
        <w:rPr>
          <w:noProof/>
          <w:lang w:val="fr-FR"/>
        </w:rPr>
        <w:t>60</w:t>
      </w:r>
      <w:r w:rsidRPr="002D7F38">
        <w:fldChar w:fldCharType="end"/>
      </w:r>
      <w:r w:rsidRPr="002D7F38">
        <w:rPr>
          <w:lang w:val="fr-FR"/>
        </w:rPr>
        <w:t>.  </w:t>
      </w:r>
      <w:r w:rsidR="0048155F" w:rsidRPr="002D7F38">
        <w:rPr>
          <w:rFonts w:eastAsiaTheme="majorEastAsia"/>
          <w:lang w:val="fr-FR"/>
        </w:rPr>
        <w:t>Invoquant l</w:t>
      </w:r>
      <w:r w:rsidR="002D7F38" w:rsidRPr="002D7F38">
        <w:rPr>
          <w:rFonts w:eastAsiaTheme="majorEastAsia"/>
          <w:lang w:val="fr-FR"/>
        </w:rPr>
        <w:t>’</w:t>
      </w:r>
      <w:r w:rsidR="0048155F" w:rsidRPr="002D7F38">
        <w:rPr>
          <w:rFonts w:eastAsiaTheme="majorEastAsia"/>
          <w:lang w:val="fr-FR"/>
        </w:rPr>
        <w:t>article 14 de la Convention combiné avec l</w:t>
      </w:r>
      <w:r w:rsidR="002D7F38" w:rsidRPr="002D7F38">
        <w:rPr>
          <w:rFonts w:eastAsiaTheme="majorEastAsia"/>
          <w:lang w:val="fr-FR"/>
        </w:rPr>
        <w:t>’</w:t>
      </w:r>
      <w:r w:rsidR="0048155F" w:rsidRPr="002D7F38">
        <w:rPr>
          <w:rFonts w:eastAsiaTheme="majorEastAsia"/>
          <w:lang w:val="fr-FR"/>
        </w:rPr>
        <w:t>article</w:t>
      </w:r>
      <w:r w:rsidR="00C62DB7" w:rsidRPr="002D7F38">
        <w:rPr>
          <w:rFonts w:eastAsiaTheme="majorEastAsia"/>
          <w:lang w:val="fr-FR"/>
        </w:rPr>
        <w:t> </w:t>
      </w:r>
      <w:r w:rsidR="0048155F" w:rsidRPr="002D7F38">
        <w:rPr>
          <w:rFonts w:eastAsiaTheme="majorEastAsia"/>
          <w:lang w:val="fr-FR"/>
        </w:rPr>
        <w:t xml:space="preserve"> 8 de celle-ci, le requérant allègue par ailleurs avoir été victime de discrimination lors de la procédure civile devant les juridictions nationales. L</w:t>
      </w:r>
      <w:r w:rsidR="002D7F38" w:rsidRPr="002D7F38">
        <w:rPr>
          <w:rFonts w:eastAsiaTheme="majorEastAsia"/>
          <w:lang w:val="fr-FR"/>
        </w:rPr>
        <w:t>’</w:t>
      </w:r>
      <w:r w:rsidR="0048155F" w:rsidRPr="002D7F38">
        <w:rPr>
          <w:rFonts w:eastAsiaTheme="majorEastAsia"/>
          <w:lang w:val="fr-FR"/>
        </w:rPr>
        <w:t>article 14 est ainsi libellé:</w:t>
      </w:r>
    </w:p>
    <w:p w:rsidR="0048155F" w:rsidRPr="002D7F38" w:rsidRDefault="00D61464" w:rsidP="002D7F38">
      <w:pPr>
        <w:pStyle w:val="ECHRParaQuote"/>
        <w:rPr>
          <w:lang w:val="fr-FR"/>
        </w:rPr>
      </w:pPr>
      <w:r w:rsidRPr="002D7F38">
        <w:rPr>
          <w:rFonts w:eastAsiaTheme="majorEastAsia"/>
          <w:lang w:val="fr-FR"/>
        </w:rPr>
        <w:t>« </w:t>
      </w:r>
      <w:r w:rsidR="0048155F" w:rsidRPr="002D7F38">
        <w:rPr>
          <w:rFonts w:eastAsiaTheme="majorEastAsia"/>
          <w:lang w:val="fr-FR"/>
        </w:rPr>
        <w:t>La jouissance des droits et libertés reconnus dans la (...) Convention doit être assurée, sans distinction aucune, fondée notamment sur le sexe, la race, la couleur, la</w:t>
      </w:r>
      <w:r w:rsidRPr="002D7F38">
        <w:rPr>
          <w:rFonts w:eastAsiaTheme="majorEastAsia"/>
          <w:lang w:val="fr-FR"/>
        </w:rPr>
        <w:t xml:space="preserve"> </w:t>
      </w:r>
      <w:r w:rsidR="0048155F" w:rsidRPr="002D7F38">
        <w:rPr>
          <w:rFonts w:eastAsiaTheme="majorEastAsia"/>
          <w:lang w:val="fr-FR"/>
        </w:rPr>
        <w:t>langue, la religion, les opinions politiques ou toutes autres opinions, l</w:t>
      </w:r>
      <w:r w:rsidR="002D7F38" w:rsidRPr="002D7F38">
        <w:rPr>
          <w:rFonts w:eastAsiaTheme="majorEastAsia"/>
          <w:lang w:val="fr-FR"/>
        </w:rPr>
        <w:t>’</w:t>
      </w:r>
      <w:r w:rsidR="0048155F" w:rsidRPr="002D7F38">
        <w:rPr>
          <w:rFonts w:eastAsiaTheme="majorEastAsia"/>
          <w:lang w:val="fr-FR"/>
        </w:rPr>
        <w:t>origine nationale ou sociale, l</w:t>
      </w:r>
      <w:r w:rsidR="002D7F38" w:rsidRPr="002D7F38">
        <w:rPr>
          <w:rFonts w:eastAsiaTheme="majorEastAsia"/>
          <w:lang w:val="fr-FR"/>
        </w:rPr>
        <w:t>’</w:t>
      </w:r>
      <w:r w:rsidR="0048155F" w:rsidRPr="002D7F38">
        <w:rPr>
          <w:rFonts w:eastAsiaTheme="majorEastAsia"/>
          <w:lang w:val="fr-FR"/>
        </w:rPr>
        <w:t>appartenance à une minorité nationale, la fortune, la nais</w:t>
      </w:r>
      <w:r w:rsidRPr="002D7F38">
        <w:rPr>
          <w:rFonts w:eastAsiaTheme="majorEastAsia"/>
          <w:lang w:val="fr-FR"/>
        </w:rPr>
        <w:t>sance ou toute autre situation. </w:t>
      </w:r>
      <w:r w:rsidR="0048155F" w:rsidRPr="002D7F38">
        <w:rPr>
          <w:rFonts w:eastAsiaTheme="majorEastAsia"/>
          <w:lang w:val="fr-FR"/>
        </w:rPr>
        <w:t>»</w:t>
      </w:r>
    </w:p>
    <w:p w:rsidR="0048155F" w:rsidRPr="002D7F38" w:rsidRDefault="00C62DB7" w:rsidP="002D7F38">
      <w:pPr>
        <w:pStyle w:val="ECHRPara"/>
        <w:rPr>
          <w:lang w:val="fr-FR"/>
        </w:rPr>
      </w:pPr>
      <w:r w:rsidRPr="002D7F38">
        <w:rPr>
          <w:rFonts w:eastAsiaTheme="majorEastAsia"/>
          <w:lang w:val="fr-FR"/>
        </w:rPr>
        <w:fldChar w:fldCharType="begin"/>
      </w:r>
      <w:r w:rsidRPr="002D7F38">
        <w:rPr>
          <w:rFonts w:eastAsiaTheme="majorEastAsia"/>
          <w:lang w:val="fr-FR"/>
        </w:rPr>
        <w:instrText xml:space="preserve"> SEQ level0 \*arabic </w:instrText>
      </w:r>
      <w:r w:rsidRPr="002D7F38">
        <w:rPr>
          <w:rFonts w:eastAsiaTheme="majorEastAsia"/>
          <w:lang w:val="fr-FR"/>
        </w:rPr>
        <w:fldChar w:fldCharType="separate"/>
      </w:r>
      <w:r w:rsidR="002D7F38" w:rsidRPr="002D7F38">
        <w:rPr>
          <w:rFonts w:eastAsiaTheme="majorEastAsia"/>
          <w:noProof/>
          <w:lang w:val="fr-FR"/>
        </w:rPr>
        <w:t>61</w:t>
      </w:r>
      <w:r w:rsidRPr="002D7F38">
        <w:rPr>
          <w:rFonts w:eastAsiaTheme="majorEastAsia"/>
          <w:lang w:val="fr-FR"/>
        </w:rPr>
        <w:fldChar w:fldCharType="end"/>
      </w:r>
      <w:r w:rsidRPr="002D7F38">
        <w:rPr>
          <w:rFonts w:eastAsiaTheme="majorEastAsia"/>
          <w:lang w:val="fr-FR"/>
        </w:rPr>
        <w:t>.  </w:t>
      </w:r>
      <w:r w:rsidR="0048155F" w:rsidRPr="002D7F38">
        <w:rPr>
          <w:rFonts w:eastAsiaTheme="majorEastAsia"/>
          <w:lang w:val="fr-FR"/>
        </w:rPr>
        <w:t>La Cour juge cependant, à la lumière de l</w:t>
      </w:r>
      <w:r w:rsidR="002D7F38" w:rsidRPr="002D7F38">
        <w:rPr>
          <w:rFonts w:eastAsiaTheme="majorEastAsia"/>
          <w:lang w:val="fr-FR"/>
        </w:rPr>
        <w:t>’</w:t>
      </w:r>
      <w:r w:rsidR="0048155F" w:rsidRPr="002D7F38">
        <w:rPr>
          <w:rFonts w:eastAsiaTheme="majorEastAsia"/>
          <w:lang w:val="fr-FR"/>
        </w:rPr>
        <w:t>ensemble des éléments en sa possession, que les faits dénoncés ne révèlent aucune apparence de violation des dispositions en cause. Il s</w:t>
      </w:r>
      <w:r w:rsidR="002D7F38" w:rsidRPr="002D7F38">
        <w:rPr>
          <w:rFonts w:eastAsiaTheme="majorEastAsia"/>
          <w:lang w:val="fr-FR"/>
        </w:rPr>
        <w:t>’</w:t>
      </w:r>
      <w:r w:rsidR="0048155F" w:rsidRPr="002D7F38">
        <w:rPr>
          <w:rFonts w:eastAsiaTheme="majorEastAsia"/>
          <w:lang w:val="fr-FR"/>
        </w:rPr>
        <w:t>ensuit que ces allégations sont manifestement mal fondées au sens de l</w:t>
      </w:r>
      <w:r w:rsidR="002D7F38" w:rsidRPr="002D7F38">
        <w:rPr>
          <w:rFonts w:eastAsiaTheme="majorEastAsia"/>
          <w:lang w:val="fr-FR"/>
        </w:rPr>
        <w:t>’</w:t>
      </w:r>
      <w:r w:rsidR="00D61464" w:rsidRPr="002D7F38">
        <w:rPr>
          <w:rFonts w:eastAsiaTheme="majorEastAsia"/>
          <w:lang w:val="fr-FR"/>
        </w:rPr>
        <w:t xml:space="preserve">article </w:t>
      </w:r>
      <w:r w:rsidR="0048155F" w:rsidRPr="002D7F38">
        <w:rPr>
          <w:rFonts w:eastAsiaTheme="majorEastAsia"/>
          <w:lang w:val="fr-FR"/>
        </w:rPr>
        <w:t>35 § 3 a) de la Convention.</w:t>
      </w:r>
    </w:p>
    <w:p w:rsidR="00930FFA" w:rsidRPr="002D7F38" w:rsidRDefault="00996E19" w:rsidP="002D7F38">
      <w:pPr>
        <w:pStyle w:val="ECHRHeading1"/>
        <w:rPr>
          <w:lang w:val="fr-FR"/>
        </w:rPr>
      </w:pPr>
      <w:r w:rsidRPr="002D7F38">
        <w:rPr>
          <w:lang w:val="fr-FR"/>
        </w:rPr>
        <w:t>I</w:t>
      </w:r>
      <w:r w:rsidR="00930FFA" w:rsidRPr="002D7F38">
        <w:rPr>
          <w:lang w:val="fr-FR"/>
        </w:rPr>
        <w:t>II.  SUR LA VIOLATION ALLÉGUÉE DE L</w:t>
      </w:r>
      <w:r w:rsidR="002D7F38" w:rsidRPr="002D7F38">
        <w:rPr>
          <w:lang w:val="fr-FR"/>
        </w:rPr>
        <w:t>’</w:t>
      </w:r>
      <w:r w:rsidR="00930FFA" w:rsidRPr="002D7F38">
        <w:rPr>
          <w:lang w:val="fr-FR"/>
        </w:rPr>
        <w:t>ARTICLE 6 DE LA CONVENTION</w:t>
      </w:r>
    </w:p>
    <w:p w:rsidR="00930FFA" w:rsidRPr="002D7F38" w:rsidRDefault="00930FFA" w:rsidP="002D7F38">
      <w:pPr>
        <w:pStyle w:val="ECHRPara"/>
        <w:rPr>
          <w:lang w:val="fr-FR"/>
        </w:rPr>
      </w:pPr>
      <w:r w:rsidRPr="002D7F38"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fldChar w:fldCharType="separate"/>
      </w:r>
      <w:r w:rsidR="002D7F38" w:rsidRPr="002D7F38">
        <w:rPr>
          <w:noProof/>
          <w:lang w:val="fr-FR"/>
        </w:rPr>
        <w:t>62</w:t>
      </w:r>
      <w:r w:rsidRPr="002D7F38">
        <w:fldChar w:fldCharType="end"/>
      </w:r>
      <w:r w:rsidRPr="002D7F38">
        <w:rPr>
          <w:lang w:val="fr-FR"/>
        </w:rPr>
        <w:t>.  Invoquant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article</w:t>
      </w:r>
      <w:r w:rsidR="00F81BDE" w:rsidRPr="002D7F38">
        <w:rPr>
          <w:lang w:val="fr-FR"/>
        </w:rPr>
        <w:t xml:space="preserve"> </w:t>
      </w:r>
      <w:r w:rsidRPr="002D7F38">
        <w:rPr>
          <w:lang w:val="fr-FR"/>
        </w:rPr>
        <w:t xml:space="preserve">6 de la Convention, le requérant se plaint de ne pas pouvoir, en </w:t>
      </w:r>
      <w:r w:rsidR="0058124D" w:rsidRPr="002D7F38">
        <w:rPr>
          <w:lang w:val="fr-FR"/>
        </w:rPr>
        <w:t xml:space="preserve">application </w:t>
      </w:r>
      <w:r w:rsidRPr="002D7F38">
        <w:rPr>
          <w:lang w:val="fr-FR"/>
        </w:rPr>
        <w:t>de l</w:t>
      </w:r>
      <w:r w:rsidR="002D7F38" w:rsidRPr="002D7F38">
        <w:rPr>
          <w:lang w:val="fr-FR"/>
        </w:rPr>
        <w:t>’</w:t>
      </w:r>
      <w:r w:rsidR="00D61464" w:rsidRPr="002D7F38">
        <w:rPr>
          <w:lang w:val="fr-FR"/>
        </w:rPr>
        <w:t xml:space="preserve">article </w:t>
      </w:r>
      <w:r w:rsidRPr="002D7F38">
        <w:rPr>
          <w:lang w:val="fr-FR"/>
        </w:rPr>
        <w:t>398</w:t>
      </w:r>
      <w:r w:rsidRPr="002D7F38">
        <w:rPr>
          <w:vertAlign w:val="superscript"/>
          <w:lang w:val="fr-FR"/>
        </w:rPr>
        <w:t>3</w:t>
      </w:r>
      <w:r w:rsidRPr="002D7F38">
        <w:rPr>
          <w:lang w:val="fr-FR"/>
        </w:rPr>
        <w:t xml:space="preserve"> § 3 </w:t>
      </w:r>
      <w:r w:rsidR="00696551" w:rsidRPr="002D7F38">
        <w:rPr>
          <w:lang w:val="fr-FR"/>
        </w:rPr>
        <w:t>du CPC</w:t>
      </w:r>
      <w:r w:rsidRPr="002D7F38">
        <w:rPr>
          <w:lang w:val="fr-FR"/>
        </w:rPr>
        <w:t>, saisir la Cour suprême pour se plaindre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interprétation, selon lui arbitraire, des faits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affaire par les juridictions inférieures.</w:t>
      </w:r>
    </w:p>
    <w:p w:rsidR="00930FFA" w:rsidRPr="002D7F38" w:rsidRDefault="00930FFA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63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 xml:space="preserve">.  La Cour </w:t>
      </w:r>
      <w:r w:rsidR="00082C78" w:rsidRPr="002D7F38">
        <w:rPr>
          <w:lang w:val="fr-FR"/>
        </w:rPr>
        <w:t>rappelle avoir</w:t>
      </w:r>
      <w:r w:rsidRPr="002D7F38">
        <w:rPr>
          <w:lang w:val="fr-FR"/>
        </w:rPr>
        <w:t xml:space="preserve"> jugé à maintes reprises que l</w:t>
      </w:r>
      <w:r w:rsidR="002D7F38" w:rsidRPr="002D7F38">
        <w:rPr>
          <w:lang w:val="fr-FR"/>
        </w:rPr>
        <w:t>’</w:t>
      </w:r>
      <w:r w:rsidR="00D61464" w:rsidRPr="002D7F38">
        <w:rPr>
          <w:lang w:val="fr-FR"/>
        </w:rPr>
        <w:t xml:space="preserve">article </w:t>
      </w:r>
      <w:r w:rsidRPr="002D7F38">
        <w:rPr>
          <w:lang w:val="fr-FR"/>
        </w:rPr>
        <w:t>6 § 1 de la Convention n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astrei</w:t>
      </w:r>
      <w:r w:rsidR="00082C78" w:rsidRPr="002D7F38">
        <w:rPr>
          <w:lang w:val="fr-FR"/>
        </w:rPr>
        <w:t>gnait</w:t>
      </w:r>
      <w:r w:rsidRPr="002D7F38">
        <w:rPr>
          <w:lang w:val="fr-FR"/>
        </w:rPr>
        <w:t xml:space="preserve"> pas les États contractants à créer des cours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appel ou de cassation (</w:t>
      </w:r>
      <w:r w:rsidRPr="002D7F38">
        <w:rPr>
          <w:i/>
          <w:lang w:val="fr-FR"/>
        </w:rPr>
        <w:t>Delcourt c. Belgique</w:t>
      </w:r>
      <w:r w:rsidR="00435C71" w:rsidRPr="002D7F38">
        <w:rPr>
          <w:lang w:val="fr-FR"/>
        </w:rPr>
        <w:t>, 17 janvier 1970, § 25, série </w:t>
      </w:r>
      <w:r w:rsidRPr="002D7F38">
        <w:rPr>
          <w:lang w:val="fr-FR"/>
        </w:rPr>
        <w:t>A n</w:t>
      </w:r>
      <w:r w:rsidRPr="002D7F38">
        <w:rPr>
          <w:vertAlign w:val="superscript"/>
          <w:lang w:val="fr-FR"/>
        </w:rPr>
        <w:t>o</w:t>
      </w:r>
      <w:r w:rsidRPr="002D7F38">
        <w:rPr>
          <w:lang w:val="fr-FR"/>
        </w:rPr>
        <w:t xml:space="preserve"> 11, </w:t>
      </w:r>
      <w:r w:rsidR="00082C78" w:rsidRPr="002D7F38">
        <w:rPr>
          <w:lang w:val="fr-FR"/>
        </w:rPr>
        <w:t xml:space="preserve">et </w:t>
      </w:r>
      <w:r w:rsidRPr="002D7F38">
        <w:rPr>
          <w:i/>
          <w:szCs w:val="24"/>
          <w:lang w:val="fr-FR"/>
        </w:rPr>
        <w:t xml:space="preserve">Maurice </w:t>
      </w:r>
      <w:r w:rsidR="001177A4" w:rsidRPr="002D7F38">
        <w:rPr>
          <w:i/>
          <w:szCs w:val="24"/>
          <w:lang w:val="fr-FR"/>
        </w:rPr>
        <w:t>c</w:t>
      </w:r>
      <w:r w:rsidRPr="002D7F38">
        <w:rPr>
          <w:i/>
          <w:szCs w:val="24"/>
          <w:lang w:val="fr-FR"/>
        </w:rPr>
        <w:t xml:space="preserve">. France </w:t>
      </w:r>
      <w:r w:rsidRPr="002D7F38">
        <w:rPr>
          <w:szCs w:val="24"/>
          <w:lang w:val="fr-FR"/>
        </w:rPr>
        <w:t>[GC], n</w:t>
      </w:r>
      <w:r w:rsidRPr="002D7F38">
        <w:rPr>
          <w:szCs w:val="24"/>
          <w:vertAlign w:val="superscript"/>
          <w:lang w:val="fr-FR"/>
        </w:rPr>
        <w:t>o</w:t>
      </w:r>
      <w:r w:rsidRPr="002D7F38">
        <w:rPr>
          <w:szCs w:val="24"/>
          <w:lang w:val="fr-FR"/>
        </w:rPr>
        <w:t xml:space="preserve"> 11810/03, § 88, </w:t>
      </w:r>
      <w:r w:rsidRPr="002D7F38">
        <w:rPr>
          <w:lang w:val="fr-FR"/>
        </w:rPr>
        <w:t>CEDH 2005</w:t>
      </w:r>
      <w:r w:rsidRPr="002D7F38">
        <w:rPr>
          <w:lang w:val="fr-FR"/>
        </w:rPr>
        <w:noBreakHyphen/>
        <w:t>IX). Elle rappelle en outre que le « droit à un tribunal », dont le droit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accès constitue un aspect particulier, n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est pas absolu et </w:t>
      </w:r>
      <w:r w:rsidR="002D0971" w:rsidRPr="002D7F38">
        <w:rPr>
          <w:lang w:val="fr-FR"/>
        </w:rPr>
        <w:t>qu</w:t>
      </w:r>
      <w:r w:rsidR="002D7F38" w:rsidRPr="002D7F38">
        <w:rPr>
          <w:lang w:val="fr-FR"/>
        </w:rPr>
        <w:t>’</w:t>
      </w:r>
      <w:r w:rsidR="002D0971" w:rsidRPr="002D7F38">
        <w:rPr>
          <w:lang w:val="fr-FR"/>
        </w:rPr>
        <w:t xml:space="preserve">il </w:t>
      </w:r>
      <w:r w:rsidRPr="002D7F38">
        <w:rPr>
          <w:lang w:val="fr-FR"/>
        </w:rPr>
        <w:t>se prête à des limitations implicitement admises, notamment quant aux conditions de recevabilité des recours, car il appelle de par sa nature même une réglementation par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État, lequel jouit à cet égard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une certaine marge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appréciation (</w:t>
      </w:r>
      <w:r w:rsidRPr="002D7F38">
        <w:rPr>
          <w:i/>
          <w:lang w:val="fr-FR"/>
        </w:rPr>
        <w:t>Brualla Gómez de la Torre c. Espagne</w:t>
      </w:r>
      <w:r w:rsidRPr="002D7F38">
        <w:rPr>
          <w:lang w:val="fr-FR"/>
        </w:rPr>
        <w:t>, 19 décembre 1997, §</w:t>
      </w:r>
      <w:r w:rsidR="00F81BDE" w:rsidRPr="002D7F38">
        <w:rPr>
          <w:lang w:val="fr-FR"/>
        </w:rPr>
        <w:t> </w:t>
      </w:r>
      <w:r w:rsidRPr="002D7F38">
        <w:rPr>
          <w:lang w:val="fr-FR"/>
        </w:rPr>
        <w:t xml:space="preserve">33, </w:t>
      </w:r>
      <w:r w:rsidRPr="002D7F38">
        <w:rPr>
          <w:i/>
          <w:lang w:val="fr-FR"/>
        </w:rPr>
        <w:t>Recueil des décisions et arrêts</w:t>
      </w:r>
      <w:r w:rsidRPr="002D7F38">
        <w:rPr>
          <w:lang w:val="fr-FR"/>
        </w:rPr>
        <w:t xml:space="preserve"> 1997</w:t>
      </w:r>
      <w:r w:rsidRPr="002D7F38">
        <w:rPr>
          <w:lang w:val="fr-FR"/>
        </w:rPr>
        <w:noBreakHyphen/>
        <w:t xml:space="preserve">VIII, </w:t>
      </w:r>
      <w:r w:rsidR="001177A4" w:rsidRPr="002D7F38">
        <w:rPr>
          <w:lang w:val="fr-FR"/>
        </w:rPr>
        <w:t xml:space="preserve">et </w:t>
      </w:r>
      <w:r w:rsidRPr="002D7F38">
        <w:rPr>
          <w:i/>
          <w:lang w:val="fr-FR"/>
        </w:rPr>
        <w:t>Sierpiński c. Pologne</w:t>
      </w:r>
      <w:r w:rsidRPr="002D7F38">
        <w:rPr>
          <w:lang w:val="fr-FR"/>
        </w:rPr>
        <w:t>, n</w:t>
      </w:r>
      <w:r w:rsidRPr="002D7F38">
        <w:rPr>
          <w:vertAlign w:val="superscript"/>
          <w:lang w:val="fr-FR"/>
        </w:rPr>
        <w:t>o</w:t>
      </w:r>
      <w:r w:rsidRPr="002D7F38">
        <w:rPr>
          <w:lang w:val="fr-FR"/>
        </w:rPr>
        <w:t> 38016/07, § 98, 3 novembre 2009</w:t>
      </w:r>
      <w:r w:rsidRPr="002D7F38">
        <w:rPr>
          <w:b/>
          <w:lang w:val="fr-FR"/>
        </w:rPr>
        <w:t xml:space="preserve">). </w:t>
      </w:r>
      <w:r w:rsidRPr="002D7F38">
        <w:rPr>
          <w:lang w:val="fr-FR"/>
        </w:rPr>
        <w:t>La Cour a</w:t>
      </w:r>
      <w:r w:rsidR="00083E9D" w:rsidRPr="002D7F38">
        <w:rPr>
          <w:lang w:val="fr-FR"/>
        </w:rPr>
        <w:t xml:space="preserve"> ainsi</w:t>
      </w:r>
      <w:r w:rsidRPr="002D7F38">
        <w:rPr>
          <w:lang w:val="fr-FR"/>
        </w:rPr>
        <w:t xml:space="preserve"> admis qu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un formalisme plus important </w:t>
      </w:r>
      <w:r w:rsidR="001177A4" w:rsidRPr="002D7F38">
        <w:rPr>
          <w:lang w:val="fr-FR"/>
        </w:rPr>
        <w:t>pouvait</w:t>
      </w:r>
      <w:r w:rsidRPr="002D7F38">
        <w:rPr>
          <w:lang w:val="fr-FR"/>
        </w:rPr>
        <w:t xml:space="preserve"> être imposé devant les juridictions suprêmes (</w:t>
      </w:r>
      <w:r w:rsidR="00034084" w:rsidRPr="002D7F38">
        <w:rPr>
          <w:i/>
          <w:lang w:val="fr-FR"/>
        </w:rPr>
        <w:t>Levages Prestations Services</w:t>
      </w:r>
      <w:r w:rsidRPr="002D7F38">
        <w:rPr>
          <w:i/>
          <w:lang w:val="fr-FR"/>
        </w:rPr>
        <w:t xml:space="preserve"> c. France</w:t>
      </w:r>
      <w:r w:rsidRPr="002D7F38">
        <w:rPr>
          <w:lang w:val="fr-FR"/>
        </w:rPr>
        <w:t xml:space="preserve">, </w:t>
      </w:r>
      <w:r w:rsidR="00F4641C" w:rsidRPr="002D7F38">
        <w:rPr>
          <w:lang w:val="fr-FR"/>
        </w:rPr>
        <w:t>23</w:t>
      </w:r>
      <w:r w:rsidR="001177A4" w:rsidRPr="002D7F38">
        <w:rPr>
          <w:lang w:val="fr-FR"/>
        </w:rPr>
        <w:t> </w:t>
      </w:r>
      <w:r w:rsidR="00F4641C" w:rsidRPr="002D7F38">
        <w:rPr>
          <w:lang w:val="fr-FR"/>
        </w:rPr>
        <w:t>octobre 1996, §</w:t>
      </w:r>
      <w:r w:rsidR="00F81BDE" w:rsidRPr="002D7F38">
        <w:rPr>
          <w:lang w:val="fr-FR"/>
        </w:rPr>
        <w:t> </w:t>
      </w:r>
      <w:r w:rsidR="00F4641C" w:rsidRPr="002D7F38">
        <w:rPr>
          <w:lang w:val="fr-FR"/>
        </w:rPr>
        <w:t xml:space="preserve">48, </w:t>
      </w:r>
      <w:r w:rsidR="00F4641C" w:rsidRPr="002D7F38">
        <w:rPr>
          <w:i/>
          <w:lang w:val="fr-FR"/>
        </w:rPr>
        <w:t>Re</w:t>
      </w:r>
      <w:r w:rsidR="001177A4" w:rsidRPr="002D7F38">
        <w:rPr>
          <w:i/>
          <w:lang w:val="fr-FR"/>
        </w:rPr>
        <w:t>cueil</w:t>
      </w:r>
      <w:r w:rsidR="00F4641C" w:rsidRPr="002D7F38">
        <w:rPr>
          <w:lang w:val="fr-FR"/>
        </w:rPr>
        <w:t xml:space="preserve"> 1996</w:t>
      </w:r>
      <w:r w:rsidR="00F4641C" w:rsidRPr="002D7F38">
        <w:rPr>
          <w:lang w:val="fr-FR"/>
        </w:rPr>
        <w:noBreakHyphen/>
        <w:t>V</w:t>
      </w:r>
      <w:r w:rsidRPr="002D7F38">
        <w:rPr>
          <w:lang w:val="fr-FR"/>
        </w:rPr>
        <w:t>).</w:t>
      </w:r>
    </w:p>
    <w:p w:rsidR="00C4161E" w:rsidRPr="002D7F38" w:rsidRDefault="00930FFA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64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En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 xml:space="preserve">espèce, </w:t>
      </w:r>
      <w:r w:rsidR="00284C37" w:rsidRPr="002D7F38">
        <w:rPr>
          <w:lang w:val="fr-FR"/>
        </w:rPr>
        <w:t xml:space="preserve">la Cour estime que </w:t>
      </w:r>
      <w:r w:rsidRPr="002D7F38">
        <w:rPr>
          <w:lang w:val="fr-FR"/>
        </w:rPr>
        <w:t xml:space="preserve">le fait que le contrôle exercé par la Cour suprême </w:t>
      </w:r>
      <w:r w:rsidR="00284C37" w:rsidRPr="002D7F38">
        <w:rPr>
          <w:lang w:val="fr-FR"/>
        </w:rPr>
        <w:t>est</w:t>
      </w:r>
      <w:r w:rsidRPr="002D7F38">
        <w:rPr>
          <w:lang w:val="fr-FR"/>
        </w:rPr>
        <w:t xml:space="preserve"> limité au respect du droit</w:t>
      </w:r>
      <w:r w:rsidR="00131204" w:rsidRPr="002D7F38">
        <w:rPr>
          <w:lang w:val="fr-FR"/>
        </w:rPr>
        <w:t xml:space="preserve"> (voir</w:t>
      </w:r>
      <w:r w:rsidR="004E597A" w:rsidRPr="002D7F38">
        <w:rPr>
          <w:lang w:val="fr-FR"/>
        </w:rPr>
        <w:t xml:space="preserve"> paragraphe </w:t>
      </w:r>
      <w:r w:rsidR="00103A5C" w:rsidRPr="002D7F38">
        <w:rPr>
          <w:lang w:val="fr-FR"/>
        </w:rPr>
        <w:t>30</w:t>
      </w:r>
      <w:r w:rsidR="00131204" w:rsidRPr="002D7F38">
        <w:rPr>
          <w:lang w:val="fr-FR"/>
        </w:rPr>
        <w:t xml:space="preserve"> ci-dessus)</w:t>
      </w:r>
      <w:r w:rsidRPr="002D7F38">
        <w:rPr>
          <w:lang w:val="fr-FR"/>
        </w:rPr>
        <w:t xml:space="preserve"> ne saurait être regardé comme une restriction excessive </w:t>
      </w:r>
      <w:r w:rsidR="00F86431" w:rsidRPr="002D7F38">
        <w:rPr>
          <w:lang w:val="fr-FR"/>
        </w:rPr>
        <w:t>apportée au</w:t>
      </w:r>
      <w:r w:rsidRPr="002D7F38">
        <w:rPr>
          <w:lang w:val="fr-FR"/>
        </w:rPr>
        <w:t xml:space="preserve"> droit du requérant à un tribunal en matière civile, en particulier dans la mesure où </w:t>
      </w:r>
      <w:r w:rsidR="0092106B" w:rsidRPr="002D7F38">
        <w:rPr>
          <w:lang w:val="fr-FR"/>
        </w:rPr>
        <w:t xml:space="preserve">celui-ci a vu </w:t>
      </w:r>
      <w:r w:rsidRPr="002D7F38">
        <w:rPr>
          <w:lang w:val="fr-FR"/>
        </w:rPr>
        <w:t>sa cause</w:t>
      </w:r>
      <w:r w:rsidR="0092106B" w:rsidRPr="002D7F38">
        <w:rPr>
          <w:lang w:val="fr-FR"/>
        </w:rPr>
        <w:t xml:space="preserve"> être</w:t>
      </w:r>
      <w:r w:rsidRPr="002D7F38">
        <w:rPr>
          <w:lang w:val="fr-FR"/>
        </w:rPr>
        <w:t xml:space="preserve"> examinée d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abord par un tribunal de district puis par un tribunal régional, disposant tous deux de la plénitude de juridiction (</w:t>
      </w:r>
      <w:r w:rsidR="00284C37" w:rsidRPr="002D7F38">
        <w:rPr>
          <w:i/>
          <w:lang w:val="fr-FR"/>
        </w:rPr>
        <w:t>ibidem</w:t>
      </w:r>
      <w:r w:rsidRPr="002D7F38">
        <w:rPr>
          <w:lang w:val="fr-FR"/>
        </w:rPr>
        <w:t>).</w:t>
      </w:r>
    </w:p>
    <w:p w:rsidR="00930FFA" w:rsidRPr="002D7F38" w:rsidRDefault="00F4641C" w:rsidP="002D7F38">
      <w:pPr>
        <w:pStyle w:val="ECHRPara"/>
        <w:rPr>
          <w:lang w:val="fr-FR"/>
        </w:rPr>
      </w:pPr>
      <w:r w:rsidRPr="002D7F38">
        <w:rPr>
          <w:lang w:val="fr-FR"/>
        </w:rPr>
        <w:fldChar w:fldCharType="begin"/>
      </w:r>
      <w:r w:rsidRPr="002D7F38">
        <w:rPr>
          <w:lang w:val="fr-FR"/>
        </w:rPr>
        <w:instrText xml:space="preserve"> SEQ level0 \*arabic </w:instrText>
      </w:r>
      <w:r w:rsidRPr="002D7F38">
        <w:rPr>
          <w:lang w:val="fr-FR"/>
        </w:rPr>
        <w:fldChar w:fldCharType="separate"/>
      </w:r>
      <w:r w:rsidR="002D7F38" w:rsidRPr="002D7F38">
        <w:rPr>
          <w:noProof/>
          <w:lang w:val="fr-FR"/>
        </w:rPr>
        <w:t>65</w:t>
      </w:r>
      <w:r w:rsidRPr="002D7F38">
        <w:rPr>
          <w:lang w:val="fr-FR"/>
        </w:rPr>
        <w:fldChar w:fldCharType="end"/>
      </w:r>
      <w:r w:rsidRPr="002D7F38">
        <w:rPr>
          <w:lang w:val="fr-FR"/>
        </w:rPr>
        <w:t>.  </w:t>
      </w:r>
      <w:r w:rsidR="00930FFA" w:rsidRPr="002D7F38">
        <w:rPr>
          <w:lang w:val="fr-FR"/>
        </w:rPr>
        <w:t>Eu égard à ce qui précède, la Cour conclut que le grief tiré de l</w:t>
      </w:r>
      <w:r w:rsidR="002D7F38" w:rsidRPr="002D7F38">
        <w:rPr>
          <w:lang w:val="fr-FR"/>
        </w:rPr>
        <w:t>’</w:t>
      </w:r>
      <w:r w:rsidR="00930FFA" w:rsidRPr="002D7F38">
        <w:rPr>
          <w:lang w:val="fr-FR"/>
        </w:rPr>
        <w:t xml:space="preserve">article 6 de la Convention est manifestement mal fondé et </w:t>
      </w:r>
      <w:r w:rsidR="00284C37" w:rsidRPr="002D7F38">
        <w:rPr>
          <w:lang w:val="fr-FR"/>
        </w:rPr>
        <w:t>qu</w:t>
      </w:r>
      <w:r w:rsidR="002D7F38" w:rsidRPr="002D7F38">
        <w:rPr>
          <w:lang w:val="fr-FR"/>
        </w:rPr>
        <w:t>’</w:t>
      </w:r>
      <w:r w:rsidR="00284C37" w:rsidRPr="002D7F38">
        <w:rPr>
          <w:lang w:val="fr-FR"/>
        </w:rPr>
        <w:t xml:space="preserve">il </w:t>
      </w:r>
      <w:r w:rsidR="00930FFA" w:rsidRPr="002D7F38">
        <w:rPr>
          <w:lang w:val="fr-FR"/>
        </w:rPr>
        <w:t>doit être rejeté</w:t>
      </w:r>
      <w:r w:rsidR="00284C37" w:rsidRPr="002D7F38">
        <w:rPr>
          <w:lang w:val="fr-FR"/>
        </w:rPr>
        <w:t>,</w:t>
      </w:r>
      <w:r w:rsidR="00930FFA" w:rsidRPr="002D7F38">
        <w:rPr>
          <w:lang w:val="fr-FR"/>
        </w:rPr>
        <w:t xml:space="preserve"> en application de l</w:t>
      </w:r>
      <w:r w:rsidR="002D7F38" w:rsidRPr="002D7F38">
        <w:rPr>
          <w:lang w:val="fr-FR"/>
        </w:rPr>
        <w:t>’</w:t>
      </w:r>
      <w:r w:rsidR="00D61464" w:rsidRPr="002D7F38">
        <w:rPr>
          <w:lang w:val="fr-FR"/>
        </w:rPr>
        <w:t xml:space="preserve">article </w:t>
      </w:r>
      <w:r w:rsidR="00930FFA" w:rsidRPr="002D7F38">
        <w:rPr>
          <w:lang w:val="fr-FR"/>
        </w:rPr>
        <w:t>35 §§ 3 et 4 de de la Convention.</w:t>
      </w:r>
    </w:p>
    <w:p w:rsidR="00E77CB3" w:rsidRPr="002D7F38" w:rsidRDefault="00E77CB3" w:rsidP="002D7F38">
      <w:pPr>
        <w:pStyle w:val="ECHRTitle1"/>
        <w:rPr>
          <w:lang w:val="fr-FR"/>
        </w:rPr>
      </w:pPr>
      <w:r w:rsidRPr="002D7F38">
        <w:rPr>
          <w:lang w:val="fr-FR"/>
        </w:rPr>
        <w:t>PAR CES MOTIFS, LA COUR</w:t>
      </w:r>
      <w:r w:rsidR="00262F6C" w:rsidRPr="002D7F38">
        <w:rPr>
          <w:lang w:val="fr-FR"/>
        </w:rPr>
        <w:t>, À L</w:t>
      </w:r>
      <w:r w:rsidR="002D7F38" w:rsidRPr="002D7F38">
        <w:rPr>
          <w:lang w:val="fr-FR"/>
        </w:rPr>
        <w:t>’</w:t>
      </w:r>
      <w:r w:rsidR="00262F6C" w:rsidRPr="002D7F38">
        <w:rPr>
          <w:lang w:val="fr-FR"/>
        </w:rPr>
        <w:t>UNANIMITÉ,</w:t>
      </w:r>
    </w:p>
    <w:p w:rsidR="00FB2B45" w:rsidRPr="002D7F38" w:rsidRDefault="00FB2B45" w:rsidP="002D7F38">
      <w:pPr>
        <w:pStyle w:val="JuList"/>
        <w:rPr>
          <w:lang w:val="fr-FR"/>
        </w:rPr>
      </w:pPr>
      <w:r w:rsidRPr="002D7F38">
        <w:rPr>
          <w:lang w:val="fr-FR"/>
        </w:rPr>
        <w:t>1.  </w:t>
      </w:r>
      <w:r w:rsidRPr="002D7F38">
        <w:rPr>
          <w:i/>
          <w:lang w:val="fr-FR"/>
        </w:rPr>
        <w:t>Déclare</w:t>
      </w:r>
      <w:r w:rsidRPr="002D7F38">
        <w:rPr>
          <w:lang w:val="fr-FR"/>
        </w:rPr>
        <w:t xml:space="preserve"> </w:t>
      </w:r>
      <w:r w:rsidR="00232A7C" w:rsidRPr="002D7F38">
        <w:rPr>
          <w:lang w:val="fr-FR"/>
        </w:rPr>
        <w:t xml:space="preserve">la requête recevable quant </w:t>
      </w:r>
      <w:r w:rsidR="00A12389" w:rsidRPr="002D7F38">
        <w:rPr>
          <w:lang w:val="fr-FR"/>
        </w:rPr>
        <w:t>au</w:t>
      </w:r>
      <w:r w:rsidR="00232A7C" w:rsidRPr="002D7F38">
        <w:rPr>
          <w:lang w:val="fr-FR"/>
        </w:rPr>
        <w:t xml:space="preserve"> grief tiré de l</w:t>
      </w:r>
      <w:r w:rsidR="002D7F38" w:rsidRPr="002D7F38">
        <w:rPr>
          <w:lang w:val="fr-FR"/>
        </w:rPr>
        <w:t>’</w:t>
      </w:r>
      <w:r w:rsidR="00232A7C" w:rsidRPr="002D7F38">
        <w:rPr>
          <w:lang w:val="fr-FR"/>
        </w:rPr>
        <w:t xml:space="preserve">article </w:t>
      </w:r>
      <w:r w:rsidR="008C49FF" w:rsidRPr="002D7F38">
        <w:rPr>
          <w:lang w:val="fr-FR"/>
        </w:rPr>
        <w:t xml:space="preserve">8 </w:t>
      </w:r>
      <w:r w:rsidR="00232A7C" w:rsidRPr="002D7F38">
        <w:rPr>
          <w:lang w:val="fr-FR"/>
        </w:rPr>
        <w:t>de la Convention</w:t>
      </w:r>
      <w:r w:rsidR="009C0784" w:rsidRPr="002D7F38">
        <w:rPr>
          <w:lang w:val="fr-FR"/>
        </w:rPr>
        <w:t>,</w:t>
      </w:r>
      <w:r w:rsidR="00232A7C" w:rsidRPr="002D7F38">
        <w:rPr>
          <w:lang w:val="fr-FR"/>
        </w:rPr>
        <w:t xml:space="preserve"> et </w:t>
      </w:r>
      <w:r w:rsidR="008C49FF" w:rsidRPr="002D7F38">
        <w:rPr>
          <w:lang w:val="fr-FR"/>
        </w:rPr>
        <w:t>ir</w:t>
      </w:r>
      <w:r w:rsidR="00232A7C" w:rsidRPr="002D7F38">
        <w:rPr>
          <w:lang w:val="fr-FR"/>
        </w:rPr>
        <w:t>recevable</w:t>
      </w:r>
      <w:r w:rsidR="008C49FF" w:rsidRPr="002D7F38">
        <w:rPr>
          <w:lang w:val="fr-FR"/>
        </w:rPr>
        <w:t xml:space="preserve"> pour le surplus</w:t>
      </w:r>
      <w:r w:rsidR="009C0784" w:rsidRPr="002D7F38">
        <w:rPr>
          <w:lang w:val="fr-FR"/>
        </w:rPr>
        <w:t> ;</w:t>
      </w:r>
    </w:p>
    <w:p w:rsidR="00D61464" w:rsidRPr="002D7F38" w:rsidRDefault="00D61464" w:rsidP="002D7F38">
      <w:pPr>
        <w:pStyle w:val="JuList"/>
        <w:rPr>
          <w:lang w:val="fr-FR"/>
        </w:rPr>
      </w:pPr>
    </w:p>
    <w:p w:rsidR="00E77CB3" w:rsidRPr="002D7F38" w:rsidRDefault="00232A7C" w:rsidP="002D7F38">
      <w:pPr>
        <w:pStyle w:val="JuList"/>
        <w:rPr>
          <w:lang w:val="fr-FR"/>
        </w:rPr>
      </w:pPr>
      <w:r w:rsidRPr="002D7F38">
        <w:rPr>
          <w:lang w:val="fr-FR"/>
        </w:rPr>
        <w:t>2</w:t>
      </w:r>
      <w:r w:rsidR="00E77CB3" w:rsidRPr="002D7F38">
        <w:rPr>
          <w:lang w:val="fr-FR"/>
        </w:rPr>
        <w:t>.  </w:t>
      </w:r>
      <w:r w:rsidR="00E77CB3" w:rsidRPr="002D7F38">
        <w:rPr>
          <w:i/>
          <w:lang w:val="fr-FR"/>
        </w:rPr>
        <w:t>Dit</w:t>
      </w:r>
      <w:r w:rsidR="00E77CB3" w:rsidRPr="002D7F38">
        <w:rPr>
          <w:lang w:val="fr-FR"/>
        </w:rPr>
        <w:t xml:space="preserve"> qu</w:t>
      </w:r>
      <w:r w:rsidR="002D7F38" w:rsidRPr="002D7F38">
        <w:rPr>
          <w:lang w:val="fr-FR"/>
        </w:rPr>
        <w:t>’</w:t>
      </w:r>
      <w:r w:rsidR="00E77CB3" w:rsidRPr="002D7F38">
        <w:rPr>
          <w:lang w:val="fr-FR"/>
        </w:rPr>
        <w:t xml:space="preserve">il </w:t>
      </w:r>
      <w:r w:rsidRPr="002D7F38">
        <w:rPr>
          <w:lang w:val="fr-FR"/>
        </w:rPr>
        <w:t>n</w:t>
      </w:r>
      <w:r w:rsidR="002D7F38" w:rsidRPr="002D7F38">
        <w:rPr>
          <w:lang w:val="fr-FR"/>
        </w:rPr>
        <w:t>’</w:t>
      </w:r>
      <w:r w:rsidR="00E77CB3" w:rsidRPr="002D7F38">
        <w:rPr>
          <w:lang w:val="fr-FR"/>
        </w:rPr>
        <w:t>y</w:t>
      </w:r>
      <w:r w:rsidR="00A12389" w:rsidRPr="002D7F38">
        <w:rPr>
          <w:lang w:val="fr-FR"/>
        </w:rPr>
        <w:t xml:space="preserve"> a</w:t>
      </w:r>
      <w:r w:rsidRPr="002D7F38">
        <w:rPr>
          <w:lang w:val="fr-FR"/>
        </w:rPr>
        <w:t xml:space="preserve"> pas</w:t>
      </w:r>
      <w:r w:rsidR="00E77CB3" w:rsidRPr="002D7F38">
        <w:rPr>
          <w:lang w:val="fr-FR"/>
        </w:rPr>
        <w:t xml:space="preserve"> eu</w:t>
      </w:r>
      <w:r w:rsidRPr="002D7F38">
        <w:rPr>
          <w:lang w:val="fr-FR"/>
        </w:rPr>
        <w:t xml:space="preserve"> </w:t>
      </w:r>
      <w:r w:rsidR="00E77CB3" w:rsidRPr="002D7F38">
        <w:rPr>
          <w:lang w:val="fr-FR"/>
        </w:rPr>
        <w:t>violation de l</w:t>
      </w:r>
      <w:r w:rsidR="002D7F38" w:rsidRPr="002D7F38">
        <w:rPr>
          <w:lang w:val="fr-FR"/>
        </w:rPr>
        <w:t>’</w:t>
      </w:r>
      <w:r w:rsidR="00E77CB3" w:rsidRPr="002D7F38">
        <w:rPr>
          <w:lang w:val="fr-FR"/>
        </w:rPr>
        <w:t xml:space="preserve">article </w:t>
      </w:r>
      <w:r w:rsidRPr="002D7F38">
        <w:rPr>
          <w:lang w:val="fr-FR"/>
        </w:rPr>
        <w:t>8</w:t>
      </w:r>
      <w:r w:rsidR="00E77CB3" w:rsidRPr="002D7F38">
        <w:rPr>
          <w:lang w:val="fr-FR"/>
        </w:rPr>
        <w:t xml:space="preserve"> de la Convention</w:t>
      </w:r>
      <w:r w:rsidR="009C0784" w:rsidRPr="002D7F38">
        <w:rPr>
          <w:lang w:val="fr-FR"/>
        </w:rPr>
        <w:t>.</w:t>
      </w:r>
    </w:p>
    <w:p w:rsidR="00E77CB3" w:rsidRPr="002D7F38" w:rsidRDefault="00E77CB3" w:rsidP="002D7F38">
      <w:pPr>
        <w:pStyle w:val="JuParaLast"/>
        <w:keepNext w:val="0"/>
        <w:keepLines w:val="0"/>
        <w:rPr>
          <w:lang w:val="fr-FR"/>
        </w:rPr>
      </w:pPr>
      <w:r w:rsidRPr="002D7F38">
        <w:rPr>
          <w:lang w:val="fr-FR"/>
        </w:rPr>
        <w:t>Fait en français, puis communiqué par écrit le </w:t>
      </w:r>
      <w:r w:rsidR="00412B58" w:rsidRPr="002D7F38">
        <w:rPr>
          <w:lang w:val="fr-FR"/>
        </w:rPr>
        <w:t>31 mai 2018</w:t>
      </w:r>
      <w:r w:rsidRPr="002D7F38">
        <w:rPr>
          <w:lang w:val="fr-FR"/>
        </w:rPr>
        <w:t>, en application de l</w:t>
      </w:r>
      <w:r w:rsidR="002D7F38" w:rsidRPr="002D7F38">
        <w:rPr>
          <w:lang w:val="fr-FR"/>
        </w:rPr>
        <w:t>’</w:t>
      </w:r>
      <w:r w:rsidRPr="002D7F38">
        <w:rPr>
          <w:lang w:val="fr-FR"/>
        </w:rPr>
        <w:t>article 77 §§ 2 et 3 du règlement</w:t>
      </w:r>
      <w:r w:rsidR="00AC0824" w:rsidRPr="002D7F38">
        <w:rPr>
          <w:lang w:val="fr-FR"/>
        </w:rPr>
        <w:t xml:space="preserve"> de la Cour</w:t>
      </w:r>
      <w:r w:rsidRPr="002D7F38">
        <w:rPr>
          <w:lang w:val="fr-FR"/>
        </w:rPr>
        <w:t>.</w:t>
      </w:r>
    </w:p>
    <w:p w:rsidR="004D15F3" w:rsidRPr="002D7F38" w:rsidRDefault="00262F6C" w:rsidP="002D7F38">
      <w:pPr>
        <w:pStyle w:val="JuSigned"/>
        <w:rPr>
          <w:lang w:val="fr-FR"/>
        </w:rPr>
      </w:pPr>
      <w:r w:rsidRPr="002D7F38">
        <w:rPr>
          <w:lang w:val="fr-FR"/>
        </w:rPr>
        <w:tab/>
        <w:t>Abel Campos</w:t>
      </w:r>
      <w:r w:rsidR="00E77CB3" w:rsidRPr="002D7F38">
        <w:rPr>
          <w:lang w:val="fr-FR"/>
        </w:rPr>
        <w:tab/>
      </w:r>
      <w:r w:rsidRPr="002D7F38">
        <w:rPr>
          <w:szCs w:val="24"/>
          <w:lang w:val="fr-FR"/>
        </w:rPr>
        <w:t>Linos-Alexandre Sicilianos</w:t>
      </w:r>
      <w:r w:rsidR="00E77CB3" w:rsidRPr="002D7F38">
        <w:rPr>
          <w:lang w:val="fr-FR"/>
        </w:rPr>
        <w:br/>
      </w:r>
      <w:r w:rsidR="00E77CB3" w:rsidRPr="002D7F38">
        <w:rPr>
          <w:lang w:val="fr-FR"/>
        </w:rPr>
        <w:tab/>
      </w:r>
      <w:r w:rsidRPr="002D7F38">
        <w:rPr>
          <w:lang w:val="fr-FR"/>
        </w:rPr>
        <w:t>Greffier</w:t>
      </w:r>
      <w:r w:rsidR="00E77CB3" w:rsidRPr="002D7F38">
        <w:rPr>
          <w:lang w:val="fr-FR"/>
        </w:rPr>
        <w:tab/>
      </w:r>
      <w:r w:rsidRPr="002D7F38">
        <w:rPr>
          <w:lang w:val="fr-FR"/>
        </w:rPr>
        <w:t>Président</w:t>
      </w:r>
    </w:p>
    <w:sectPr w:rsidR="004D15F3" w:rsidRPr="002D7F38" w:rsidSect="00526AC2">
      <w:headerReference w:type="even" r:id="rId15"/>
      <w:headerReference w:type="default" r:id="rId16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847" w:rsidRPr="007C1C7F" w:rsidRDefault="00F84847" w:rsidP="00E77CB3">
      <w:pPr>
        <w:rPr>
          <w:lang w:val="fr-FR"/>
        </w:rPr>
      </w:pPr>
      <w:r w:rsidRPr="007C1C7F">
        <w:rPr>
          <w:lang w:val="fr-FR"/>
        </w:rPr>
        <w:separator/>
      </w:r>
    </w:p>
  </w:endnote>
  <w:endnote w:type="continuationSeparator" w:id="0">
    <w:p w:rsidR="00F84847" w:rsidRPr="007C1C7F" w:rsidRDefault="00F84847" w:rsidP="00E77CB3">
      <w:pPr>
        <w:rPr>
          <w:lang w:val="fr-FR"/>
        </w:rPr>
      </w:pPr>
      <w:r w:rsidRPr="007C1C7F">
        <w:rPr>
          <w:lang w:val="fr-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64" w:rsidRPr="00150BFA" w:rsidRDefault="00D61464" w:rsidP="00412B58">
    <w:pPr>
      <w:jc w:val="center"/>
    </w:pPr>
    <w:r>
      <w:rPr>
        <w:noProof/>
        <w:lang w:val="pl-PL" w:eastAsia="pl-PL"/>
      </w:rPr>
      <w:drawing>
        <wp:inline distT="0" distB="0" distL="0" distR="0" wp14:anchorId="36FD147E" wp14:editId="2607E803">
          <wp:extent cx="771525" cy="619125"/>
          <wp:effectExtent l="0" t="0" r="9525" b="9525"/>
          <wp:docPr id="17" name="Picture 1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1464" w:rsidRDefault="00D614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847" w:rsidRPr="007C1C7F" w:rsidRDefault="00F84847" w:rsidP="00E77CB3">
      <w:pPr>
        <w:rPr>
          <w:lang w:val="fr-FR"/>
        </w:rPr>
      </w:pPr>
      <w:r w:rsidRPr="007C1C7F">
        <w:rPr>
          <w:lang w:val="fr-FR"/>
        </w:rPr>
        <w:separator/>
      </w:r>
    </w:p>
  </w:footnote>
  <w:footnote w:type="continuationSeparator" w:id="0">
    <w:p w:rsidR="00F84847" w:rsidRPr="007C1C7F" w:rsidRDefault="00F84847" w:rsidP="00E77CB3">
      <w:pPr>
        <w:rPr>
          <w:lang w:val="fr-FR"/>
        </w:rPr>
      </w:pPr>
      <w:r w:rsidRPr="007C1C7F">
        <w:rPr>
          <w:lang w:val="fr-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64" w:rsidRPr="00526AC2" w:rsidRDefault="00D61464" w:rsidP="00526AC2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64" w:rsidRPr="00A45145" w:rsidRDefault="00D61464" w:rsidP="00412B58">
    <w:pPr>
      <w:jc w:val="center"/>
    </w:pPr>
    <w:r>
      <w:rPr>
        <w:noProof/>
        <w:lang w:val="pl-PL" w:eastAsia="pl-PL"/>
      </w:rPr>
      <w:drawing>
        <wp:inline distT="0" distB="0" distL="0" distR="0" wp14:anchorId="7FD766D8" wp14:editId="05916C86">
          <wp:extent cx="2962275" cy="1219200"/>
          <wp:effectExtent l="0" t="0" r="9525" b="0"/>
          <wp:docPr id="9" name="Picture 9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1464" w:rsidRDefault="00D614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64" w:rsidRPr="00553E3F" w:rsidRDefault="00D61464" w:rsidP="00C611D8">
    <w:pPr>
      <w:pStyle w:val="ECHR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C555B">
      <w:rPr>
        <w:rStyle w:val="Numerstrony"/>
        <w:noProof/>
      </w:rPr>
      <w:t>2</w:t>
    </w:r>
    <w:r>
      <w:rPr>
        <w:rStyle w:val="Numerstrony"/>
      </w:rPr>
      <w:fldChar w:fldCharType="end"/>
    </w:r>
    <w:r w:rsidRPr="00553E3F">
      <w:rPr>
        <w:rStyle w:val="Numerstrony"/>
      </w:rPr>
      <w:tab/>
    </w:r>
    <w:r>
      <w:rPr>
        <w:noProof/>
      </w:rPr>
      <w:t>ARRÊT</w:t>
    </w:r>
    <w:r w:rsidRPr="00553E3F">
      <w:t xml:space="preserve"> </w:t>
    </w:r>
    <w:r>
      <w:t>BAGNIEWSKI c. POLOGNE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64" w:rsidRPr="00213A89" w:rsidRDefault="00D61464" w:rsidP="00C63990">
    <w:pPr>
      <w:pStyle w:val="ECHRHeader"/>
    </w:pPr>
    <w:r w:rsidRPr="007C1C7F">
      <w:rPr>
        <w:lang w:val="fr-FR"/>
      </w:rPr>
      <w:tab/>
    </w:r>
    <w:r>
      <w:rPr>
        <w:noProof/>
      </w:rPr>
      <w:t>ARRÊT</w:t>
    </w:r>
    <w:r w:rsidRPr="00553E3F">
      <w:t xml:space="preserve"> </w:t>
    </w:r>
    <w:r>
      <w:t>BAGNIEWSKI c. POLOGNE</w:t>
    </w:r>
    <w:r w:rsidRPr="00553E3F">
      <w:tab/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C555B">
      <w:rPr>
        <w:rStyle w:val="Numerstrony"/>
        <w:noProof/>
      </w:rPr>
      <w:t>1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0AA222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C189B2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C4301E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7268F2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A0A71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B382924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8AD30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501D4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DE43E0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AEA0B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D7306C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10"/>
  </w:num>
  <w:num w:numId="4">
    <w:abstractNumId w:val="12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13"/>
  </w:num>
  <w:num w:numId="22">
    <w:abstractNumId w:val="13"/>
  </w:num>
  <w:num w:numId="23">
    <w:abstractNumId w:val="13"/>
  </w:num>
  <w:num w:numId="24">
    <w:abstractNumId w:val="13"/>
  </w:num>
  <w:num w:numId="25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MM" w:val="0"/>
    <w:docVar w:name="NBEMMDOC" w:val="0"/>
  </w:docVars>
  <w:rsids>
    <w:rsidRoot w:val="00262F6C"/>
    <w:rsid w:val="00003489"/>
    <w:rsid w:val="000041F8"/>
    <w:rsid w:val="000042A8"/>
    <w:rsid w:val="00004308"/>
    <w:rsid w:val="00004DCB"/>
    <w:rsid w:val="00005BF0"/>
    <w:rsid w:val="00007154"/>
    <w:rsid w:val="000103AE"/>
    <w:rsid w:val="00011D69"/>
    <w:rsid w:val="0001240B"/>
    <w:rsid w:val="00012AD3"/>
    <w:rsid w:val="00015C2D"/>
    <w:rsid w:val="00015F00"/>
    <w:rsid w:val="00021BE7"/>
    <w:rsid w:val="00022C1D"/>
    <w:rsid w:val="00025879"/>
    <w:rsid w:val="00026E4A"/>
    <w:rsid w:val="000300C6"/>
    <w:rsid w:val="00031347"/>
    <w:rsid w:val="00034084"/>
    <w:rsid w:val="00034987"/>
    <w:rsid w:val="00035334"/>
    <w:rsid w:val="0003795A"/>
    <w:rsid w:val="00043A74"/>
    <w:rsid w:val="00044A8F"/>
    <w:rsid w:val="0005170F"/>
    <w:rsid w:val="00060267"/>
    <w:rsid w:val="000602DF"/>
    <w:rsid w:val="00060790"/>
    <w:rsid w:val="00061B05"/>
    <w:rsid w:val="000632D5"/>
    <w:rsid w:val="000644EE"/>
    <w:rsid w:val="00066A71"/>
    <w:rsid w:val="00074C4A"/>
    <w:rsid w:val="000800EF"/>
    <w:rsid w:val="00082C78"/>
    <w:rsid w:val="00083E9D"/>
    <w:rsid w:val="000925AD"/>
    <w:rsid w:val="00095573"/>
    <w:rsid w:val="000A2247"/>
    <w:rsid w:val="000A24EB"/>
    <w:rsid w:val="000A2B76"/>
    <w:rsid w:val="000B6923"/>
    <w:rsid w:val="000C5F3C"/>
    <w:rsid w:val="000C6DCC"/>
    <w:rsid w:val="000D47AA"/>
    <w:rsid w:val="000D5BBB"/>
    <w:rsid w:val="000D721F"/>
    <w:rsid w:val="000E069B"/>
    <w:rsid w:val="000E0E82"/>
    <w:rsid w:val="000E1DC5"/>
    <w:rsid w:val="000E223F"/>
    <w:rsid w:val="000E3BC3"/>
    <w:rsid w:val="000E48AD"/>
    <w:rsid w:val="000E5952"/>
    <w:rsid w:val="000E5A6B"/>
    <w:rsid w:val="000E77BC"/>
    <w:rsid w:val="000E7D45"/>
    <w:rsid w:val="000F00EF"/>
    <w:rsid w:val="000F34EF"/>
    <w:rsid w:val="000F7851"/>
    <w:rsid w:val="001000E8"/>
    <w:rsid w:val="00103A5C"/>
    <w:rsid w:val="00103A60"/>
    <w:rsid w:val="001045B9"/>
    <w:rsid w:val="00104E23"/>
    <w:rsid w:val="00111B0C"/>
    <w:rsid w:val="00115006"/>
    <w:rsid w:val="00116DC2"/>
    <w:rsid w:val="001177A4"/>
    <w:rsid w:val="00120D6C"/>
    <w:rsid w:val="00120D96"/>
    <w:rsid w:val="001225FC"/>
    <w:rsid w:val="001257EC"/>
    <w:rsid w:val="00131204"/>
    <w:rsid w:val="00132695"/>
    <w:rsid w:val="00132EC9"/>
    <w:rsid w:val="001332C6"/>
    <w:rsid w:val="00133D33"/>
    <w:rsid w:val="00134D64"/>
    <w:rsid w:val="00135A30"/>
    <w:rsid w:val="0013612C"/>
    <w:rsid w:val="00137FF6"/>
    <w:rsid w:val="00141650"/>
    <w:rsid w:val="00141CFC"/>
    <w:rsid w:val="001451F3"/>
    <w:rsid w:val="00150690"/>
    <w:rsid w:val="001516A3"/>
    <w:rsid w:val="00156BB3"/>
    <w:rsid w:val="0016174F"/>
    <w:rsid w:val="001619D7"/>
    <w:rsid w:val="00162A12"/>
    <w:rsid w:val="00163CB4"/>
    <w:rsid w:val="001640B2"/>
    <w:rsid w:val="0016650A"/>
    <w:rsid w:val="00166530"/>
    <w:rsid w:val="001675D1"/>
    <w:rsid w:val="0017457A"/>
    <w:rsid w:val="00177143"/>
    <w:rsid w:val="00180AAB"/>
    <w:rsid w:val="00180F94"/>
    <w:rsid w:val="001832BD"/>
    <w:rsid w:val="00187CE7"/>
    <w:rsid w:val="001943B5"/>
    <w:rsid w:val="001948FB"/>
    <w:rsid w:val="00195134"/>
    <w:rsid w:val="001A0BCF"/>
    <w:rsid w:val="001A145B"/>
    <w:rsid w:val="001A1846"/>
    <w:rsid w:val="001A3EF2"/>
    <w:rsid w:val="001A674C"/>
    <w:rsid w:val="001A6753"/>
    <w:rsid w:val="001B0F95"/>
    <w:rsid w:val="001B3B24"/>
    <w:rsid w:val="001B59BE"/>
    <w:rsid w:val="001B6EEB"/>
    <w:rsid w:val="001B7851"/>
    <w:rsid w:val="001C0F36"/>
    <w:rsid w:val="001C0F98"/>
    <w:rsid w:val="001C2A42"/>
    <w:rsid w:val="001C2F3C"/>
    <w:rsid w:val="001C3531"/>
    <w:rsid w:val="001C41FA"/>
    <w:rsid w:val="001C6DFC"/>
    <w:rsid w:val="001D63ED"/>
    <w:rsid w:val="001D6F70"/>
    <w:rsid w:val="001D7348"/>
    <w:rsid w:val="001E035B"/>
    <w:rsid w:val="001E0961"/>
    <w:rsid w:val="001E0B6D"/>
    <w:rsid w:val="001E1845"/>
    <w:rsid w:val="001E1F1B"/>
    <w:rsid w:val="001E3EAE"/>
    <w:rsid w:val="001E4D56"/>
    <w:rsid w:val="001E6F32"/>
    <w:rsid w:val="001F2145"/>
    <w:rsid w:val="001F32AE"/>
    <w:rsid w:val="001F4176"/>
    <w:rsid w:val="001F4E43"/>
    <w:rsid w:val="001F536F"/>
    <w:rsid w:val="001F6262"/>
    <w:rsid w:val="001F67B0"/>
    <w:rsid w:val="001F6F11"/>
    <w:rsid w:val="001F7B3D"/>
    <w:rsid w:val="00205F9F"/>
    <w:rsid w:val="00210338"/>
    <w:rsid w:val="002115FC"/>
    <w:rsid w:val="00213A89"/>
    <w:rsid w:val="0021423C"/>
    <w:rsid w:val="002173AA"/>
    <w:rsid w:val="00223096"/>
    <w:rsid w:val="0022412A"/>
    <w:rsid w:val="00230D00"/>
    <w:rsid w:val="00231DF7"/>
    <w:rsid w:val="00231FD1"/>
    <w:rsid w:val="0023258D"/>
    <w:rsid w:val="00232A7C"/>
    <w:rsid w:val="002339E0"/>
    <w:rsid w:val="00233CF8"/>
    <w:rsid w:val="0023575D"/>
    <w:rsid w:val="002368B9"/>
    <w:rsid w:val="00237141"/>
    <w:rsid w:val="00237148"/>
    <w:rsid w:val="0024222D"/>
    <w:rsid w:val="002426AD"/>
    <w:rsid w:val="00243432"/>
    <w:rsid w:val="00244B0E"/>
    <w:rsid w:val="00244C79"/>
    <w:rsid w:val="00244F6C"/>
    <w:rsid w:val="00245EAC"/>
    <w:rsid w:val="00246ABB"/>
    <w:rsid w:val="00251962"/>
    <w:rsid w:val="002532C5"/>
    <w:rsid w:val="002544CF"/>
    <w:rsid w:val="00260C03"/>
    <w:rsid w:val="00262F6C"/>
    <w:rsid w:val="002637C6"/>
    <w:rsid w:val="002653B6"/>
    <w:rsid w:val="0026540E"/>
    <w:rsid w:val="00272174"/>
    <w:rsid w:val="00272822"/>
    <w:rsid w:val="00272B27"/>
    <w:rsid w:val="00275123"/>
    <w:rsid w:val="002807D6"/>
    <w:rsid w:val="00282240"/>
    <w:rsid w:val="002827B6"/>
    <w:rsid w:val="00284C37"/>
    <w:rsid w:val="0029067E"/>
    <w:rsid w:val="00291379"/>
    <w:rsid w:val="002948AD"/>
    <w:rsid w:val="002A01CC"/>
    <w:rsid w:val="002A0258"/>
    <w:rsid w:val="002A2B3B"/>
    <w:rsid w:val="002A61B1"/>
    <w:rsid w:val="002A663C"/>
    <w:rsid w:val="002B0256"/>
    <w:rsid w:val="002B123E"/>
    <w:rsid w:val="002B3ADE"/>
    <w:rsid w:val="002B444B"/>
    <w:rsid w:val="002B4792"/>
    <w:rsid w:val="002B5887"/>
    <w:rsid w:val="002C0E27"/>
    <w:rsid w:val="002C3040"/>
    <w:rsid w:val="002C41E7"/>
    <w:rsid w:val="002C51EF"/>
    <w:rsid w:val="002D022D"/>
    <w:rsid w:val="002D0971"/>
    <w:rsid w:val="002D23B6"/>
    <w:rsid w:val="002D24BB"/>
    <w:rsid w:val="002D51DD"/>
    <w:rsid w:val="002D7F38"/>
    <w:rsid w:val="002E02CB"/>
    <w:rsid w:val="002F2AF7"/>
    <w:rsid w:val="002F569A"/>
    <w:rsid w:val="002F61C2"/>
    <w:rsid w:val="002F6349"/>
    <w:rsid w:val="002F7E1C"/>
    <w:rsid w:val="00301A75"/>
    <w:rsid w:val="00301E1E"/>
    <w:rsid w:val="00302448"/>
    <w:rsid w:val="00302F70"/>
    <w:rsid w:val="0030336F"/>
    <w:rsid w:val="0030375E"/>
    <w:rsid w:val="00312A30"/>
    <w:rsid w:val="003168E0"/>
    <w:rsid w:val="003175BA"/>
    <w:rsid w:val="00320F72"/>
    <w:rsid w:val="0032189A"/>
    <w:rsid w:val="0032463E"/>
    <w:rsid w:val="003252F0"/>
    <w:rsid w:val="00326224"/>
    <w:rsid w:val="0032714E"/>
    <w:rsid w:val="003356D5"/>
    <w:rsid w:val="0033617E"/>
    <w:rsid w:val="00337EE4"/>
    <w:rsid w:val="00340FFD"/>
    <w:rsid w:val="003418C5"/>
    <w:rsid w:val="00344A9E"/>
    <w:rsid w:val="003451B1"/>
    <w:rsid w:val="00346DF3"/>
    <w:rsid w:val="00347339"/>
    <w:rsid w:val="0035066F"/>
    <w:rsid w:val="003506B1"/>
    <w:rsid w:val="00352791"/>
    <w:rsid w:val="00354F8C"/>
    <w:rsid w:val="00356184"/>
    <w:rsid w:val="00356AC7"/>
    <w:rsid w:val="00360179"/>
    <w:rsid w:val="003609FA"/>
    <w:rsid w:val="00360F38"/>
    <w:rsid w:val="003614DF"/>
    <w:rsid w:val="003710C8"/>
    <w:rsid w:val="003750BE"/>
    <w:rsid w:val="00384D70"/>
    <w:rsid w:val="00385ECE"/>
    <w:rsid w:val="00387B9D"/>
    <w:rsid w:val="0039048E"/>
    <w:rsid w:val="00391359"/>
    <w:rsid w:val="0039364F"/>
    <w:rsid w:val="00394EEF"/>
    <w:rsid w:val="00396686"/>
    <w:rsid w:val="0039778E"/>
    <w:rsid w:val="003A203A"/>
    <w:rsid w:val="003A3446"/>
    <w:rsid w:val="003A4E1B"/>
    <w:rsid w:val="003A6B43"/>
    <w:rsid w:val="003B2814"/>
    <w:rsid w:val="003B4941"/>
    <w:rsid w:val="003B5055"/>
    <w:rsid w:val="003B6196"/>
    <w:rsid w:val="003B73A0"/>
    <w:rsid w:val="003C5477"/>
    <w:rsid w:val="003C5714"/>
    <w:rsid w:val="003C6B9F"/>
    <w:rsid w:val="003C6E2A"/>
    <w:rsid w:val="003D0299"/>
    <w:rsid w:val="003D4577"/>
    <w:rsid w:val="003E1113"/>
    <w:rsid w:val="003E6D80"/>
    <w:rsid w:val="003F05FA"/>
    <w:rsid w:val="003F244A"/>
    <w:rsid w:val="003F2A00"/>
    <w:rsid w:val="003F30B8"/>
    <w:rsid w:val="003F4C45"/>
    <w:rsid w:val="003F5F7B"/>
    <w:rsid w:val="003F74E8"/>
    <w:rsid w:val="003F7D64"/>
    <w:rsid w:val="00404B99"/>
    <w:rsid w:val="00407ED5"/>
    <w:rsid w:val="00412B58"/>
    <w:rsid w:val="00413526"/>
    <w:rsid w:val="00414300"/>
    <w:rsid w:val="004147EA"/>
    <w:rsid w:val="00416DD8"/>
    <w:rsid w:val="00425C67"/>
    <w:rsid w:val="00427E7A"/>
    <w:rsid w:val="00434EC4"/>
    <w:rsid w:val="00435C71"/>
    <w:rsid w:val="00436C49"/>
    <w:rsid w:val="00445366"/>
    <w:rsid w:val="00447F5B"/>
    <w:rsid w:val="0045067D"/>
    <w:rsid w:val="0045096A"/>
    <w:rsid w:val="00461DB0"/>
    <w:rsid w:val="00463926"/>
    <w:rsid w:val="00463CB5"/>
    <w:rsid w:val="00464C9A"/>
    <w:rsid w:val="004741F5"/>
    <w:rsid w:val="00474F3D"/>
    <w:rsid w:val="0047511D"/>
    <w:rsid w:val="004763E8"/>
    <w:rsid w:val="0047798E"/>
    <w:rsid w:val="00477C72"/>
    <w:rsid w:val="00477E3A"/>
    <w:rsid w:val="0048155F"/>
    <w:rsid w:val="00483E5F"/>
    <w:rsid w:val="00485FF9"/>
    <w:rsid w:val="004907F0"/>
    <w:rsid w:val="0049140B"/>
    <w:rsid w:val="004923A5"/>
    <w:rsid w:val="00496BFB"/>
    <w:rsid w:val="004A15C7"/>
    <w:rsid w:val="004A6E46"/>
    <w:rsid w:val="004B013B"/>
    <w:rsid w:val="004B07E8"/>
    <w:rsid w:val="004B112B"/>
    <w:rsid w:val="004B7A52"/>
    <w:rsid w:val="004C01E4"/>
    <w:rsid w:val="004C086C"/>
    <w:rsid w:val="004C0E2D"/>
    <w:rsid w:val="004C1F56"/>
    <w:rsid w:val="004C20C0"/>
    <w:rsid w:val="004C27BC"/>
    <w:rsid w:val="004D15F3"/>
    <w:rsid w:val="004D5311"/>
    <w:rsid w:val="004D5DCC"/>
    <w:rsid w:val="004D71E9"/>
    <w:rsid w:val="004E597A"/>
    <w:rsid w:val="004E744F"/>
    <w:rsid w:val="004F0013"/>
    <w:rsid w:val="004F10AF"/>
    <w:rsid w:val="004F11A4"/>
    <w:rsid w:val="004F2389"/>
    <w:rsid w:val="004F2979"/>
    <w:rsid w:val="004F304D"/>
    <w:rsid w:val="004F61BE"/>
    <w:rsid w:val="004F66B1"/>
    <w:rsid w:val="00500065"/>
    <w:rsid w:val="005029CE"/>
    <w:rsid w:val="0051065D"/>
    <w:rsid w:val="00511C07"/>
    <w:rsid w:val="0051264A"/>
    <w:rsid w:val="00512CD8"/>
    <w:rsid w:val="005173A6"/>
    <w:rsid w:val="00520BAA"/>
    <w:rsid w:val="0052202B"/>
    <w:rsid w:val="00525208"/>
    <w:rsid w:val="005257A5"/>
    <w:rsid w:val="005264C0"/>
    <w:rsid w:val="00526A8A"/>
    <w:rsid w:val="00526AC2"/>
    <w:rsid w:val="005307FA"/>
    <w:rsid w:val="00531DF2"/>
    <w:rsid w:val="005359E6"/>
    <w:rsid w:val="00536966"/>
    <w:rsid w:val="00540E96"/>
    <w:rsid w:val="005442EE"/>
    <w:rsid w:val="00547199"/>
    <w:rsid w:val="00547353"/>
    <w:rsid w:val="005474E7"/>
    <w:rsid w:val="005478FE"/>
    <w:rsid w:val="005512A3"/>
    <w:rsid w:val="00552254"/>
    <w:rsid w:val="00553E3F"/>
    <w:rsid w:val="005578CE"/>
    <w:rsid w:val="00557EAF"/>
    <w:rsid w:val="0056230C"/>
    <w:rsid w:val="00562781"/>
    <w:rsid w:val="00566E67"/>
    <w:rsid w:val="0057271C"/>
    <w:rsid w:val="00572845"/>
    <w:rsid w:val="00572C59"/>
    <w:rsid w:val="00574C83"/>
    <w:rsid w:val="0058124D"/>
    <w:rsid w:val="0058438A"/>
    <w:rsid w:val="00591C7F"/>
    <w:rsid w:val="00592772"/>
    <w:rsid w:val="0059574A"/>
    <w:rsid w:val="00596468"/>
    <w:rsid w:val="005A02CB"/>
    <w:rsid w:val="005A0565"/>
    <w:rsid w:val="005A1B9B"/>
    <w:rsid w:val="005A286B"/>
    <w:rsid w:val="005A6751"/>
    <w:rsid w:val="005A726B"/>
    <w:rsid w:val="005B092E"/>
    <w:rsid w:val="005B152C"/>
    <w:rsid w:val="005B1EE0"/>
    <w:rsid w:val="005B2B24"/>
    <w:rsid w:val="005B4425"/>
    <w:rsid w:val="005B4497"/>
    <w:rsid w:val="005B4B94"/>
    <w:rsid w:val="005C00C6"/>
    <w:rsid w:val="005C36E2"/>
    <w:rsid w:val="005C3EE8"/>
    <w:rsid w:val="005D018C"/>
    <w:rsid w:val="005D34F9"/>
    <w:rsid w:val="005D4190"/>
    <w:rsid w:val="005D46D3"/>
    <w:rsid w:val="005D67A3"/>
    <w:rsid w:val="005E0062"/>
    <w:rsid w:val="005E1D63"/>
    <w:rsid w:val="005E2988"/>
    <w:rsid w:val="005E3085"/>
    <w:rsid w:val="005E3331"/>
    <w:rsid w:val="005E3412"/>
    <w:rsid w:val="005E37C6"/>
    <w:rsid w:val="005E506F"/>
    <w:rsid w:val="005F51E1"/>
    <w:rsid w:val="005F58A0"/>
    <w:rsid w:val="006017B4"/>
    <w:rsid w:val="00605ABB"/>
    <w:rsid w:val="006076FD"/>
    <w:rsid w:val="00607F1E"/>
    <w:rsid w:val="006115BE"/>
    <w:rsid w:val="00611C80"/>
    <w:rsid w:val="00613D3A"/>
    <w:rsid w:val="006149A1"/>
    <w:rsid w:val="00617E0D"/>
    <w:rsid w:val="00620692"/>
    <w:rsid w:val="00622A1F"/>
    <w:rsid w:val="006242CA"/>
    <w:rsid w:val="00627507"/>
    <w:rsid w:val="00630BF0"/>
    <w:rsid w:val="00633717"/>
    <w:rsid w:val="006344E1"/>
    <w:rsid w:val="00634B97"/>
    <w:rsid w:val="0064153C"/>
    <w:rsid w:val="00645480"/>
    <w:rsid w:val="00646454"/>
    <w:rsid w:val="0065087E"/>
    <w:rsid w:val="0065298D"/>
    <w:rsid w:val="006545C4"/>
    <w:rsid w:val="00661971"/>
    <w:rsid w:val="00661C22"/>
    <w:rsid w:val="00661CE8"/>
    <w:rsid w:val="006623D9"/>
    <w:rsid w:val="006625A4"/>
    <w:rsid w:val="0066550C"/>
    <w:rsid w:val="00667B26"/>
    <w:rsid w:val="00667EFE"/>
    <w:rsid w:val="006716F2"/>
    <w:rsid w:val="00672E8B"/>
    <w:rsid w:val="00675A49"/>
    <w:rsid w:val="00682BF2"/>
    <w:rsid w:val="006859CE"/>
    <w:rsid w:val="00691270"/>
    <w:rsid w:val="00694A2E"/>
    <w:rsid w:val="00694BA8"/>
    <w:rsid w:val="0069599E"/>
    <w:rsid w:val="00695BD4"/>
    <w:rsid w:val="00696551"/>
    <w:rsid w:val="006A037C"/>
    <w:rsid w:val="006A36F4"/>
    <w:rsid w:val="006A406F"/>
    <w:rsid w:val="006A4108"/>
    <w:rsid w:val="006A5D3A"/>
    <w:rsid w:val="006B1513"/>
    <w:rsid w:val="006C1BCB"/>
    <w:rsid w:val="006C23D4"/>
    <w:rsid w:val="006C2EDA"/>
    <w:rsid w:val="006C64BE"/>
    <w:rsid w:val="006C654B"/>
    <w:rsid w:val="006C7BB0"/>
    <w:rsid w:val="006D3237"/>
    <w:rsid w:val="006E2B21"/>
    <w:rsid w:val="006E2E37"/>
    <w:rsid w:val="006E3CF1"/>
    <w:rsid w:val="006E5A9D"/>
    <w:rsid w:val="006E6287"/>
    <w:rsid w:val="006E7E80"/>
    <w:rsid w:val="006F48CA"/>
    <w:rsid w:val="006F5E56"/>
    <w:rsid w:val="006F64DD"/>
    <w:rsid w:val="00711B9F"/>
    <w:rsid w:val="00711C50"/>
    <w:rsid w:val="00715127"/>
    <w:rsid w:val="00715E8E"/>
    <w:rsid w:val="00721BB5"/>
    <w:rsid w:val="00723580"/>
    <w:rsid w:val="00723755"/>
    <w:rsid w:val="00725412"/>
    <w:rsid w:val="007259B8"/>
    <w:rsid w:val="00725B71"/>
    <w:rsid w:val="0073136C"/>
    <w:rsid w:val="00731F0F"/>
    <w:rsid w:val="00733250"/>
    <w:rsid w:val="0073331F"/>
    <w:rsid w:val="00733A92"/>
    <w:rsid w:val="00741404"/>
    <w:rsid w:val="007424F0"/>
    <w:rsid w:val="007425D3"/>
    <w:rsid w:val="007449E5"/>
    <w:rsid w:val="00747196"/>
    <w:rsid w:val="00747FF0"/>
    <w:rsid w:val="007513B3"/>
    <w:rsid w:val="00761E51"/>
    <w:rsid w:val="00763B97"/>
    <w:rsid w:val="00763C98"/>
    <w:rsid w:val="00764D4E"/>
    <w:rsid w:val="00765A1F"/>
    <w:rsid w:val="007663FA"/>
    <w:rsid w:val="007679BF"/>
    <w:rsid w:val="00775B6D"/>
    <w:rsid w:val="00776D68"/>
    <w:rsid w:val="00776F88"/>
    <w:rsid w:val="00780B21"/>
    <w:rsid w:val="00780C6D"/>
    <w:rsid w:val="00782FCD"/>
    <w:rsid w:val="007850EE"/>
    <w:rsid w:val="00785B95"/>
    <w:rsid w:val="00790E96"/>
    <w:rsid w:val="00792DAD"/>
    <w:rsid w:val="00793366"/>
    <w:rsid w:val="00793BDB"/>
    <w:rsid w:val="007952DA"/>
    <w:rsid w:val="00796D6A"/>
    <w:rsid w:val="007A0725"/>
    <w:rsid w:val="007A4DA3"/>
    <w:rsid w:val="007A690C"/>
    <w:rsid w:val="007A716F"/>
    <w:rsid w:val="007B0071"/>
    <w:rsid w:val="007B270A"/>
    <w:rsid w:val="007B3EB3"/>
    <w:rsid w:val="007B4B56"/>
    <w:rsid w:val="007B6353"/>
    <w:rsid w:val="007C0695"/>
    <w:rsid w:val="007C1C7F"/>
    <w:rsid w:val="007C33B7"/>
    <w:rsid w:val="007C419A"/>
    <w:rsid w:val="007C4CC8"/>
    <w:rsid w:val="007C5300"/>
    <w:rsid w:val="007C5426"/>
    <w:rsid w:val="007C5798"/>
    <w:rsid w:val="007C6C44"/>
    <w:rsid w:val="007D4832"/>
    <w:rsid w:val="007D774F"/>
    <w:rsid w:val="007E1EC4"/>
    <w:rsid w:val="007E21B2"/>
    <w:rsid w:val="007E2C4E"/>
    <w:rsid w:val="007E3ED4"/>
    <w:rsid w:val="007E48C2"/>
    <w:rsid w:val="007E5FBE"/>
    <w:rsid w:val="007F1905"/>
    <w:rsid w:val="007F19C9"/>
    <w:rsid w:val="007F4F51"/>
    <w:rsid w:val="00801300"/>
    <w:rsid w:val="00802C64"/>
    <w:rsid w:val="00805E52"/>
    <w:rsid w:val="008061D0"/>
    <w:rsid w:val="00810B38"/>
    <w:rsid w:val="00815586"/>
    <w:rsid w:val="008204C7"/>
    <w:rsid w:val="008208E1"/>
    <w:rsid w:val="00820992"/>
    <w:rsid w:val="008226C1"/>
    <w:rsid w:val="00823602"/>
    <w:rsid w:val="008255F5"/>
    <w:rsid w:val="00827231"/>
    <w:rsid w:val="0083014E"/>
    <w:rsid w:val="0083214A"/>
    <w:rsid w:val="008323C4"/>
    <w:rsid w:val="00834220"/>
    <w:rsid w:val="00835B90"/>
    <w:rsid w:val="008368A3"/>
    <w:rsid w:val="008421CF"/>
    <w:rsid w:val="00842E84"/>
    <w:rsid w:val="0084351A"/>
    <w:rsid w:val="00844C8F"/>
    <w:rsid w:val="00845723"/>
    <w:rsid w:val="00851EF9"/>
    <w:rsid w:val="008577FD"/>
    <w:rsid w:val="00860B03"/>
    <w:rsid w:val="0086100D"/>
    <w:rsid w:val="0086497A"/>
    <w:rsid w:val="008654CB"/>
    <w:rsid w:val="008663BE"/>
    <w:rsid w:val="0086772A"/>
    <w:rsid w:val="008713A1"/>
    <w:rsid w:val="0087249B"/>
    <w:rsid w:val="008735F0"/>
    <w:rsid w:val="008754AB"/>
    <w:rsid w:val="00875AB3"/>
    <w:rsid w:val="0088060C"/>
    <w:rsid w:val="008851E6"/>
    <w:rsid w:val="0089151C"/>
    <w:rsid w:val="00893576"/>
    <w:rsid w:val="00893E73"/>
    <w:rsid w:val="008962EA"/>
    <w:rsid w:val="008B02DC"/>
    <w:rsid w:val="008B1341"/>
    <w:rsid w:val="008B486B"/>
    <w:rsid w:val="008B57CE"/>
    <w:rsid w:val="008C26DE"/>
    <w:rsid w:val="008C49FF"/>
    <w:rsid w:val="008C555B"/>
    <w:rsid w:val="008C7FAD"/>
    <w:rsid w:val="008D2225"/>
    <w:rsid w:val="008D2263"/>
    <w:rsid w:val="008D4752"/>
    <w:rsid w:val="008D7298"/>
    <w:rsid w:val="008E23C4"/>
    <w:rsid w:val="008E271C"/>
    <w:rsid w:val="008E418E"/>
    <w:rsid w:val="008E421B"/>
    <w:rsid w:val="008E59C0"/>
    <w:rsid w:val="008E5BC6"/>
    <w:rsid w:val="008E6A25"/>
    <w:rsid w:val="008E7D74"/>
    <w:rsid w:val="008F5193"/>
    <w:rsid w:val="008F73F8"/>
    <w:rsid w:val="009013A7"/>
    <w:rsid w:val="009017FB"/>
    <w:rsid w:val="009017FC"/>
    <w:rsid w:val="00903E4E"/>
    <w:rsid w:val="0090506B"/>
    <w:rsid w:val="009050C9"/>
    <w:rsid w:val="009066FC"/>
    <w:rsid w:val="00907C00"/>
    <w:rsid w:val="0091194B"/>
    <w:rsid w:val="009140A3"/>
    <w:rsid w:val="009144A2"/>
    <w:rsid w:val="0091510C"/>
    <w:rsid w:val="00915286"/>
    <w:rsid w:val="00917BE5"/>
    <w:rsid w:val="00920E96"/>
    <w:rsid w:val="0092106B"/>
    <w:rsid w:val="00923B59"/>
    <w:rsid w:val="009259AC"/>
    <w:rsid w:val="00926AD5"/>
    <w:rsid w:val="00926F38"/>
    <w:rsid w:val="00930FFA"/>
    <w:rsid w:val="00932ED3"/>
    <w:rsid w:val="00934301"/>
    <w:rsid w:val="00936C2D"/>
    <w:rsid w:val="00936CD1"/>
    <w:rsid w:val="00941747"/>
    <w:rsid w:val="00941EFB"/>
    <w:rsid w:val="0094417D"/>
    <w:rsid w:val="00946A2F"/>
    <w:rsid w:val="00947AB7"/>
    <w:rsid w:val="00947AFB"/>
    <w:rsid w:val="00951D7D"/>
    <w:rsid w:val="00952BDA"/>
    <w:rsid w:val="009551F5"/>
    <w:rsid w:val="009630C7"/>
    <w:rsid w:val="00963554"/>
    <w:rsid w:val="009677B6"/>
    <w:rsid w:val="00972B55"/>
    <w:rsid w:val="009743B7"/>
    <w:rsid w:val="009776A2"/>
    <w:rsid w:val="0098228B"/>
    <w:rsid w:val="009828DA"/>
    <w:rsid w:val="00985BAB"/>
    <w:rsid w:val="00985FAE"/>
    <w:rsid w:val="009864F4"/>
    <w:rsid w:val="0099047A"/>
    <w:rsid w:val="00990FA0"/>
    <w:rsid w:val="00996E19"/>
    <w:rsid w:val="009A2921"/>
    <w:rsid w:val="009A3806"/>
    <w:rsid w:val="009A5614"/>
    <w:rsid w:val="009B1B5F"/>
    <w:rsid w:val="009B570C"/>
    <w:rsid w:val="009B6673"/>
    <w:rsid w:val="009B6B64"/>
    <w:rsid w:val="009C0784"/>
    <w:rsid w:val="009C0A7B"/>
    <w:rsid w:val="009C191B"/>
    <w:rsid w:val="009C1F1B"/>
    <w:rsid w:val="009C28F2"/>
    <w:rsid w:val="009C2BD6"/>
    <w:rsid w:val="009C4811"/>
    <w:rsid w:val="009C5881"/>
    <w:rsid w:val="009D16B0"/>
    <w:rsid w:val="009D4701"/>
    <w:rsid w:val="009E1F32"/>
    <w:rsid w:val="009E22DB"/>
    <w:rsid w:val="009E72C1"/>
    <w:rsid w:val="009E776C"/>
    <w:rsid w:val="00A00144"/>
    <w:rsid w:val="00A01651"/>
    <w:rsid w:val="00A12389"/>
    <w:rsid w:val="00A123AA"/>
    <w:rsid w:val="00A1726E"/>
    <w:rsid w:val="00A2000D"/>
    <w:rsid w:val="00A204CF"/>
    <w:rsid w:val="00A23D49"/>
    <w:rsid w:val="00A27004"/>
    <w:rsid w:val="00A30C29"/>
    <w:rsid w:val="00A34DD6"/>
    <w:rsid w:val="00A36819"/>
    <w:rsid w:val="00A36989"/>
    <w:rsid w:val="00A43308"/>
    <w:rsid w:val="00A43628"/>
    <w:rsid w:val="00A461F8"/>
    <w:rsid w:val="00A51C26"/>
    <w:rsid w:val="00A54192"/>
    <w:rsid w:val="00A550FE"/>
    <w:rsid w:val="00A6035E"/>
    <w:rsid w:val="00A6144C"/>
    <w:rsid w:val="00A65374"/>
    <w:rsid w:val="00A65CD6"/>
    <w:rsid w:val="00A66062"/>
    <w:rsid w:val="00A66617"/>
    <w:rsid w:val="00A671F8"/>
    <w:rsid w:val="00A673A4"/>
    <w:rsid w:val="00A67531"/>
    <w:rsid w:val="00A71433"/>
    <w:rsid w:val="00A724AE"/>
    <w:rsid w:val="00A73329"/>
    <w:rsid w:val="00A74BC1"/>
    <w:rsid w:val="00A81A26"/>
    <w:rsid w:val="00A82359"/>
    <w:rsid w:val="00A8486D"/>
    <w:rsid w:val="00A865D2"/>
    <w:rsid w:val="00A94C20"/>
    <w:rsid w:val="00AA0219"/>
    <w:rsid w:val="00AA0779"/>
    <w:rsid w:val="00AA227F"/>
    <w:rsid w:val="00AA29CA"/>
    <w:rsid w:val="00AA3BC7"/>
    <w:rsid w:val="00AA754A"/>
    <w:rsid w:val="00AA755B"/>
    <w:rsid w:val="00AB099E"/>
    <w:rsid w:val="00AB2256"/>
    <w:rsid w:val="00AB27C7"/>
    <w:rsid w:val="00AB4328"/>
    <w:rsid w:val="00AB54A2"/>
    <w:rsid w:val="00AB71BE"/>
    <w:rsid w:val="00AC0824"/>
    <w:rsid w:val="00AC4923"/>
    <w:rsid w:val="00AC4EBF"/>
    <w:rsid w:val="00AC5483"/>
    <w:rsid w:val="00AC78C8"/>
    <w:rsid w:val="00AD1AA2"/>
    <w:rsid w:val="00AD412E"/>
    <w:rsid w:val="00AE0A2E"/>
    <w:rsid w:val="00AE185C"/>
    <w:rsid w:val="00AE354C"/>
    <w:rsid w:val="00AF12C6"/>
    <w:rsid w:val="00AF1BB5"/>
    <w:rsid w:val="00AF2E40"/>
    <w:rsid w:val="00AF3AF1"/>
    <w:rsid w:val="00AF4B07"/>
    <w:rsid w:val="00AF5CC8"/>
    <w:rsid w:val="00AF6186"/>
    <w:rsid w:val="00AF7A3A"/>
    <w:rsid w:val="00B01742"/>
    <w:rsid w:val="00B02257"/>
    <w:rsid w:val="00B07A00"/>
    <w:rsid w:val="00B10045"/>
    <w:rsid w:val="00B156AB"/>
    <w:rsid w:val="00B160DB"/>
    <w:rsid w:val="00B20836"/>
    <w:rsid w:val="00B20E73"/>
    <w:rsid w:val="00B20EF8"/>
    <w:rsid w:val="00B235BB"/>
    <w:rsid w:val="00B27A44"/>
    <w:rsid w:val="00B30639"/>
    <w:rsid w:val="00B30BBF"/>
    <w:rsid w:val="00B33C03"/>
    <w:rsid w:val="00B36018"/>
    <w:rsid w:val="00B43253"/>
    <w:rsid w:val="00B44E56"/>
    <w:rsid w:val="00B4653B"/>
    <w:rsid w:val="00B46543"/>
    <w:rsid w:val="00B46D44"/>
    <w:rsid w:val="00B47D33"/>
    <w:rsid w:val="00B52BE0"/>
    <w:rsid w:val="00B54133"/>
    <w:rsid w:val="00B56924"/>
    <w:rsid w:val="00B60073"/>
    <w:rsid w:val="00B63D9B"/>
    <w:rsid w:val="00B701ED"/>
    <w:rsid w:val="00B71158"/>
    <w:rsid w:val="00B72794"/>
    <w:rsid w:val="00B73992"/>
    <w:rsid w:val="00B757BA"/>
    <w:rsid w:val="00B8086C"/>
    <w:rsid w:val="00B830FC"/>
    <w:rsid w:val="00B840CE"/>
    <w:rsid w:val="00B85A04"/>
    <w:rsid w:val="00B861B4"/>
    <w:rsid w:val="00B86DFE"/>
    <w:rsid w:val="00B90990"/>
    <w:rsid w:val="00B922FF"/>
    <w:rsid w:val="00B9281E"/>
    <w:rsid w:val="00B93925"/>
    <w:rsid w:val="00B93ECF"/>
    <w:rsid w:val="00B94BB8"/>
    <w:rsid w:val="00B95187"/>
    <w:rsid w:val="00B953E5"/>
    <w:rsid w:val="00B9776F"/>
    <w:rsid w:val="00BA29EA"/>
    <w:rsid w:val="00BA2D55"/>
    <w:rsid w:val="00BA66B1"/>
    <w:rsid w:val="00BA71B1"/>
    <w:rsid w:val="00BB0637"/>
    <w:rsid w:val="00BB0C82"/>
    <w:rsid w:val="00BB1E45"/>
    <w:rsid w:val="00BB345F"/>
    <w:rsid w:val="00BB48F5"/>
    <w:rsid w:val="00BB5EC7"/>
    <w:rsid w:val="00BB68EA"/>
    <w:rsid w:val="00BC05C5"/>
    <w:rsid w:val="00BC1C15"/>
    <w:rsid w:val="00BC1C27"/>
    <w:rsid w:val="00BC47F6"/>
    <w:rsid w:val="00BC4A8F"/>
    <w:rsid w:val="00BC6BBF"/>
    <w:rsid w:val="00BD0653"/>
    <w:rsid w:val="00BD1572"/>
    <w:rsid w:val="00BE14E3"/>
    <w:rsid w:val="00BE1A3E"/>
    <w:rsid w:val="00BE3774"/>
    <w:rsid w:val="00BE41E5"/>
    <w:rsid w:val="00BF11C4"/>
    <w:rsid w:val="00BF1542"/>
    <w:rsid w:val="00BF4109"/>
    <w:rsid w:val="00BF4385"/>
    <w:rsid w:val="00BF4CC3"/>
    <w:rsid w:val="00C054C7"/>
    <w:rsid w:val="00C057B5"/>
    <w:rsid w:val="00C06E15"/>
    <w:rsid w:val="00C1262B"/>
    <w:rsid w:val="00C13328"/>
    <w:rsid w:val="00C13E37"/>
    <w:rsid w:val="00C212BD"/>
    <w:rsid w:val="00C222AC"/>
    <w:rsid w:val="00C22687"/>
    <w:rsid w:val="00C24185"/>
    <w:rsid w:val="00C2771A"/>
    <w:rsid w:val="00C32240"/>
    <w:rsid w:val="00C32E4D"/>
    <w:rsid w:val="00C333A0"/>
    <w:rsid w:val="00C36408"/>
    <w:rsid w:val="00C36A7A"/>
    <w:rsid w:val="00C36A81"/>
    <w:rsid w:val="00C36E10"/>
    <w:rsid w:val="00C4161E"/>
    <w:rsid w:val="00C41974"/>
    <w:rsid w:val="00C4393B"/>
    <w:rsid w:val="00C45795"/>
    <w:rsid w:val="00C522AE"/>
    <w:rsid w:val="00C52C0F"/>
    <w:rsid w:val="00C53F4A"/>
    <w:rsid w:val="00C540BD"/>
    <w:rsid w:val="00C54125"/>
    <w:rsid w:val="00C55390"/>
    <w:rsid w:val="00C55B54"/>
    <w:rsid w:val="00C6098E"/>
    <w:rsid w:val="00C611D8"/>
    <w:rsid w:val="00C6152C"/>
    <w:rsid w:val="00C61AB7"/>
    <w:rsid w:val="00C62DB7"/>
    <w:rsid w:val="00C63990"/>
    <w:rsid w:val="00C64EF6"/>
    <w:rsid w:val="00C65050"/>
    <w:rsid w:val="00C71B37"/>
    <w:rsid w:val="00C74810"/>
    <w:rsid w:val="00C75335"/>
    <w:rsid w:val="00C90D68"/>
    <w:rsid w:val="00C90F80"/>
    <w:rsid w:val="00C91428"/>
    <w:rsid w:val="00C91601"/>
    <w:rsid w:val="00C939FE"/>
    <w:rsid w:val="00C94873"/>
    <w:rsid w:val="00CA0395"/>
    <w:rsid w:val="00CA3051"/>
    <w:rsid w:val="00CA4A9C"/>
    <w:rsid w:val="00CA4BDA"/>
    <w:rsid w:val="00CA7AA8"/>
    <w:rsid w:val="00CB1F66"/>
    <w:rsid w:val="00CB2951"/>
    <w:rsid w:val="00CB4F22"/>
    <w:rsid w:val="00CB680C"/>
    <w:rsid w:val="00CB6C7E"/>
    <w:rsid w:val="00CC3FE5"/>
    <w:rsid w:val="00CC46DE"/>
    <w:rsid w:val="00CC71E6"/>
    <w:rsid w:val="00CD09B2"/>
    <w:rsid w:val="00CD16F8"/>
    <w:rsid w:val="00CD2630"/>
    <w:rsid w:val="00CD282B"/>
    <w:rsid w:val="00CD4C35"/>
    <w:rsid w:val="00CD5BEE"/>
    <w:rsid w:val="00CD6474"/>
    <w:rsid w:val="00CD7369"/>
    <w:rsid w:val="00CE0B0E"/>
    <w:rsid w:val="00CE0E27"/>
    <w:rsid w:val="00CE14FA"/>
    <w:rsid w:val="00CE3831"/>
    <w:rsid w:val="00CF4026"/>
    <w:rsid w:val="00D00ABB"/>
    <w:rsid w:val="00D02EEC"/>
    <w:rsid w:val="00D03551"/>
    <w:rsid w:val="00D06A63"/>
    <w:rsid w:val="00D07E0E"/>
    <w:rsid w:val="00D11478"/>
    <w:rsid w:val="00D15863"/>
    <w:rsid w:val="00D15ED0"/>
    <w:rsid w:val="00D21B3E"/>
    <w:rsid w:val="00D21FED"/>
    <w:rsid w:val="00D2302D"/>
    <w:rsid w:val="00D23385"/>
    <w:rsid w:val="00D24251"/>
    <w:rsid w:val="00D250D7"/>
    <w:rsid w:val="00D308CA"/>
    <w:rsid w:val="00D343E2"/>
    <w:rsid w:val="00D35D2C"/>
    <w:rsid w:val="00D361A2"/>
    <w:rsid w:val="00D37C1F"/>
    <w:rsid w:val="00D42AFF"/>
    <w:rsid w:val="00D44C2E"/>
    <w:rsid w:val="00D45414"/>
    <w:rsid w:val="00D53CBF"/>
    <w:rsid w:val="00D566BD"/>
    <w:rsid w:val="00D576CF"/>
    <w:rsid w:val="00D57A4D"/>
    <w:rsid w:val="00D60AA7"/>
    <w:rsid w:val="00D61464"/>
    <w:rsid w:val="00D6435F"/>
    <w:rsid w:val="00D7187A"/>
    <w:rsid w:val="00D75E28"/>
    <w:rsid w:val="00D772C2"/>
    <w:rsid w:val="00D8008E"/>
    <w:rsid w:val="00D82C45"/>
    <w:rsid w:val="00D87AD2"/>
    <w:rsid w:val="00D9036D"/>
    <w:rsid w:val="00D908A8"/>
    <w:rsid w:val="00D95806"/>
    <w:rsid w:val="00D95FFD"/>
    <w:rsid w:val="00D977B6"/>
    <w:rsid w:val="00DA0332"/>
    <w:rsid w:val="00DA0AEE"/>
    <w:rsid w:val="00DA1689"/>
    <w:rsid w:val="00DA4A31"/>
    <w:rsid w:val="00DA5C72"/>
    <w:rsid w:val="00DA6EDF"/>
    <w:rsid w:val="00DA7B04"/>
    <w:rsid w:val="00DB36C2"/>
    <w:rsid w:val="00DC169B"/>
    <w:rsid w:val="00DC1CE1"/>
    <w:rsid w:val="00DC2AB9"/>
    <w:rsid w:val="00DC63F0"/>
    <w:rsid w:val="00DC66F7"/>
    <w:rsid w:val="00DD4AAB"/>
    <w:rsid w:val="00DD5146"/>
    <w:rsid w:val="00DD56F3"/>
    <w:rsid w:val="00DD6EE5"/>
    <w:rsid w:val="00DE386C"/>
    <w:rsid w:val="00DE4115"/>
    <w:rsid w:val="00DE4D35"/>
    <w:rsid w:val="00DE572F"/>
    <w:rsid w:val="00DF098B"/>
    <w:rsid w:val="00DF11C4"/>
    <w:rsid w:val="00DF210C"/>
    <w:rsid w:val="00DF4B6A"/>
    <w:rsid w:val="00DF4E82"/>
    <w:rsid w:val="00DF50EE"/>
    <w:rsid w:val="00E01E65"/>
    <w:rsid w:val="00E02C09"/>
    <w:rsid w:val="00E04D59"/>
    <w:rsid w:val="00E067A0"/>
    <w:rsid w:val="00E07DA1"/>
    <w:rsid w:val="00E11D5F"/>
    <w:rsid w:val="00E123CB"/>
    <w:rsid w:val="00E162CD"/>
    <w:rsid w:val="00E177B5"/>
    <w:rsid w:val="00E20BBD"/>
    <w:rsid w:val="00E20E13"/>
    <w:rsid w:val="00E21618"/>
    <w:rsid w:val="00E21DBC"/>
    <w:rsid w:val="00E275D7"/>
    <w:rsid w:val="00E27DBE"/>
    <w:rsid w:val="00E31471"/>
    <w:rsid w:val="00E32AB1"/>
    <w:rsid w:val="00E353E4"/>
    <w:rsid w:val="00E36C71"/>
    <w:rsid w:val="00E373F5"/>
    <w:rsid w:val="00E37C32"/>
    <w:rsid w:val="00E40404"/>
    <w:rsid w:val="00E40595"/>
    <w:rsid w:val="00E41CB4"/>
    <w:rsid w:val="00E4529A"/>
    <w:rsid w:val="00E459C6"/>
    <w:rsid w:val="00E468BB"/>
    <w:rsid w:val="00E47589"/>
    <w:rsid w:val="00E5651A"/>
    <w:rsid w:val="00E64915"/>
    <w:rsid w:val="00E661D4"/>
    <w:rsid w:val="00E70091"/>
    <w:rsid w:val="00E7081A"/>
    <w:rsid w:val="00E720F5"/>
    <w:rsid w:val="00E76D47"/>
    <w:rsid w:val="00E77B58"/>
    <w:rsid w:val="00E77CB3"/>
    <w:rsid w:val="00E81796"/>
    <w:rsid w:val="00E827DB"/>
    <w:rsid w:val="00E849F7"/>
    <w:rsid w:val="00E85D8D"/>
    <w:rsid w:val="00E90302"/>
    <w:rsid w:val="00E94F27"/>
    <w:rsid w:val="00E97396"/>
    <w:rsid w:val="00EA185E"/>
    <w:rsid w:val="00EA26E7"/>
    <w:rsid w:val="00EA592A"/>
    <w:rsid w:val="00EB14E4"/>
    <w:rsid w:val="00EB32A5"/>
    <w:rsid w:val="00EB34ED"/>
    <w:rsid w:val="00EB78F3"/>
    <w:rsid w:val="00EB7BE0"/>
    <w:rsid w:val="00EB7E63"/>
    <w:rsid w:val="00EC315E"/>
    <w:rsid w:val="00EC46DA"/>
    <w:rsid w:val="00ED077C"/>
    <w:rsid w:val="00ED1190"/>
    <w:rsid w:val="00ED252D"/>
    <w:rsid w:val="00ED6544"/>
    <w:rsid w:val="00ED687C"/>
    <w:rsid w:val="00EE0277"/>
    <w:rsid w:val="00EE1C80"/>
    <w:rsid w:val="00EE3E00"/>
    <w:rsid w:val="00EE460C"/>
    <w:rsid w:val="00EE4861"/>
    <w:rsid w:val="00EE5DD2"/>
    <w:rsid w:val="00EE657C"/>
    <w:rsid w:val="00EE76FA"/>
    <w:rsid w:val="00EF0A2E"/>
    <w:rsid w:val="00EF46E6"/>
    <w:rsid w:val="00EF63C2"/>
    <w:rsid w:val="00F002C3"/>
    <w:rsid w:val="00F00A79"/>
    <w:rsid w:val="00F00E86"/>
    <w:rsid w:val="00F07C1E"/>
    <w:rsid w:val="00F105DB"/>
    <w:rsid w:val="00F132BC"/>
    <w:rsid w:val="00F13D80"/>
    <w:rsid w:val="00F140D7"/>
    <w:rsid w:val="00F16AAA"/>
    <w:rsid w:val="00F21161"/>
    <w:rsid w:val="00F218EF"/>
    <w:rsid w:val="00F21BC7"/>
    <w:rsid w:val="00F24C0A"/>
    <w:rsid w:val="00F24E8F"/>
    <w:rsid w:val="00F266A2"/>
    <w:rsid w:val="00F31654"/>
    <w:rsid w:val="00F32269"/>
    <w:rsid w:val="00F418B7"/>
    <w:rsid w:val="00F4641C"/>
    <w:rsid w:val="00F5033F"/>
    <w:rsid w:val="00F557DF"/>
    <w:rsid w:val="00F56A6F"/>
    <w:rsid w:val="00F5709C"/>
    <w:rsid w:val="00F62B5F"/>
    <w:rsid w:val="00F64A81"/>
    <w:rsid w:val="00F64EF1"/>
    <w:rsid w:val="00F70287"/>
    <w:rsid w:val="00F810D9"/>
    <w:rsid w:val="00F81BDE"/>
    <w:rsid w:val="00F82BD5"/>
    <w:rsid w:val="00F84847"/>
    <w:rsid w:val="00F86431"/>
    <w:rsid w:val="00F8765F"/>
    <w:rsid w:val="00F8794E"/>
    <w:rsid w:val="00F90767"/>
    <w:rsid w:val="00FA3C96"/>
    <w:rsid w:val="00FA677A"/>
    <w:rsid w:val="00FA685B"/>
    <w:rsid w:val="00FA797F"/>
    <w:rsid w:val="00FB0C01"/>
    <w:rsid w:val="00FB2B45"/>
    <w:rsid w:val="00FB60E5"/>
    <w:rsid w:val="00FC18F2"/>
    <w:rsid w:val="00FC39E5"/>
    <w:rsid w:val="00FC3A78"/>
    <w:rsid w:val="00FC599F"/>
    <w:rsid w:val="00FD1005"/>
    <w:rsid w:val="00FD4672"/>
    <w:rsid w:val="00FD61FC"/>
    <w:rsid w:val="00FD64C9"/>
    <w:rsid w:val="00FD6C75"/>
    <w:rsid w:val="00FD7468"/>
    <w:rsid w:val="00FE1979"/>
    <w:rsid w:val="00FE26A0"/>
    <w:rsid w:val="00FE5691"/>
    <w:rsid w:val="00FE71B3"/>
    <w:rsid w:val="00FF245F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List Bullet 5" w:uiPriority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920E96"/>
    <w:pPr>
      <w:jc w:val="both"/>
    </w:pPr>
    <w:rPr>
      <w:rFonts w:eastAsiaTheme="minorEastAsia"/>
      <w:sz w:val="24"/>
      <w:lang w:val="en-GB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20E9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20E96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20E9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20E9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920E9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20E9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920E96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920E96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920E9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20E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0E96"/>
    <w:rPr>
      <w:rFonts w:ascii="Tahoma" w:eastAsiaTheme="minorEastAsia" w:hAnsi="Tahoma" w:cs="Tahoma"/>
      <w:sz w:val="16"/>
      <w:szCs w:val="16"/>
      <w:lang w:val="en-GB"/>
    </w:rPr>
  </w:style>
  <w:style w:type="character" w:styleId="Tytuksiki">
    <w:name w:val="Book Title"/>
    <w:uiPriority w:val="99"/>
    <w:semiHidden/>
    <w:qFormat/>
    <w:rsid w:val="00920E96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920E96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920E96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920E96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920E96"/>
    <w:rPr>
      <w:sz w:val="22"/>
      <w:lang w:val="en-US"/>
    </w:rPr>
  </w:style>
  <w:style w:type="character" w:customStyle="1" w:styleId="BezodstpwZnak">
    <w:name w:val="Bez odstępów Znak"/>
    <w:basedOn w:val="Domylnaczcionkaakapitu"/>
    <w:link w:val="Bezodstpw"/>
    <w:semiHidden/>
    <w:rsid w:val="00920E96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920E96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920E96"/>
  </w:style>
  <w:style w:type="paragraph" w:customStyle="1" w:styleId="DecList">
    <w:name w:val="Dec_List"/>
    <w:basedOn w:val="Normalny"/>
    <w:uiPriority w:val="9"/>
    <w:semiHidden/>
    <w:qFormat/>
    <w:rsid w:val="00920E96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920E96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920E96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920E96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920E96"/>
    <w:pPr>
      <w:numPr>
        <w:numId w:val="25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920E96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920E96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920E96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920E96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920E9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920E96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920E96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920E96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920E96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920E96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920E96"/>
    <w:pPr>
      <w:keepNext/>
      <w:keepLines/>
      <w:spacing w:before="240" w:after="120"/>
      <w:ind w:left="1236"/>
    </w:pPr>
    <w:rPr>
      <w:sz w:val="20"/>
      <w:lang w:val="en-GB"/>
    </w:rPr>
  </w:style>
  <w:style w:type="character" w:customStyle="1" w:styleId="JuITMark">
    <w:name w:val="Ju_ITMark"/>
    <w:basedOn w:val="Domylnaczcionkaakapitu"/>
    <w:uiPriority w:val="38"/>
    <w:qFormat/>
    <w:rsid w:val="00920E96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a">
    <w:name w:val="Ju_List_a"/>
    <w:basedOn w:val="JuList"/>
    <w:uiPriority w:val="28"/>
    <w:qFormat/>
    <w:rsid w:val="00920E96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920E96"/>
    <w:pPr>
      <w:ind w:left="794"/>
    </w:pPr>
  </w:style>
  <w:style w:type="paragraph" w:styleId="Nagwek">
    <w:name w:val="header"/>
    <w:basedOn w:val="Normalny"/>
    <w:link w:val="NagwekZnak"/>
    <w:uiPriority w:val="57"/>
    <w:semiHidden/>
    <w:rsid w:val="00920E96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920E96"/>
    <w:rPr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920E96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920E96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920E96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20E96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character" w:customStyle="1" w:styleId="JUNAMES">
    <w:name w:val="JU_NAMES"/>
    <w:uiPriority w:val="17"/>
    <w:qFormat/>
    <w:rsid w:val="00920E96"/>
    <w:rPr>
      <w:caps w:val="0"/>
      <w:smallCaps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920E96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20E96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920E96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20E96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20E96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920E96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920E96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920E9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20E96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920E96"/>
    <w:rPr>
      <w:sz w:val="24"/>
      <w:lang w:val="en-GB"/>
    </w:rPr>
  </w:style>
  <w:style w:type="character" w:styleId="Odwoanieprzypisudolnego">
    <w:name w:val="footnote reference"/>
    <w:basedOn w:val="Domylnaczcionkaakapitu"/>
    <w:uiPriority w:val="99"/>
    <w:semiHidden/>
    <w:rsid w:val="00920E9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20E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0E96"/>
    <w:rPr>
      <w:rFonts w:eastAsiaTheme="minorEastAsia"/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20E96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20E96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20E96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20E96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20E96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920E96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920E9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920E96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920E96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920E96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920E96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920E96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920E96"/>
    <w:rPr>
      <w:smallCaps/>
    </w:rPr>
  </w:style>
  <w:style w:type="table" w:styleId="Tabela-Siatka">
    <w:name w:val="Table Grid"/>
    <w:basedOn w:val="Standardowy"/>
    <w:uiPriority w:val="59"/>
    <w:semiHidden/>
    <w:rsid w:val="00920E96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920E96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920E96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920E96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920E96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920E96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920E96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920E96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920E96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920E96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920E96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920E96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920E96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920E96"/>
    <w:pPr>
      <w:ind w:left="340" w:hanging="340"/>
    </w:pPr>
  </w:style>
  <w:style w:type="paragraph" w:customStyle="1" w:styleId="JuParaSub">
    <w:name w:val="Ju_Para_Sub"/>
    <w:basedOn w:val="ECHRPara"/>
    <w:uiPriority w:val="13"/>
    <w:qFormat/>
    <w:rsid w:val="00920E96"/>
    <w:pPr>
      <w:ind w:left="284"/>
    </w:p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QuotSub">
    <w:name w:val="Ju_Quot_Sub"/>
    <w:basedOn w:val="ECHRParaQuote"/>
    <w:uiPriority w:val="15"/>
    <w:qFormat/>
    <w:rsid w:val="00920E96"/>
    <w:pPr>
      <w:ind w:left="567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920E96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920E9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20E9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0E96"/>
    <w:rPr>
      <w:rFonts w:eastAsiaTheme="minorEastAsia"/>
      <w:sz w:val="20"/>
      <w:szCs w:val="20"/>
      <w:lang w:val="en-GB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OpiH1">
    <w:name w:val="Opi_H_1"/>
    <w:basedOn w:val="ECHRHeading2"/>
    <w:uiPriority w:val="42"/>
    <w:qFormat/>
    <w:rsid w:val="00920E96"/>
    <w:pPr>
      <w:ind w:left="635" w:hanging="357"/>
      <w:outlineLvl w:val="2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a">
    <w:name w:val="Opi_H_a"/>
    <w:basedOn w:val="ECHRHeading3"/>
    <w:uiPriority w:val="43"/>
    <w:qFormat/>
    <w:rsid w:val="00920E96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920E96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920E96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920E96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920E96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920E96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920E96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920E96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920E96"/>
  </w:style>
  <w:style w:type="paragraph" w:customStyle="1" w:styleId="OpiParaSub">
    <w:name w:val="Opi_Para_Sub"/>
    <w:basedOn w:val="JuParaSub"/>
    <w:uiPriority w:val="47"/>
    <w:qFormat/>
    <w:rsid w:val="00920E96"/>
  </w:style>
  <w:style w:type="paragraph" w:customStyle="1" w:styleId="OpiQuot">
    <w:name w:val="Opi_Quot"/>
    <w:basedOn w:val="ECHRParaQuote"/>
    <w:uiPriority w:val="48"/>
    <w:qFormat/>
    <w:rsid w:val="00920E96"/>
  </w:style>
  <w:style w:type="paragraph" w:customStyle="1" w:styleId="OpiQuotSub">
    <w:name w:val="Opi_Quot_Sub"/>
    <w:basedOn w:val="JuQuotSub"/>
    <w:uiPriority w:val="49"/>
    <w:qFormat/>
    <w:rsid w:val="00920E96"/>
  </w:style>
  <w:style w:type="paragraph" w:customStyle="1" w:styleId="OpiTranslation">
    <w:name w:val="Opi_Translation"/>
    <w:basedOn w:val="Normalny"/>
    <w:next w:val="OpiPara"/>
    <w:uiPriority w:val="40"/>
    <w:qFormat/>
    <w:rsid w:val="00920E96"/>
    <w:pPr>
      <w:jc w:val="center"/>
      <w:outlineLvl w:val="0"/>
    </w:pPr>
    <w:rPr>
      <w:i/>
    </w:rPr>
  </w:style>
  <w:style w:type="paragraph" w:customStyle="1" w:styleId="ECHRSpacer">
    <w:name w:val="ECHR_Spacer"/>
    <w:basedOn w:val="Normalny"/>
    <w:uiPriority w:val="45"/>
    <w:rsid w:val="00AA755B"/>
    <w:pPr>
      <w:jc w:val="left"/>
    </w:pPr>
    <w:rPr>
      <w:rFonts w:eastAsiaTheme="minorHAnsi"/>
      <w:sz w:val="4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725B71"/>
    <w:rPr>
      <w:rFonts w:eastAsiaTheme="minorEastAsia"/>
      <w:sz w:val="24"/>
      <w:lang w:val="en-GB"/>
    </w:rPr>
  </w:style>
  <w:style w:type="paragraph" w:customStyle="1" w:styleId="ECHRParaSpaced">
    <w:name w:val="ECHR_Para_Spaced"/>
    <w:aliases w:val="Para_Spaced"/>
    <w:basedOn w:val="Normalny"/>
    <w:uiPriority w:val="4"/>
    <w:rsid w:val="00B07A00"/>
    <w:pPr>
      <w:spacing w:before="120" w:after="120"/>
    </w:pPr>
    <w:rPr>
      <w:rFonts w:ascii="Calibri" w:eastAsiaTheme="minorHAns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List Bullet 5" w:uiPriority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920E96"/>
    <w:pPr>
      <w:jc w:val="both"/>
    </w:pPr>
    <w:rPr>
      <w:rFonts w:eastAsiaTheme="minorEastAsia"/>
      <w:sz w:val="24"/>
      <w:lang w:val="en-GB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20E9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20E96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20E9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20E9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920E9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20E9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920E96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920E96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920E9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20E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0E96"/>
    <w:rPr>
      <w:rFonts w:ascii="Tahoma" w:eastAsiaTheme="minorEastAsia" w:hAnsi="Tahoma" w:cs="Tahoma"/>
      <w:sz w:val="16"/>
      <w:szCs w:val="16"/>
      <w:lang w:val="en-GB"/>
    </w:rPr>
  </w:style>
  <w:style w:type="character" w:styleId="Tytuksiki">
    <w:name w:val="Book Title"/>
    <w:uiPriority w:val="99"/>
    <w:semiHidden/>
    <w:qFormat/>
    <w:rsid w:val="00920E96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920E96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920E96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920E96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920E96"/>
    <w:rPr>
      <w:sz w:val="22"/>
      <w:lang w:val="en-US"/>
    </w:rPr>
  </w:style>
  <w:style w:type="character" w:customStyle="1" w:styleId="BezodstpwZnak">
    <w:name w:val="Bez odstępów Znak"/>
    <w:basedOn w:val="Domylnaczcionkaakapitu"/>
    <w:link w:val="Bezodstpw"/>
    <w:semiHidden/>
    <w:rsid w:val="00920E96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920E96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920E96"/>
  </w:style>
  <w:style w:type="paragraph" w:customStyle="1" w:styleId="DecList">
    <w:name w:val="Dec_List"/>
    <w:basedOn w:val="Normalny"/>
    <w:uiPriority w:val="9"/>
    <w:semiHidden/>
    <w:qFormat/>
    <w:rsid w:val="00920E96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920E96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920E96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920E96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920E96"/>
    <w:pPr>
      <w:numPr>
        <w:numId w:val="25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920E96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920E96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920E96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920E96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920E9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920E96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920E96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920E96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920E96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920E96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920E96"/>
    <w:pPr>
      <w:keepNext/>
      <w:keepLines/>
      <w:spacing w:before="240" w:after="120"/>
      <w:ind w:left="1236"/>
    </w:pPr>
    <w:rPr>
      <w:sz w:val="20"/>
      <w:lang w:val="en-GB"/>
    </w:rPr>
  </w:style>
  <w:style w:type="character" w:customStyle="1" w:styleId="JuITMark">
    <w:name w:val="Ju_ITMark"/>
    <w:basedOn w:val="Domylnaczcionkaakapitu"/>
    <w:uiPriority w:val="38"/>
    <w:qFormat/>
    <w:rsid w:val="00920E96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a">
    <w:name w:val="Ju_List_a"/>
    <w:basedOn w:val="JuList"/>
    <w:uiPriority w:val="28"/>
    <w:qFormat/>
    <w:rsid w:val="00920E96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920E96"/>
    <w:pPr>
      <w:ind w:left="794"/>
    </w:pPr>
  </w:style>
  <w:style w:type="paragraph" w:styleId="Nagwek">
    <w:name w:val="header"/>
    <w:basedOn w:val="Normalny"/>
    <w:link w:val="NagwekZnak"/>
    <w:uiPriority w:val="57"/>
    <w:semiHidden/>
    <w:rsid w:val="00920E96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920E96"/>
    <w:rPr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920E96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920E96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920E96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20E96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character" w:customStyle="1" w:styleId="JUNAMES">
    <w:name w:val="JU_NAMES"/>
    <w:uiPriority w:val="17"/>
    <w:qFormat/>
    <w:rsid w:val="00920E96"/>
    <w:rPr>
      <w:caps w:val="0"/>
      <w:smallCaps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920E96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20E96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920E96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20E96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20E96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920E96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920E96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920E9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20E96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920E96"/>
    <w:rPr>
      <w:sz w:val="24"/>
      <w:lang w:val="en-GB"/>
    </w:rPr>
  </w:style>
  <w:style w:type="character" w:styleId="Odwoanieprzypisudolnego">
    <w:name w:val="footnote reference"/>
    <w:basedOn w:val="Domylnaczcionkaakapitu"/>
    <w:uiPriority w:val="99"/>
    <w:semiHidden/>
    <w:rsid w:val="00920E9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20E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0E96"/>
    <w:rPr>
      <w:rFonts w:eastAsiaTheme="minorEastAsia"/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20E96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20E96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20E96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20E96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20E96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920E96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920E9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920E96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920E96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920E96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920E96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920E96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920E96"/>
    <w:rPr>
      <w:smallCaps/>
    </w:rPr>
  </w:style>
  <w:style w:type="table" w:styleId="Tabela-Siatka">
    <w:name w:val="Table Grid"/>
    <w:basedOn w:val="Standardowy"/>
    <w:uiPriority w:val="59"/>
    <w:semiHidden/>
    <w:rsid w:val="00920E96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920E96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920E96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920E96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920E96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920E96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920E96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920E96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920E96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920E96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920E96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920E96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920E96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920E96"/>
    <w:pPr>
      <w:ind w:left="340" w:hanging="340"/>
    </w:pPr>
  </w:style>
  <w:style w:type="paragraph" w:customStyle="1" w:styleId="JuParaSub">
    <w:name w:val="Ju_Para_Sub"/>
    <w:basedOn w:val="ECHRPara"/>
    <w:uiPriority w:val="13"/>
    <w:qFormat/>
    <w:rsid w:val="00920E96"/>
    <w:pPr>
      <w:ind w:left="284"/>
    </w:p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QuotSub">
    <w:name w:val="Ju_Quot_Sub"/>
    <w:basedOn w:val="ECHRParaQuote"/>
    <w:uiPriority w:val="15"/>
    <w:qFormat/>
    <w:rsid w:val="00920E96"/>
    <w:pPr>
      <w:ind w:left="567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920E96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920E9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20E9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0E96"/>
    <w:rPr>
      <w:rFonts w:eastAsiaTheme="minorEastAsia"/>
      <w:sz w:val="20"/>
      <w:szCs w:val="20"/>
      <w:lang w:val="en-GB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OpiH1">
    <w:name w:val="Opi_H_1"/>
    <w:basedOn w:val="ECHRHeading2"/>
    <w:uiPriority w:val="42"/>
    <w:qFormat/>
    <w:rsid w:val="00920E96"/>
    <w:pPr>
      <w:ind w:left="635" w:hanging="357"/>
      <w:outlineLvl w:val="2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a">
    <w:name w:val="Opi_H_a"/>
    <w:basedOn w:val="ECHRHeading3"/>
    <w:uiPriority w:val="43"/>
    <w:qFormat/>
    <w:rsid w:val="00920E96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920E96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920E96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920E96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920E96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920E96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920E96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920E96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920E96"/>
  </w:style>
  <w:style w:type="paragraph" w:customStyle="1" w:styleId="OpiParaSub">
    <w:name w:val="Opi_Para_Sub"/>
    <w:basedOn w:val="JuParaSub"/>
    <w:uiPriority w:val="47"/>
    <w:qFormat/>
    <w:rsid w:val="00920E96"/>
  </w:style>
  <w:style w:type="paragraph" w:customStyle="1" w:styleId="OpiQuot">
    <w:name w:val="Opi_Quot"/>
    <w:basedOn w:val="ECHRParaQuote"/>
    <w:uiPriority w:val="48"/>
    <w:qFormat/>
    <w:rsid w:val="00920E96"/>
  </w:style>
  <w:style w:type="paragraph" w:customStyle="1" w:styleId="OpiQuotSub">
    <w:name w:val="Opi_Quot_Sub"/>
    <w:basedOn w:val="JuQuotSub"/>
    <w:uiPriority w:val="49"/>
    <w:qFormat/>
    <w:rsid w:val="00920E96"/>
  </w:style>
  <w:style w:type="paragraph" w:customStyle="1" w:styleId="OpiTranslation">
    <w:name w:val="Opi_Translation"/>
    <w:basedOn w:val="Normalny"/>
    <w:next w:val="OpiPara"/>
    <w:uiPriority w:val="40"/>
    <w:qFormat/>
    <w:rsid w:val="00920E96"/>
    <w:pPr>
      <w:jc w:val="center"/>
      <w:outlineLvl w:val="0"/>
    </w:pPr>
    <w:rPr>
      <w:i/>
    </w:rPr>
  </w:style>
  <w:style w:type="paragraph" w:customStyle="1" w:styleId="ECHRSpacer">
    <w:name w:val="ECHR_Spacer"/>
    <w:basedOn w:val="Normalny"/>
    <w:uiPriority w:val="45"/>
    <w:rsid w:val="00AA755B"/>
    <w:pPr>
      <w:jc w:val="left"/>
    </w:pPr>
    <w:rPr>
      <w:rFonts w:eastAsiaTheme="minorHAnsi"/>
      <w:sz w:val="4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725B71"/>
    <w:rPr>
      <w:rFonts w:eastAsiaTheme="minorEastAsia"/>
      <w:sz w:val="24"/>
      <w:lang w:val="en-GB"/>
    </w:rPr>
  </w:style>
  <w:style w:type="paragraph" w:customStyle="1" w:styleId="ECHRParaSpaced">
    <w:name w:val="ECHR_Para_Spaced"/>
    <w:aliases w:val="Para_Spaced"/>
    <w:basedOn w:val="Normalny"/>
    <w:uiPriority w:val="4"/>
    <w:rsid w:val="00B07A00"/>
    <w:pPr>
      <w:spacing w:before="120" w:after="120"/>
    </w:pPr>
    <w:rPr>
      <w:rFonts w:ascii="Calibri" w:eastAsiaTheme="minorHAns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F3B98-D1FE-4112-87A2-9DFA37A03D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A6524E-3353-4B18-ABB8-5DF2460FB3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80FDE48-D227-4CC8-9A72-CA3B30FCCE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AD42E6-6401-42D5-898D-F0F898BA2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5066</Words>
  <Characters>30399</Characters>
  <Application>Microsoft Office Word</Application>
  <DocSecurity>0</DocSecurity>
  <Lines>253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LinksUpToDate>false</LinksUpToDate>
  <CharactersWithSpaces>35395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lastModifiedBy/>
  <cp:revision>1</cp:revision>
  <dcterms:created xsi:type="dcterms:W3CDTF">2018-06-08T13:02:00Z</dcterms:created>
  <dcterms:modified xsi:type="dcterms:W3CDTF">2018-06-08T13:02:00Z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1036</vt:i4>
  </property>
  <property fmtid="{D5CDD505-2E9C-101B-9397-08002B2CF9AE}" pid="3" name="RegisteredNo">
    <vt:lpwstr>28475/14</vt:lpwstr>
  </property>
  <property fmtid="{D5CDD505-2E9C-101B-9397-08002B2CF9AE}" pid="4" name="CASEID">
    <vt:lpwstr>1000212</vt:lpwstr>
  </property>
  <property fmtid="{D5CDD505-2E9C-101B-9397-08002B2CF9AE}" pid="5" name="ContentTypeId">
    <vt:lpwstr>0x010100558EB02BDB9E204AB350EDD385B68E10</vt:lpwstr>
  </property>
</Properties>
</file>