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cstheme="minorHAnsi"/>
        </w:rPr>
        <w:id w:val="-1192759913"/>
        <w:docPartObj>
          <w:docPartGallery w:val="Cover Pages"/>
          <w:docPartUnique/>
        </w:docPartObj>
      </w:sdtPr>
      <w:sdtEndPr/>
      <w:sdtContent>
        <w:bookmarkStart w:id="1" w:name="_Hlk485114734" w:displacedByCustomXml="prev"/>
        <w:p w14:paraId="253474F3" w14:textId="44C258F1" w:rsidR="002E3248" w:rsidRPr="003336A2" w:rsidRDefault="002E3248" w:rsidP="002E3248">
          <w:pPr>
            <w:spacing w:after="0" w:line="360" w:lineRule="auto"/>
            <w:jc w:val="right"/>
            <w:rPr>
              <w:rFonts w:cstheme="minorHAnsi"/>
            </w:rPr>
          </w:pPr>
          <w:r w:rsidRPr="003336A2">
            <w:rPr>
              <w:rFonts w:cstheme="minorHAnsi"/>
            </w:rPr>
            <w:t>Załącznik nr 1A do Umowy nr ... z dnia ...</w:t>
          </w:r>
          <w:bookmarkEnd w:id="1"/>
        </w:p>
        <w:p w14:paraId="38EDD68E" w14:textId="6FBA6403" w:rsidR="009605A5" w:rsidRPr="00D63EB0" w:rsidRDefault="009605A5" w:rsidP="009605A5">
          <w:pPr>
            <w:autoSpaceDE w:val="0"/>
            <w:autoSpaceDN w:val="0"/>
            <w:adjustRightInd w:val="0"/>
            <w:spacing w:line="276" w:lineRule="auto"/>
            <w:jc w:val="right"/>
            <w:rPr>
              <w:rFonts w:cs="Arial"/>
              <w:b/>
              <w:sz w:val="20"/>
              <w:szCs w:val="20"/>
            </w:rPr>
          </w:pPr>
        </w:p>
        <w:p w14:paraId="2F236C11" w14:textId="7F341501" w:rsidR="0018736F" w:rsidRPr="006216AB" w:rsidRDefault="0018736F" w:rsidP="00B773B2">
          <w:pPr>
            <w:spacing w:before="840" w:after="840" w:line="360" w:lineRule="auto"/>
            <w:jc w:val="center"/>
            <w:rPr>
              <w:rFonts w:cstheme="minorHAnsi"/>
              <w:b/>
            </w:rPr>
          </w:pPr>
          <w:r w:rsidRPr="006216AB">
            <w:rPr>
              <w:rFonts w:cstheme="minorHAnsi"/>
              <w:b/>
            </w:rPr>
            <w:t xml:space="preserve">Opis </w:t>
          </w:r>
          <w:r w:rsidR="008637FE" w:rsidRPr="006216AB">
            <w:rPr>
              <w:rFonts w:cstheme="minorHAnsi"/>
              <w:b/>
            </w:rPr>
            <w:t xml:space="preserve">aktualnej </w:t>
          </w:r>
          <w:r w:rsidR="00B8118C" w:rsidRPr="006216AB">
            <w:rPr>
              <w:rFonts w:cstheme="minorHAnsi"/>
              <w:b/>
            </w:rPr>
            <w:t>aplikacji</w:t>
          </w:r>
          <w:r w:rsidRPr="006216AB">
            <w:rPr>
              <w:rFonts w:cstheme="minorHAnsi"/>
              <w:b/>
            </w:rPr>
            <w:t xml:space="preserve"> </w:t>
          </w:r>
          <w:r w:rsidR="00A27424" w:rsidRPr="006216AB">
            <w:rPr>
              <w:rFonts w:cstheme="minorHAnsi"/>
              <w:b/>
            </w:rPr>
            <w:t>sde24</w:t>
          </w:r>
          <w:r w:rsidR="00B8118C" w:rsidRPr="006216AB">
            <w:rPr>
              <w:rFonts w:cstheme="minorHAnsi"/>
              <w:b/>
            </w:rPr>
            <w:t>.pl</w:t>
          </w:r>
        </w:p>
      </w:sdtContent>
    </w:sdt>
    <w:p w14:paraId="7CF59D71" w14:textId="77777777" w:rsidR="00D778E1" w:rsidRPr="000361C4" w:rsidRDefault="00213A10" w:rsidP="006216AB">
      <w:pPr>
        <w:spacing w:after="0" w:line="360" w:lineRule="auto"/>
        <w:jc w:val="both"/>
        <w:rPr>
          <w:rFonts w:cstheme="minorHAnsi"/>
          <w:b/>
        </w:rPr>
      </w:pPr>
      <w:r w:rsidRPr="000361C4">
        <w:rPr>
          <w:rFonts w:cstheme="minorHAnsi"/>
          <w:b/>
        </w:rPr>
        <w:t>SPIS TREŚCI</w:t>
      </w:r>
    </w:p>
    <w:p w14:paraId="587423B5" w14:textId="0E5A9D4C" w:rsidR="000361C4" w:rsidRPr="000361C4" w:rsidRDefault="000361C4" w:rsidP="000361C4">
      <w:pPr>
        <w:pStyle w:val="Spistreci1"/>
        <w:tabs>
          <w:tab w:val="right" w:leader="dot" w:pos="9062"/>
        </w:tabs>
        <w:spacing w:before="0" w:line="360" w:lineRule="auto"/>
        <w:rPr>
          <w:rFonts w:asciiTheme="minorHAnsi" w:eastAsiaTheme="minorEastAsia" w:hAnsiTheme="minorHAnsi" w:cstheme="minorHAnsi"/>
          <w:b w:val="0"/>
          <w:bCs w:val="0"/>
          <w:caps w:val="0"/>
          <w:noProof/>
          <w:sz w:val="22"/>
          <w:szCs w:val="22"/>
          <w:lang w:eastAsia="pl-PL"/>
        </w:rPr>
      </w:pPr>
      <w:r w:rsidRPr="000361C4">
        <w:rPr>
          <w:rFonts w:asciiTheme="minorHAnsi" w:hAnsiTheme="minorHAnsi" w:cstheme="minorHAnsi"/>
          <w:sz w:val="22"/>
          <w:szCs w:val="22"/>
        </w:rPr>
        <w:fldChar w:fldCharType="begin"/>
      </w:r>
      <w:r w:rsidRPr="000361C4">
        <w:rPr>
          <w:rFonts w:asciiTheme="minorHAnsi" w:hAnsiTheme="minorHAnsi" w:cstheme="minorHAnsi"/>
          <w:sz w:val="22"/>
          <w:szCs w:val="22"/>
        </w:rPr>
        <w:instrText xml:space="preserve"> TOC \o "1-2" \h \z \u </w:instrText>
      </w:r>
      <w:r w:rsidRPr="000361C4">
        <w:rPr>
          <w:rFonts w:asciiTheme="minorHAnsi" w:hAnsiTheme="minorHAnsi" w:cstheme="minorHAnsi"/>
          <w:sz w:val="22"/>
          <w:szCs w:val="22"/>
        </w:rPr>
        <w:fldChar w:fldCharType="separate"/>
      </w:r>
      <w:hyperlink w:anchor="_Toc505158830" w:history="1">
        <w:r w:rsidRPr="000361C4">
          <w:rPr>
            <w:rStyle w:val="Hipercze"/>
            <w:rFonts w:asciiTheme="minorHAnsi" w:hAnsiTheme="minorHAnsi" w:cstheme="minorHAnsi"/>
            <w:noProof/>
            <w:sz w:val="22"/>
            <w:szCs w:val="22"/>
          </w:rPr>
          <w:t>1. Uwarunkowania legislacyjno – prawne.</w:t>
        </w:r>
        <w:r w:rsidRPr="000361C4">
          <w:rPr>
            <w:rFonts w:asciiTheme="minorHAnsi" w:hAnsiTheme="minorHAnsi" w:cstheme="minorHAnsi"/>
            <w:noProof/>
            <w:webHidden/>
            <w:sz w:val="22"/>
            <w:szCs w:val="22"/>
          </w:rPr>
          <w:tab/>
        </w:r>
        <w:r w:rsidRPr="000361C4">
          <w:rPr>
            <w:rFonts w:asciiTheme="minorHAnsi" w:hAnsiTheme="minorHAnsi" w:cstheme="minorHAnsi"/>
            <w:noProof/>
            <w:webHidden/>
            <w:sz w:val="22"/>
            <w:szCs w:val="22"/>
          </w:rPr>
          <w:fldChar w:fldCharType="begin"/>
        </w:r>
        <w:r w:rsidRPr="000361C4">
          <w:rPr>
            <w:rFonts w:asciiTheme="minorHAnsi" w:hAnsiTheme="minorHAnsi" w:cstheme="minorHAnsi"/>
            <w:noProof/>
            <w:webHidden/>
            <w:sz w:val="22"/>
            <w:szCs w:val="22"/>
          </w:rPr>
          <w:instrText xml:space="preserve"> PAGEREF _Toc505158830 \h </w:instrText>
        </w:r>
        <w:r w:rsidRPr="000361C4">
          <w:rPr>
            <w:rFonts w:asciiTheme="minorHAnsi" w:hAnsiTheme="minorHAnsi" w:cstheme="minorHAnsi"/>
            <w:noProof/>
            <w:webHidden/>
            <w:sz w:val="22"/>
            <w:szCs w:val="22"/>
          </w:rPr>
        </w:r>
        <w:r w:rsidRPr="000361C4">
          <w:rPr>
            <w:rFonts w:asciiTheme="minorHAnsi" w:hAnsiTheme="minorHAnsi" w:cstheme="minorHAnsi"/>
            <w:noProof/>
            <w:webHidden/>
            <w:sz w:val="22"/>
            <w:szCs w:val="22"/>
          </w:rPr>
          <w:fldChar w:fldCharType="separate"/>
        </w:r>
        <w:r w:rsidR="00C3434A">
          <w:rPr>
            <w:rFonts w:asciiTheme="minorHAnsi" w:hAnsiTheme="minorHAnsi" w:cstheme="minorHAnsi"/>
            <w:noProof/>
            <w:webHidden/>
            <w:sz w:val="22"/>
            <w:szCs w:val="22"/>
          </w:rPr>
          <w:t>1</w:t>
        </w:r>
        <w:r w:rsidRPr="000361C4">
          <w:rPr>
            <w:rFonts w:asciiTheme="minorHAnsi" w:hAnsiTheme="minorHAnsi" w:cstheme="minorHAnsi"/>
            <w:noProof/>
            <w:webHidden/>
            <w:sz w:val="22"/>
            <w:szCs w:val="22"/>
          </w:rPr>
          <w:fldChar w:fldCharType="end"/>
        </w:r>
      </w:hyperlink>
    </w:p>
    <w:p w14:paraId="7A8AB23D" w14:textId="6639D245" w:rsidR="000361C4" w:rsidRPr="000361C4" w:rsidRDefault="00C3434A" w:rsidP="000361C4">
      <w:pPr>
        <w:pStyle w:val="Spistreci1"/>
        <w:tabs>
          <w:tab w:val="right" w:leader="dot" w:pos="9062"/>
        </w:tabs>
        <w:spacing w:before="0" w:line="360" w:lineRule="auto"/>
        <w:rPr>
          <w:rFonts w:asciiTheme="minorHAnsi" w:eastAsiaTheme="minorEastAsia" w:hAnsiTheme="minorHAnsi" w:cstheme="minorHAnsi"/>
          <w:b w:val="0"/>
          <w:bCs w:val="0"/>
          <w:caps w:val="0"/>
          <w:noProof/>
          <w:sz w:val="22"/>
          <w:szCs w:val="22"/>
          <w:lang w:eastAsia="pl-PL"/>
        </w:rPr>
      </w:pPr>
      <w:hyperlink w:anchor="_Toc505158831" w:history="1">
        <w:r w:rsidR="000361C4" w:rsidRPr="000361C4">
          <w:rPr>
            <w:rStyle w:val="Hipercze"/>
            <w:rFonts w:asciiTheme="minorHAnsi" w:hAnsiTheme="minorHAnsi" w:cstheme="minorHAnsi"/>
            <w:noProof/>
            <w:sz w:val="22"/>
            <w:szCs w:val="22"/>
          </w:rPr>
          <w:t>2. Opis ogólny Aplikacji sde24.pl.</w:t>
        </w:r>
        <w:r w:rsidR="000361C4" w:rsidRPr="000361C4">
          <w:rPr>
            <w:rFonts w:asciiTheme="minorHAnsi" w:hAnsiTheme="minorHAnsi" w:cstheme="minorHAnsi"/>
            <w:noProof/>
            <w:webHidden/>
            <w:sz w:val="22"/>
            <w:szCs w:val="22"/>
          </w:rPr>
          <w:tab/>
        </w:r>
        <w:r w:rsidR="000361C4" w:rsidRPr="000361C4">
          <w:rPr>
            <w:rFonts w:asciiTheme="minorHAnsi" w:hAnsiTheme="minorHAnsi" w:cstheme="minorHAnsi"/>
            <w:noProof/>
            <w:webHidden/>
            <w:sz w:val="22"/>
            <w:szCs w:val="22"/>
          </w:rPr>
          <w:fldChar w:fldCharType="begin"/>
        </w:r>
        <w:r w:rsidR="000361C4" w:rsidRPr="000361C4">
          <w:rPr>
            <w:rFonts w:asciiTheme="minorHAnsi" w:hAnsiTheme="minorHAnsi" w:cstheme="minorHAnsi"/>
            <w:noProof/>
            <w:webHidden/>
            <w:sz w:val="22"/>
            <w:szCs w:val="22"/>
          </w:rPr>
          <w:instrText xml:space="preserve"> PAGEREF _Toc505158831 \h </w:instrText>
        </w:r>
        <w:r w:rsidR="000361C4" w:rsidRPr="000361C4">
          <w:rPr>
            <w:rFonts w:asciiTheme="minorHAnsi" w:hAnsiTheme="minorHAnsi" w:cstheme="minorHAnsi"/>
            <w:noProof/>
            <w:webHidden/>
            <w:sz w:val="22"/>
            <w:szCs w:val="22"/>
          </w:rPr>
        </w:r>
        <w:r w:rsidR="000361C4" w:rsidRPr="000361C4">
          <w:rPr>
            <w:rFonts w:asciiTheme="minorHAnsi" w:hAnsiTheme="minorHAnsi" w:cstheme="minorHAnsi"/>
            <w:noProof/>
            <w:webHidden/>
            <w:sz w:val="22"/>
            <w:szCs w:val="22"/>
          </w:rPr>
          <w:fldChar w:fldCharType="separate"/>
        </w:r>
        <w:r>
          <w:rPr>
            <w:rFonts w:asciiTheme="minorHAnsi" w:hAnsiTheme="minorHAnsi" w:cstheme="minorHAnsi"/>
            <w:noProof/>
            <w:webHidden/>
            <w:sz w:val="22"/>
            <w:szCs w:val="22"/>
          </w:rPr>
          <w:t>1</w:t>
        </w:r>
        <w:r w:rsidR="000361C4" w:rsidRPr="000361C4">
          <w:rPr>
            <w:rFonts w:asciiTheme="minorHAnsi" w:hAnsiTheme="minorHAnsi" w:cstheme="minorHAnsi"/>
            <w:noProof/>
            <w:webHidden/>
            <w:sz w:val="22"/>
            <w:szCs w:val="22"/>
          </w:rPr>
          <w:fldChar w:fldCharType="end"/>
        </w:r>
      </w:hyperlink>
    </w:p>
    <w:p w14:paraId="35E4C60C" w14:textId="2B9C2E9D" w:rsidR="000361C4" w:rsidRPr="000361C4" w:rsidRDefault="00C3434A" w:rsidP="000361C4">
      <w:pPr>
        <w:pStyle w:val="Spistreci1"/>
        <w:tabs>
          <w:tab w:val="right" w:leader="dot" w:pos="9062"/>
        </w:tabs>
        <w:spacing w:before="0" w:line="360" w:lineRule="auto"/>
        <w:rPr>
          <w:rFonts w:asciiTheme="minorHAnsi" w:eastAsiaTheme="minorEastAsia" w:hAnsiTheme="minorHAnsi" w:cstheme="minorHAnsi"/>
          <w:b w:val="0"/>
          <w:bCs w:val="0"/>
          <w:caps w:val="0"/>
          <w:noProof/>
          <w:sz w:val="22"/>
          <w:szCs w:val="22"/>
          <w:lang w:eastAsia="pl-PL"/>
        </w:rPr>
      </w:pPr>
      <w:hyperlink w:anchor="_Toc505158832" w:history="1">
        <w:r w:rsidR="000361C4" w:rsidRPr="000361C4">
          <w:rPr>
            <w:rStyle w:val="Hipercze"/>
            <w:rFonts w:asciiTheme="minorHAnsi" w:hAnsiTheme="minorHAnsi" w:cstheme="minorHAnsi"/>
            <w:noProof/>
            <w:sz w:val="22"/>
            <w:szCs w:val="22"/>
          </w:rPr>
          <w:t>3. Użytkownicy Systemu SDE.</w:t>
        </w:r>
        <w:r w:rsidR="000361C4" w:rsidRPr="000361C4">
          <w:rPr>
            <w:rFonts w:asciiTheme="minorHAnsi" w:hAnsiTheme="minorHAnsi" w:cstheme="minorHAnsi"/>
            <w:noProof/>
            <w:webHidden/>
            <w:sz w:val="22"/>
            <w:szCs w:val="22"/>
          </w:rPr>
          <w:tab/>
        </w:r>
        <w:r w:rsidR="000361C4" w:rsidRPr="000361C4">
          <w:rPr>
            <w:rFonts w:asciiTheme="minorHAnsi" w:hAnsiTheme="minorHAnsi" w:cstheme="minorHAnsi"/>
            <w:noProof/>
            <w:webHidden/>
            <w:sz w:val="22"/>
            <w:szCs w:val="22"/>
          </w:rPr>
          <w:fldChar w:fldCharType="begin"/>
        </w:r>
        <w:r w:rsidR="000361C4" w:rsidRPr="000361C4">
          <w:rPr>
            <w:rFonts w:asciiTheme="minorHAnsi" w:hAnsiTheme="minorHAnsi" w:cstheme="minorHAnsi"/>
            <w:noProof/>
            <w:webHidden/>
            <w:sz w:val="22"/>
            <w:szCs w:val="22"/>
          </w:rPr>
          <w:instrText xml:space="preserve"> PAGEREF _Toc505158832 \h </w:instrText>
        </w:r>
        <w:r w:rsidR="000361C4" w:rsidRPr="000361C4">
          <w:rPr>
            <w:rFonts w:asciiTheme="minorHAnsi" w:hAnsiTheme="minorHAnsi" w:cstheme="minorHAnsi"/>
            <w:noProof/>
            <w:webHidden/>
            <w:sz w:val="22"/>
            <w:szCs w:val="22"/>
          </w:rPr>
        </w:r>
        <w:r w:rsidR="000361C4" w:rsidRPr="000361C4">
          <w:rPr>
            <w:rFonts w:asciiTheme="minorHAnsi" w:hAnsiTheme="minorHAnsi" w:cstheme="minorHAnsi"/>
            <w:noProof/>
            <w:webHidden/>
            <w:sz w:val="22"/>
            <w:szCs w:val="22"/>
          </w:rPr>
          <w:fldChar w:fldCharType="separate"/>
        </w:r>
        <w:r>
          <w:rPr>
            <w:rFonts w:asciiTheme="minorHAnsi" w:hAnsiTheme="minorHAnsi" w:cstheme="minorHAnsi"/>
            <w:noProof/>
            <w:webHidden/>
            <w:sz w:val="22"/>
            <w:szCs w:val="22"/>
          </w:rPr>
          <w:t>2</w:t>
        </w:r>
        <w:r w:rsidR="000361C4" w:rsidRPr="000361C4">
          <w:rPr>
            <w:rFonts w:asciiTheme="minorHAnsi" w:hAnsiTheme="minorHAnsi" w:cstheme="minorHAnsi"/>
            <w:noProof/>
            <w:webHidden/>
            <w:sz w:val="22"/>
            <w:szCs w:val="22"/>
          </w:rPr>
          <w:fldChar w:fldCharType="end"/>
        </w:r>
      </w:hyperlink>
    </w:p>
    <w:p w14:paraId="248E85D0" w14:textId="76763D94" w:rsidR="000361C4" w:rsidRPr="000361C4" w:rsidRDefault="00C3434A" w:rsidP="000361C4">
      <w:pPr>
        <w:pStyle w:val="Spistreci2"/>
        <w:tabs>
          <w:tab w:val="right" w:leader="dot" w:pos="9062"/>
        </w:tabs>
        <w:spacing w:before="0" w:line="360" w:lineRule="auto"/>
        <w:rPr>
          <w:rFonts w:eastAsiaTheme="minorEastAsia"/>
          <w:b w:val="0"/>
          <w:bCs w:val="0"/>
          <w:noProof/>
          <w:sz w:val="22"/>
          <w:szCs w:val="22"/>
          <w:lang w:eastAsia="pl-PL"/>
        </w:rPr>
      </w:pPr>
      <w:hyperlink w:anchor="_Toc505158833" w:history="1">
        <w:r w:rsidR="000361C4" w:rsidRPr="000361C4">
          <w:rPr>
            <w:rStyle w:val="Hipercze"/>
            <w:b w:val="0"/>
            <w:noProof/>
            <w:sz w:val="22"/>
            <w:szCs w:val="22"/>
          </w:rPr>
          <w:t>3.1 Ogólne informacje.</w:t>
        </w:r>
        <w:r w:rsidR="000361C4" w:rsidRPr="000361C4">
          <w:rPr>
            <w:b w:val="0"/>
            <w:noProof/>
            <w:webHidden/>
            <w:sz w:val="22"/>
            <w:szCs w:val="22"/>
          </w:rPr>
          <w:tab/>
        </w:r>
        <w:r w:rsidR="000361C4" w:rsidRPr="000361C4">
          <w:rPr>
            <w:b w:val="0"/>
            <w:noProof/>
            <w:webHidden/>
            <w:sz w:val="22"/>
            <w:szCs w:val="22"/>
          </w:rPr>
          <w:fldChar w:fldCharType="begin"/>
        </w:r>
        <w:r w:rsidR="000361C4" w:rsidRPr="000361C4">
          <w:rPr>
            <w:b w:val="0"/>
            <w:noProof/>
            <w:webHidden/>
            <w:sz w:val="22"/>
            <w:szCs w:val="22"/>
          </w:rPr>
          <w:instrText xml:space="preserve"> PAGEREF _Toc505158833 \h </w:instrText>
        </w:r>
        <w:r w:rsidR="000361C4" w:rsidRPr="000361C4">
          <w:rPr>
            <w:b w:val="0"/>
            <w:noProof/>
            <w:webHidden/>
            <w:sz w:val="22"/>
            <w:szCs w:val="22"/>
          </w:rPr>
        </w:r>
        <w:r w:rsidR="000361C4" w:rsidRPr="000361C4">
          <w:rPr>
            <w:b w:val="0"/>
            <w:noProof/>
            <w:webHidden/>
            <w:sz w:val="22"/>
            <w:szCs w:val="22"/>
          </w:rPr>
          <w:fldChar w:fldCharType="separate"/>
        </w:r>
        <w:r>
          <w:rPr>
            <w:b w:val="0"/>
            <w:noProof/>
            <w:webHidden/>
            <w:sz w:val="22"/>
            <w:szCs w:val="22"/>
          </w:rPr>
          <w:t>2</w:t>
        </w:r>
        <w:r w:rsidR="000361C4" w:rsidRPr="000361C4">
          <w:rPr>
            <w:b w:val="0"/>
            <w:noProof/>
            <w:webHidden/>
            <w:sz w:val="22"/>
            <w:szCs w:val="22"/>
          </w:rPr>
          <w:fldChar w:fldCharType="end"/>
        </w:r>
      </w:hyperlink>
    </w:p>
    <w:p w14:paraId="0AB05309" w14:textId="3A6EAE81" w:rsidR="000361C4" w:rsidRPr="000361C4" w:rsidRDefault="00C3434A" w:rsidP="000361C4">
      <w:pPr>
        <w:pStyle w:val="Spistreci2"/>
        <w:tabs>
          <w:tab w:val="right" w:leader="dot" w:pos="9062"/>
        </w:tabs>
        <w:spacing w:before="0" w:line="360" w:lineRule="auto"/>
        <w:rPr>
          <w:rFonts w:eastAsiaTheme="minorEastAsia"/>
          <w:b w:val="0"/>
          <w:bCs w:val="0"/>
          <w:noProof/>
          <w:sz w:val="22"/>
          <w:szCs w:val="22"/>
          <w:lang w:eastAsia="pl-PL"/>
        </w:rPr>
      </w:pPr>
      <w:hyperlink w:anchor="_Toc505158834" w:history="1">
        <w:r w:rsidR="000361C4" w:rsidRPr="000361C4">
          <w:rPr>
            <w:rStyle w:val="Hipercze"/>
            <w:b w:val="0"/>
            <w:noProof/>
            <w:sz w:val="22"/>
            <w:szCs w:val="22"/>
          </w:rPr>
          <w:t>3.2 Globalne funkcjonalności.</w:t>
        </w:r>
        <w:r w:rsidR="000361C4" w:rsidRPr="000361C4">
          <w:rPr>
            <w:b w:val="0"/>
            <w:noProof/>
            <w:webHidden/>
            <w:sz w:val="22"/>
            <w:szCs w:val="22"/>
          </w:rPr>
          <w:tab/>
        </w:r>
        <w:r w:rsidR="000361C4" w:rsidRPr="000361C4">
          <w:rPr>
            <w:b w:val="0"/>
            <w:noProof/>
            <w:webHidden/>
            <w:sz w:val="22"/>
            <w:szCs w:val="22"/>
          </w:rPr>
          <w:fldChar w:fldCharType="begin"/>
        </w:r>
        <w:r w:rsidR="000361C4" w:rsidRPr="000361C4">
          <w:rPr>
            <w:b w:val="0"/>
            <w:noProof/>
            <w:webHidden/>
            <w:sz w:val="22"/>
            <w:szCs w:val="22"/>
          </w:rPr>
          <w:instrText xml:space="preserve"> PAGEREF _Toc505158834 \h </w:instrText>
        </w:r>
        <w:r w:rsidR="000361C4" w:rsidRPr="000361C4">
          <w:rPr>
            <w:b w:val="0"/>
            <w:noProof/>
            <w:webHidden/>
            <w:sz w:val="22"/>
            <w:szCs w:val="22"/>
          </w:rPr>
        </w:r>
        <w:r w:rsidR="000361C4" w:rsidRPr="000361C4">
          <w:rPr>
            <w:b w:val="0"/>
            <w:noProof/>
            <w:webHidden/>
            <w:sz w:val="22"/>
            <w:szCs w:val="22"/>
          </w:rPr>
          <w:fldChar w:fldCharType="separate"/>
        </w:r>
        <w:r>
          <w:rPr>
            <w:b w:val="0"/>
            <w:noProof/>
            <w:webHidden/>
            <w:sz w:val="22"/>
            <w:szCs w:val="22"/>
          </w:rPr>
          <w:t>2</w:t>
        </w:r>
        <w:r w:rsidR="000361C4" w:rsidRPr="000361C4">
          <w:rPr>
            <w:b w:val="0"/>
            <w:noProof/>
            <w:webHidden/>
            <w:sz w:val="22"/>
            <w:szCs w:val="22"/>
          </w:rPr>
          <w:fldChar w:fldCharType="end"/>
        </w:r>
      </w:hyperlink>
    </w:p>
    <w:p w14:paraId="296E24E9" w14:textId="392F9A38" w:rsidR="000361C4" w:rsidRPr="000361C4" w:rsidRDefault="00C3434A" w:rsidP="000361C4">
      <w:pPr>
        <w:pStyle w:val="Spistreci2"/>
        <w:tabs>
          <w:tab w:val="right" w:leader="dot" w:pos="9062"/>
        </w:tabs>
        <w:spacing w:before="0" w:line="360" w:lineRule="auto"/>
        <w:rPr>
          <w:rFonts w:eastAsiaTheme="minorEastAsia"/>
          <w:b w:val="0"/>
          <w:bCs w:val="0"/>
          <w:noProof/>
          <w:sz w:val="22"/>
          <w:szCs w:val="22"/>
          <w:lang w:eastAsia="pl-PL"/>
        </w:rPr>
      </w:pPr>
      <w:hyperlink w:anchor="_Toc505158835" w:history="1">
        <w:r w:rsidR="000361C4" w:rsidRPr="000361C4">
          <w:rPr>
            <w:rStyle w:val="Hipercze"/>
            <w:b w:val="0"/>
            <w:noProof/>
            <w:sz w:val="22"/>
            <w:szCs w:val="22"/>
          </w:rPr>
          <w:t>3.3 Podział Użytkowników Systemu SDE.</w:t>
        </w:r>
        <w:r w:rsidR="000361C4" w:rsidRPr="000361C4">
          <w:rPr>
            <w:b w:val="0"/>
            <w:noProof/>
            <w:webHidden/>
            <w:sz w:val="22"/>
            <w:szCs w:val="22"/>
          </w:rPr>
          <w:tab/>
        </w:r>
        <w:r w:rsidR="000361C4" w:rsidRPr="000361C4">
          <w:rPr>
            <w:b w:val="0"/>
            <w:noProof/>
            <w:webHidden/>
            <w:sz w:val="22"/>
            <w:szCs w:val="22"/>
          </w:rPr>
          <w:fldChar w:fldCharType="begin"/>
        </w:r>
        <w:r w:rsidR="000361C4" w:rsidRPr="000361C4">
          <w:rPr>
            <w:b w:val="0"/>
            <w:noProof/>
            <w:webHidden/>
            <w:sz w:val="22"/>
            <w:szCs w:val="22"/>
          </w:rPr>
          <w:instrText xml:space="preserve"> PAGEREF _Toc505158835 \h </w:instrText>
        </w:r>
        <w:r w:rsidR="000361C4" w:rsidRPr="000361C4">
          <w:rPr>
            <w:b w:val="0"/>
            <w:noProof/>
            <w:webHidden/>
            <w:sz w:val="22"/>
            <w:szCs w:val="22"/>
          </w:rPr>
        </w:r>
        <w:r w:rsidR="000361C4" w:rsidRPr="000361C4">
          <w:rPr>
            <w:b w:val="0"/>
            <w:noProof/>
            <w:webHidden/>
            <w:sz w:val="22"/>
            <w:szCs w:val="22"/>
          </w:rPr>
          <w:fldChar w:fldCharType="separate"/>
        </w:r>
        <w:r>
          <w:rPr>
            <w:b w:val="0"/>
            <w:noProof/>
            <w:webHidden/>
            <w:sz w:val="22"/>
            <w:szCs w:val="22"/>
          </w:rPr>
          <w:t>4</w:t>
        </w:r>
        <w:r w:rsidR="000361C4" w:rsidRPr="000361C4">
          <w:rPr>
            <w:b w:val="0"/>
            <w:noProof/>
            <w:webHidden/>
            <w:sz w:val="22"/>
            <w:szCs w:val="22"/>
          </w:rPr>
          <w:fldChar w:fldCharType="end"/>
        </w:r>
      </w:hyperlink>
    </w:p>
    <w:p w14:paraId="018AD1AB" w14:textId="685A8F06" w:rsidR="000361C4" w:rsidRPr="000361C4" w:rsidRDefault="00C3434A" w:rsidP="000361C4">
      <w:pPr>
        <w:pStyle w:val="Spistreci1"/>
        <w:tabs>
          <w:tab w:val="right" w:leader="dot" w:pos="9062"/>
        </w:tabs>
        <w:spacing w:before="0" w:line="360" w:lineRule="auto"/>
        <w:rPr>
          <w:rFonts w:asciiTheme="minorHAnsi" w:eastAsiaTheme="minorEastAsia" w:hAnsiTheme="minorHAnsi" w:cstheme="minorHAnsi"/>
          <w:b w:val="0"/>
          <w:bCs w:val="0"/>
          <w:caps w:val="0"/>
          <w:noProof/>
          <w:sz w:val="22"/>
          <w:szCs w:val="22"/>
          <w:lang w:eastAsia="pl-PL"/>
        </w:rPr>
      </w:pPr>
      <w:hyperlink w:anchor="_Toc505158836" w:history="1">
        <w:r w:rsidR="000361C4" w:rsidRPr="000361C4">
          <w:rPr>
            <w:rStyle w:val="Hipercze"/>
            <w:rFonts w:asciiTheme="minorHAnsi" w:hAnsiTheme="minorHAnsi" w:cstheme="minorHAnsi"/>
            <w:noProof/>
            <w:sz w:val="22"/>
            <w:szCs w:val="22"/>
          </w:rPr>
          <w:t>4. Architektura Systemu.</w:t>
        </w:r>
        <w:r w:rsidR="000361C4" w:rsidRPr="000361C4">
          <w:rPr>
            <w:rFonts w:asciiTheme="minorHAnsi" w:hAnsiTheme="minorHAnsi" w:cstheme="minorHAnsi"/>
            <w:noProof/>
            <w:webHidden/>
            <w:sz w:val="22"/>
            <w:szCs w:val="22"/>
          </w:rPr>
          <w:tab/>
        </w:r>
        <w:r w:rsidR="000361C4" w:rsidRPr="000361C4">
          <w:rPr>
            <w:rFonts w:asciiTheme="minorHAnsi" w:hAnsiTheme="minorHAnsi" w:cstheme="minorHAnsi"/>
            <w:noProof/>
            <w:webHidden/>
            <w:sz w:val="22"/>
            <w:szCs w:val="22"/>
          </w:rPr>
          <w:fldChar w:fldCharType="begin"/>
        </w:r>
        <w:r w:rsidR="000361C4" w:rsidRPr="000361C4">
          <w:rPr>
            <w:rFonts w:asciiTheme="minorHAnsi" w:hAnsiTheme="minorHAnsi" w:cstheme="minorHAnsi"/>
            <w:noProof/>
            <w:webHidden/>
            <w:sz w:val="22"/>
            <w:szCs w:val="22"/>
          </w:rPr>
          <w:instrText xml:space="preserve"> PAGEREF _Toc505158836 \h </w:instrText>
        </w:r>
        <w:r w:rsidR="000361C4" w:rsidRPr="000361C4">
          <w:rPr>
            <w:rFonts w:asciiTheme="minorHAnsi" w:hAnsiTheme="minorHAnsi" w:cstheme="minorHAnsi"/>
            <w:noProof/>
            <w:webHidden/>
            <w:sz w:val="22"/>
            <w:szCs w:val="22"/>
          </w:rPr>
        </w:r>
        <w:r w:rsidR="000361C4" w:rsidRPr="000361C4">
          <w:rPr>
            <w:rFonts w:asciiTheme="minorHAnsi" w:hAnsiTheme="minorHAnsi" w:cstheme="minorHAnsi"/>
            <w:noProof/>
            <w:webHidden/>
            <w:sz w:val="22"/>
            <w:szCs w:val="22"/>
          </w:rPr>
          <w:fldChar w:fldCharType="separate"/>
        </w:r>
        <w:r>
          <w:rPr>
            <w:rFonts w:asciiTheme="minorHAnsi" w:hAnsiTheme="minorHAnsi" w:cstheme="minorHAnsi"/>
            <w:noProof/>
            <w:webHidden/>
            <w:sz w:val="22"/>
            <w:szCs w:val="22"/>
          </w:rPr>
          <w:t>5</w:t>
        </w:r>
        <w:r w:rsidR="000361C4" w:rsidRPr="000361C4">
          <w:rPr>
            <w:rFonts w:asciiTheme="minorHAnsi" w:hAnsiTheme="minorHAnsi" w:cstheme="minorHAnsi"/>
            <w:noProof/>
            <w:webHidden/>
            <w:sz w:val="22"/>
            <w:szCs w:val="22"/>
          </w:rPr>
          <w:fldChar w:fldCharType="end"/>
        </w:r>
      </w:hyperlink>
    </w:p>
    <w:p w14:paraId="459A4A7D" w14:textId="6AB08A84" w:rsidR="000361C4" w:rsidRPr="000361C4" w:rsidRDefault="00C3434A" w:rsidP="000361C4">
      <w:pPr>
        <w:pStyle w:val="Spistreci2"/>
        <w:tabs>
          <w:tab w:val="right" w:leader="dot" w:pos="9062"/>
        </w:tabs>
        <w:spacing w:before="0" w:line="360" w:lineRule="auto"/>
        <w:rPr>
          <w:rFonts w:eastAsiaTheme="minorEastAsia"/>
          <w:b w:val="0"/>
          <w:bCs w:val="0"/>
          <w:noProof/>
          <w:sz w:val="22"/>
          <w:szCs w:val="22"/>
          <w:lang w:eastAsia="pl-PL"/>
        </w:rPr>
      </w:pPr>
      <w:hyperlink w:anchor="_Toc505158837" w:history="1">
        <w:r w:rsidR="000361C4" w:rsidRPr="000361C4">
          <w:rPr>
            <w:rStyle w:val="Hipercze"/>
            <w:b w:val="0"/>
            <w:noProof/>
            <w:sz w:val="22"/>
            <w:szCs w:val="22"/>
          </w:rPr>
          <w:t>4.1 Podstawowe elementy Systemu SDE:</w:t>
        </w:r>
        <w:r w:rsidR="000361C4" w:rsidRPr="000361C4">
          <w:rPr>
            <w:b w:val="0"/>
            <w:noProof/>
            <w:webHidden/>
            <w:sz w:val="22"/>
            <w:szCs w:val="22"/>
          </w:rPr>
          <w:tab/>
        </w:r>
        <w:r w:rsidR="000361C4" w:rsidRPr="000361C4">
          <w:rPr>
            <w:b w:val="0"/>
            <w:noProof/>
            <w:webHidden/>
            <w:sz w:val="22"/>
            <w:szCs w:val="22"/>
          </w:rPr>
          <w:fldChar w:fldCharType="begin"/>
        </w:r>
        <w:r w:rsidR="000361C4" w:rsidRPr="000361C4">
          <w:rPr>
            <w:b w:val="0"/>
            <w:noProof/>
            <w:webHidden/>
            <w:sz w:val="22"/>
            <w:szCs w:val="22"/>
          </w:rPr>
          <w:instrText xml:space="preserve"> PAGEREF _Toc505158837 \h </w:instrText>
        </w:r>
        <w:r w:rsidR="000361C4" w:rsidRPr="000361C4">
          <w:rPr>
            <w:b w:val="0"/>
            <w:noProof/>
            <w:webHidden/>
            <w:sz w:val="22"/>
            <w:szCs w:val="22"/>
          </w:rPr>
        </w:r>
        <w:r w:rsidR="000361C4" w:rsidRPr="000361C4">
          <w:rPr>
            <w:b w:val="0"/>
            <w:noProof/>
            <w:webHidden/>
            <w:sz w:val="22"/>
            <w:szCs w:val="22"/>
          </w:rPr>
          <w:fldChar w:fldCharType="separate"/>
        </w:r>
        <w:r>
          <w:rPr>
            <w:b w:val="0"/>
            <w:noProof/>
            <w:webHidden/>
            <w:sz w:val="22"/>
            <w:szCs w:val="22"/>
          </w:rPr>
          <w:t>5</w:t>
        </w:r>
        <w:r w:rsidR="000361C4" w:rsidRPr="000361C4">
          <w:rPr>
            <w:b w:val="0"/>
            <w:noProof/>
            <w:webHidden/>
            <w:sz w:val="22"/>
            <w:szCs w:val="22"/>
          </w:rPr>
          <w:fldChar w:fldCharType="end"/>
        </w:r>
      </w:hyperlink>
    </w:p>
    <w:p w14:paraId="4B286E2F" w14:textId="413E9F28" w:rsidR="000361C4" w:rsidRPr="000361C4" w:rsidRDefault="00C3434A" w:rsidP="000361C4">
      <w:pPr>
        <w:pStyle w:val="Spistreci2"/>
        <w:tabs>
          <w:tab w:val="right" w:leader="dot" w:pos="9062"/>
        </w:tabs>
        <w:spacing w:before="0" w:line="360" w:lineRule="auto"/>
        <w:rPr>
          <w:rFonts w:eastAsiaTheme="minorEastAsia"/>
          <w:b w:val="0"/>
          <w:bCs w:val="0"/>
          <w:noProof/>
          <w:sz w:val="22"/>
          <w:szCs w:val="22"/>
          <w:lang w:eastAsia="pl-PL"/>
        </w:rPr>
      </w:pPr>
      <w:hyperlink w:anchor="_Toc505158838" w:history="1">
        <w:r w:rsidR="000361C4" w:rsidRPr="000361C4">
          <w:rPr>
            <w:rStyle w:val="Hipercze"/>
            <w:b w:val="0"/>
            <w:noProof/>
            <w:sz w:val="22"/>
            <w:szCs w:val="22"/>
          </w:rPr>
          <w:t>4.2 Logowanie.</w:t>
        </w:r>
        <w:r w:rsidR="000361C4" w:rsidRPr="000361C4">
          <w:rPr>
            <w:b w:val="0"/>
            <w:noProof/>
            <w:webHidden/>
            <w:sz w:val="22"/>
            <w:szCs w:val="22"/>
          </w:rPr>
          <w:tab/>
        </w:r>
        <w:r w:rsidR="000361C4" w:rsidRPr="000361C4">
          <w:rPr>
            <w:b w:val="0"/>
            <w:noProof/>
            <w:webHidden/>
            <w:sz w:val="22"/>
            <w:szCs w:val="22"/>
          </w:rPr>
          <w:fldChar w:fldCharType="begin"/>
        </w:r>
        <w:r w:rsidR="000361C4" w:rsidRPr="000361C4">
          <w:rPr>
            <w:b w:val="0"/>
            <w:noProof/>
            <w:webHidden/>
            <w:sz w:val="22"/>
            <w:szCs w:val="22"/>
          </w:rPr>
          <w:instrText xml:space="preserve"> PAGEREF _Toc505158838 \h </w:instrText>
        </w:r>
        <w:r w:rsidR="000361C4" w:rsidRPr="000361C4">
          <w:rPr>
            <w:b w:val="0"/>
            <w:noProof/>
            <w:webHidden/>
            <w:sz w:val="22"/>
            <w:szCs w:val="22"/>
          </w:rPr>
        </w:r>
        <w:r w:rsidR="000361C4" w:rsidRPr="000361C4">
          <w:rPr>
            <w:b w:val="0"/>
            <w:noProof/>
            <w:webHidden/>
            <w:sz w:val="22"/>
            <w:szCs w:val="22"/>
          </w:rPr>
          <w:fldChar w:fldCharType="separate"/>
        </w:r>
        <w:r>
          <w:rPr>
            <w:b w:val="0"/>
            <w:noProof/>
            <w:webHidden/>
            <w:sz w:val="22"/>
            <w:szCs w:val="22"/>
          </w:rPr>
          <w:t>5</w:t>
        </w:r>
        <w:r w:rsidR="000361C4" w:rsidRPr="000361C4">
          <w:rPr>
            <w:b w:val="0"/>
            <w:noProof/>
            <w:webHidden/>
            <w:sz w:val="22"/>
            <w:szCs w:val="22"/>
          </w:rPr>
          <w:fldChar w:fldCharType="end"/>
        </w:r>
      </w:hyperlink>
    </w:p>
    <w:p w14:paraId="6917DF08" w14:textId="0B0E04CA" w:rsidR="000361C4" w:rsidRPr="000361C4" w:rsidRDefault="00C3434A" w:rsidP="000361C4">
      <w:pPr>
        <w:pStyle w:val="Spistreci2"/>
        <w:tabs>
          <w:tab w:val="right" w:leader="dot" w:pos="9062"/>
        </w:tabs>
        <w:spacing w:before="0" w:line="360" w:lineRule="auto"/>
        <w:rPr>
          <w:rFonts w:eastAsiaTheme="minorEastAsia"/>
          <w:b w:val="0"/>
          <w:bCs w:val="0"/>
          <w:noProof/>
          <w:sz w:val="22"/>
          <w:szCs w:val="22"/>
          <w:lang w:eastAsia="pl-PL"/>
        </w:rPr>
      </w:pPr>
      <w:hyperlink w:anchor="_Toc505158839" w:history="1">
        <w:r w:rsidR="000361C4" w:rsidRPr="000361C4">
          <w:rPr>
            <w:rStyle w:val="Hipercze"/>
            <w:b w:val="0"/>
            <w:noProof/>
            <w:sz w:val="22"/>
            <w:szCs w:val="22"/>
          </w:rPr>
          <w:t>4.3 Diagram elementów Aplikacji sde24.pl.</w:t>
        </w:r>
        <w:r w:rsidR="000361C4" w:rsidRPr="000361C4">
          <w:rPr>
            <w:b w:val="0"/>
            <w:noProof/>
            <w:webHidden/>
            <w:sz w:val="22"/>
            <w:szCs w:val="22"/>
          </w:rPr>
          <w:tab/>
        </w:r>
        <w:r w:rsidR="000361C4" w:rsidRPr="000361C4">
          <w:rPr>
            <w:b w:val="0"/>
            <w:noProof/>
            <w:webHidden/>
            <w:sz w:val="22"/>
            <w:szCs w:val="22"/>
          </w:rPr>
          <w:fldChar w:fldCharType="begin"/>
        </w:r>
        <w:r w:rsidR="000361C4" w:rsidRPr="000361C4">
          <w:rPr>
            <w:b w:val="0"/>
            <w:noProof/>
            <w:webHidden/>
            <w:sz w:val="22"/>
            <w:szCs w:val="22"/>
          </w:rPr>
          <w:instrText xml:space="preserve"> PAGEREF _Toc505158839 \h </w:instrText>
        </w:r>
        <w:r w:rsidR="000361C4" w:rsidRPr="000361C4">
          <w:rPr>
            <w:b w:val="0"/>
            <w:noProof/>
            <w:webHidden/>
            <w:sz w:val="22"/>
            <w:szCs w:val="22"/>
          </w:rPr>
        </w:r>
        <w:r w:rsidR="000361C4" w:rsidRPr="000361C4">
          <w:rPr>
            <w:b w:val="0"/>
            <w:noProof/>
            <w:webHidden/>
            <w:sz w:val="22"/>
            <w:szCs w:val="22"/>
          </w:rPr>
          <w:fldChar w:fldCharType="separate"/>
        </w:r>
        <w:r>
          <w:rPr>
            <w:b w:val="0"/>
            <w:noProof/>
            <w:webHidden/>
            <w:sz w:val="22"/>
            <w:szCs w:val="22"/>
          </w:rPr>
          <w:t>6</w:t>
        </w:r>
        <w:r w:rsidR="000361C4" w:rsidRPr="000361C4">
          <w:rPr>
            <w:b w:val="0"/>
            <w:noProof/>
            <w:webHidden/>
            <w:sz w:val="22"/>
            <w:szCs w:val="22"/>
          </w:rPr>
          <w:fldChar w:fldCharType="end"/>
        </w:r>
      </w:hyperlink>
    </w:p>
    <w:p w14:paraId="53D42D91" w14:textId="29AE9933" w:rsidR="000361C4" w:rsidRPr="000361C4" w:rsidRDefault="00C3434A" w:rsidP="000361C4">
      <w:pPr>
        <w:pStyle w:val="Spistreci2"/>
        <w:tabs>
          <w:tab w:val="right" w:leader="dot" w:pos="9062"/>
        </w:tabs>
        <w:spacing w:before="0" w:line="360" w:lineRule="auto"/>
        <w:rPr>
          <w:rFonts w:eastAsiaTheme="minorEastAsia"/>
          <w:b w:val="0"/>
          <w:bCs w:val="0"/>
          <w:noProof/>
          <w:sz w:val="22"/>
          <w:szCs w:val="22"/>
          <w:lang w:eastAsia="pl-PL"/>
        </w:rPr>
      </w:pPr>
      <w:hyperlink w:anchor="_Toc505158840" w:history="1">
        <w:r w:rsidR="000361C4" w:rsidRPr="000361C4">
          <w:rPr>
            <w:rStyle w:val="Hipercze"/>
            <w:b w:val="0"/>
            <w:noProof/>
            <w:sz w:val="22"/>
            <w:szCs w:val="22"/>
          </w:rPr>
          <w:t>4.4 Środowisko testowe oraz Środowisko szkoleniowe.</w:t>
        </w:r>
        <w:r w:rsidR="000361C4" w:rsidRPr="000361C4">
          <w:rPr>
            <w:b w:val="0"/>
            <w:noProof/>
            <w:webHidden/>
            <w:sz w:val="22"/>
            <w:szCs w:val="22"/>
          </w:rPr>
          <w:tab/>
        </w:r>
        <w:r w:rsidR="000361C4" w:rsidRPr="000361C4">
          <w:rPr>
            <w:b w:val="0"/>
            <w:noProof/>
            <w:webHidden/>
            <w:sz w:val="22"/>
            <w:szCs w:val="22"/>
          </w:rPr>
          <w:fldChar w:fldCharType="begin"/>
        </w:r>
        <w:r w:rsidR="000361C4" w:rsidRPr="000361C4">
          <w:rPr>
            <w:b w:val="0"/>
            <w:noProof/>
            <w:webHidden/>
            <w:sz w:val="22"/>
            <w:szCs w:val="22"/>
          </w:rPr>
          <w:instrText xml:space="preserve"> PAGEREF _Toc505158840 \h </w:instrText>
        </w:r>
        <w:r w:rsidR="000361C4" w:rsidRPr="000361C4">
          <w:rPr>
            <w:b w:val="0"/>
            <w:noProof/>
            <w:webHidden/>
            <w:sz w:val="22"/>
            <w:szCs w:val="22"/>
          </w:rPr>
        </w:r>
        <w:r w:rsidR="000361C4" w:rsidRPr="000361C4">
          <w:rPr>
            <w:b w:val="0"/>
            <w:noProof/>
            <w:webHidden/>
            <w:sz w:val="22"/>
            <w:szCs w:val="22"/>
          </w:rPr>
          <w:fldChar w:fldCharType="separate"/>
        </w:r>
        <w:r>
          <w:rPr>
            <w:b w:val="0"/>
            <w:noProof/>
            <w:webHidden/>
            <w:sz w:val="22"/>
            <w:szCs w:val="22"/>
          </w:rPr>
          <w:t>7</w:t>
        </w:r>
        <w:r w:rsidR="000361C4" w:rsidRPr="000361C4">
          <w:rPr>
            <w:b w:val="0"/>
            <w:noProof/>
            <w:webHidden/>
            <w:sz w:val="22"/>
            <w:szCs w:val="22"/>
          </w:rPr>
          <w:fldChar w:fldCharType="end"/>
        </w:r>
      </w:hyperlink>
    </w:p>
    <w:p w14:paraId="0DE4F097" w14:textId="25B49899" w:rsidR="000361C4" w:rsidRPr="000361C4" w:rsidRDefault="00C3434A" w:rsidP="000361C4">
      <w:pPr>
        <w:pStyle w:val="Spistreci2"/>
        <w:tabs>
          <w:tab w:val="right" w:leader="dot" w:pos="9062"/>
        </w:tabs>
        <w:spacing w:before="0" w:line="360" w:lineRule="auto"/>
        <w:rPr>
          <w:rFonts w:eastAsiaTheme="minorEastAsia"/>
          <w:b w:val="0"/>
          <w:bCs w:val="0"/>
          <w:noProof/>
          <w:sz w:val="22"/>
          <w:szCs w:val="22"/>
          <w:lang w:eastAsia="pl-PL"/>
        </w:rPr>
      </w:pPr>
      <w:hyperlink w:anchor="_Toc505158841" w:history="1">
        <w:r w:rsidR="000361C4" w:rsidRPr="000361C4">
          <w:rPr>
            <w:rStyle w:val="Hipercze"/>
            <w:b w:val="0"/>
            <w:noProof/>
            <w:sz w:val="22"/>
            <w:szCs w:val="22"/>
          </w:rPr>
          <w:t>4.5 Procesy biznesowe w Aplikacji sde24.pl</w:t>
        </w:r>
        <w:r w:rsidR="000361C4" w:rsidRPr="000361C4">
          <w:rPr>
            <w:b w:val="0"/>
            <w:noProof/>
            <w:webHidden/>
            <w:sz w:val="22"/>
            <w:szCs w:val="22"/>
          </w:rPr>
          <w:tab/>
        </w:r>
        <w:r w:rsidR="000361C4" w:rsidRPr="000361C4">
          <w:rPr>
            <w:b w:val="0"/>
            <w:noProof/>
            <w:webHidden/>
            <w:sz w:val="22"/>
            <w:szCs w:val="22"/>
          </w:rPr>
          <w:fldChar w:fldCharType="begin"/>
        </w:r>
        <w:r w:rsidR="000361C4" w:rsidRPr="000361C4">
          <w:rPr>
            <w:b w:val="0"/>
            <w:noProof/>
            <w:webHidden/>
            <w:sz w:val="22"/>
            <w:szCs w:val="22"/>
          </w:rPr>
          <w:instrText xml:space="preserve"> PAGEREF _Toc505158841 \h </w:instrText>
        </w:r>
        <w:r w:rsidR="000361C4" w:rsidRPr="000361C4">
          <w:rPr>
            <w:b w:val="0"/>
            <w:noProof/>
            <w:webHidden/>
            <w:sz w:val="22"/>
            <w:szCs w:val="22"/>
          </w:rPr>
        </w:r>
        <w:r w:rsidR="000361C4" w:rsidRPr="000361C4">
          <w:rPr>
            <w:b w:val="0"/>
            <w:noProof/>
            <w:webHidden/>
            <w:sz w:val="22"/>
            <w:szCs w:val="22"/>
          </w:rPr>
          <w:fldChar w:fldCharType="separate"/>
        </w:r>
        <w:r>
          <w:rPr>
            <w:b w:val="0"/>
            <w:noProof/>
            <w:webHidden/>
            <w:sz w:val="22"/>
            <w:szCs w:val="22"/>
          </w:rPr>
          <w:t>7</w:t>
        </w:r>
        <w:r w:rsidR="000361C4" w:rsidRPr="000361C4">
          <w:rPr>
            <w:b w:val="0"/>
            <w:noProof/>
            <w:webHidden/>
            <w:sz w:val="22"/>
            <w:szCs w:val="22"/>
          </w:rPr>
          <w:fldChar w:fldCharType="end"/>
        </w:r>
      </w:hyperlink>
    </w:p>
    <w:p w14:paraId="22EE8D53" w14:textId="3C47B437" w:rsidR="000361C4" w:rsidRPr="000361C4" w:rsidRDefault="00C3434A" w:rsidP="000361C4">
      <w:pPr>
        <w:pStyle w:val="Spistreci1"/>
        <w:tabs>
          <w:tab w:val="right" w:leader="dot" w:pos="9062"/>
        </w:tabs>
        <w:spacing w:before="0" w:line="360" w:lineRule="auto"/>
        <w:rPr>
          <w:rFonts w:asciiTheme="minorHAnsi" w:eastAsiaTheme="minorEastAsia" w:hAnsiTheme="minorHAnsi" w:cstheme="minorHAnsi"/>
          <w:b w:val="0"/>
          <w:bCs w:val="0"/>
          <w:caps w:val="0"/>
          <w:noProof/>
          <w:sz w:val="22"/>
          <w:szCs w:val="22"/>
          <w:lang w:eastAsia="pl-PL"/>
        </w:rPr>
      </w:pPr>
      <w:hyperlink w:anchor="_Toc505158842" w:history="1">
        <w:r w:rsidR="000361C4" w:rsidRPr="000361C4">
          <w:rPr>
            <w:rStyle w:val="Hipercze"/>
            <w:rFonts w:asciiTheme="minorHAnsi" w:hAnsiTheme="minorHAnsi" w:cstheme="minorHAnsi"/>
            <w:noProof/>
            <w:sz w:val="22"/>
            <w:szCs w:val="22"/>
          </w:rPr>
          <w:t>5. Opis Modułów Aplikacji sde24.pl.</w:t>
        </w:r>
        <w:r w:rsidR="000361C4" w:rsidRPr="000361C4">
          <w:rPr>
            <w:rFonts w:asciiTheme="minorHAnsi" w:hAnsiTheme="minorHAnsi" w:cstheme="minorHAnsi"/>
            <w:noProof/>
            <w:webHidden/>
            <w:sz w:val="22"/>
            <w:szCs w:val="22"/>
          </w:rPr>
          <w:tab/>
        </w:r>
        <w:r w:rsidR="000361C4" w:rsidRPr="000361C4">
          <w:rPr>
            <w:rFonts w:asciiTheme="minorHAnsi" w:hAnsiTheme="minorHAnsi" w:cstheme="minorHAnsi"/>
            <w:noProof/>
            <w:webHidden/>
            <w:sz w:val="22"/>
            <w:szCs w:val="22"/>
          </w:rPr>
          <w:fldChar w:fldCharType="begin"/>
        </w:r>
        <w:r w:rsidR="000361C4" w:rsidRPr="000361C4">
          <w:rPr>
            <w:rFonts w:asciiTheme="minorHAnsi" w:hAnsiTheme="minorHAnsi" w:cstheme="minorHAnsi"/>
            <w:noProof/>
            <w:webHidden/>
            <w:sz w:val="22"/>
            <w:szCs w:val="22"/>
          </w:rPr>
          <w:instrText xml:space="preserve"> PAGEREF _Toc505158842 \h </w:instrText>
        </w:r>
        <w:r w:rsidR="000361C4" w:rsidRPr="000361C4">
          <w:rPr>
            <w:rFonts w:asciiTheme="minorHAnsi" w:hAnsiTheme="minorHAnsi" w:cstheme="minorHAnsi"/>
            <w:noProof/>
            <w:webHidden/>
            <w:sz w:val="22"/>
            <w:szCs w:val="22"/>
          </w:rPr>
        </w:r>
        <w:r w:rsidR="000361C4" w:rsidRPr="000361C4">
          <w:rPr>
            <w:rFonts w:asciiTheme="minorHAnsi" w:hAnsiTheme="minorHAnsi" w:cstheme="minorHAnsi"/>
            <w:noProof/>
            <w:webHidden/>
            <w:sz w:val="22"/>
            <w:szCs w:val="22"/>
          </w:rPr>
          <w:fldChar w:fldCharType="separate"/>
        </w:r>
        <w:r>
          <w:rPr>
            <w:rFonts w:asciiTheme="minorHAnsi" w:hAnsiTheme="minorHAnsi" w:cstheme="minorHAnsi"/>
            <w:noProof/>
            <w:webHidden/>
            <w:sz w:val="22"/>
            <w:szCs w:val="22"/>
          </w:rPr>
          <w:t>8</w:t>
        </w:r>
        <w:r w:rsidR="000361C4" w:rsidRPr="000361C4">
          <w:rPr>
            <w:rFonts w:asciiTheme="minorHAnsi" w:hAnsiTheme="minorHAnsi" w:cstheme="minorHAnsi"/>
            <w:noProof/>
            <w:webHidden/>
            <w:sz w:val="22"/>
            <w:szCs w:val="22"/>
          </w:rPr>
          <w:fldChar w:fldCharType="end"/>
        </w:r>
      </w:hyperlink>
    </w:p>
    <w:p w14:paraId="34B07308" w14:textId="728CF784" w:rsidR="000361C4" w:rsidRPr="000361C4" w:rsidRDefault="00C3434A" w:rsidP="000361C4">
      <w:pPr>
        <w:pStyle w:val="Spistreci2"/>
        <w:tabs>
          <w:tab w:val="right" w:leader="dot" w:pos="9062"/>
        </w:tabs>
        <w:spacing w:before="0" w:line="360" w:lineRule="auto"/>
        <w:rPr>
          <w:rFonts w:eastAsiaTheme="minorEastAsia"/>
          <w:b w:val="0"/>
          <w:bCs w:val="0"/>
          <w:noProof/>
          <w:sz w:val="22"/>
          <w:szCs w:val="22"/>
          <w:lang w:eastAsia="pl-PL"/>
        </w:rPr>
      </w:pPr>
      <w:hyperlink w:anchor="_Toc505158843" w:history="1">
        <w:r w:rsidR="000361C4" w:rsidRPr="000361C4">
          <w:rPr>
            <w:rStyle w:val="Hipercze"/>
            <w:b w:val="0"/>
            <w:noProof/>
            <w:sz w:val="22"/>
            <w:szCs w:val="22"/>
          </w:rPr>
          <w:t>5.1 Moduł Administracja.</w:t>
        </w:r>
        <w:r w:rsidR="000361C4" w:rsidRPr="000361C4">
          <w:rPr>
            <w:b w:val="0"/>
            <w:noProof/>
            <w:webHidden/>
            <w:sz w:val="22"/>
            <w:szCs w:val="22"/>
          </w:rPr>
          <w:tab/>
        </w:r>
        <w:r w:rsidR="000361C4" w:rsidRPr="000361C4">
          <w:rPr>
            <w:b w:val="0"/>
            <w:noProof/>
            <w:webHidden/>
            <w:sz w:val="22"/>
            <w:szCs w:val="22"/>
          </w:rPr>
          <w:fldChar w:fldCharType="begin"/>
        </w:r>
        <w:r w:rsidR="000361C4" w:rsidRPr="000361C4">
          <w:rPr>
            <w:b w:val="0"/>
            <w:noProof/>
            <w:webHidden/>
            <w:sz w:val="22"/>
            <w:szCs w:val="22"/>
          </w:rPr>
          <w:instrText xml:space="preserve"> PAGEREF _Toc505158843 \h </w:instrText>
        </w:r>
        <w:r w:rsidR="000361C4" w:rsidRPr="000361C4">
          <w:rPr>
            <w:b w:val="0"/>
            <w:noProof/>
            <w:webHidden/>
            <w:sz w:val="22"/>
            <w:szCs w:val="22"/>
          </w:rPr>
        </w:r>
        <w:r w:rsidR="000361C4" w:rsidRPr="000361C4">
          <w:rPr>
            <w:b w:val="0"/>
            <w:noProof/>
            <w:webHidden/>
            <w:sz w:val="22"/>
            <w:szCs w:val="22"/>
          </w:rPr>
          <w:fldChar w:fldCharType="separate"/>
        </w:r>
        <w:r>
          <w:rPr>
            <w:b w:val="0"/>
            <w:noProof/>
            <w:webHidden/>
            <w:sz w:val="22"/>
            <w:szCs w:val="22"/>
          </w:rPr>
          <w:t>8</w:t>
        </w:r>
        <w:r w:rsidR="000361C4" w:rsidRPr="000361C4">
          <w:rPr>
            <w:b w:val="0"/>
            <w:noProof/>
            <w:webHidden/>
            <w:sz w:val="22"/>
            <w:szCs w:val="22"/>
          </w:rPr>
          <w:fldChar w:fldCharType="end"/>
        </w:r>
      </w:hyperlink>
    </w:p>
    <w:p w14:paraId="7039D77D" w14:textId="6B7365EB" w:rsidR="000361C4" w:rsidRPr="000361C4" w:rsidRDefault="00C3434A" w:rsidP="000361C4">
      <w:pPr>
        <w:pStyle w:val="Spistreci2"/>
        <w:tabs>
          <w:tab w:val="right" w:leader="dot" w:pos="9062"/>
        </w:tabs>
        <w:spacing w:before="0" w:line="360" w:lineRule="auto"/>
        <w:rPr>
          <w:rFonts w:eastAsiaTheme="minorEastAsia"/>
          <w:b w:val="0"/>
          <w:bCs w:val="0"/>
          <w:noProof/>
          <w:sz w:val="22"/>
          <w:szCs w:val="22"/>
          <w:lang w:eastAsia="pl-PL"/>
        </w:rPr>
      </w:pPr>
      <w:hyperlink w:anchor="_Toc505158844" w:history="1">
        <w:r w:rsidR="000361C4" w:rsidRPr="000361C4">
          <w:rPr>
            <w:rStyle w:val="Hipercze"/>
            <w:b w:val="0"/>
            <w:noProof/>
            <w:sz w:val="22"/>
            <w:szCs w:val="22"/>
          </w:rPr>
          <w:t>5.2 Moduł Urządzenia.</w:t>
        </w:r>
        <w:r w:rsidR="000361C4" w:rsidRPr="000361C4">
          <w:rPr>
            <w:b w:val="0"/>
            <w:noProof/>
            <w:webHidden/>
            <w:sz w:val="22"/>
            <w:szCs w:val="22"/>
          </w:rPr>
          <w:tab/>
        </w:r>
        <w:r w:rsidR="000361C4" w:rsidRPr="000361C4">
          <w:rPr>
            <w:b w:val="0"/>
            <w:noProof/>
            <w:webHidden/>
            <w:sz w:val="22"/>
            <w:szCs w:val="22"/>
          </w:rPr>
          <w:fldChar w:fldCharType="begin"/>
        </w:r>
        <w:r w:rsidR="000361C4" w:rsidRPr="000361C4">
          <w:rPr>
            <w:b w:val="0"/>
            <w:noProof/>
            <w:webHidden/>
            <w:sz w:val="22"/>
            <w:szCs w:val="22"/>
          </w:rPr>
          <w:instrText xml:space="preserve"> PAGEREF _Toc505158844 \h </w:instrText>
        </w:r>
        <w:r w:rsidR="000361C4" w:rsidRPr="000361C4">
          <w:rPr>
            <w:b w:val="0"/>
            <w:noProof/>
            <w:webHidden/>
            <w:sz w:val="22"/>
            <w:szCs w:val="22"/>
          </w:rPr>
        </w:r>
        <w:r w:rsidR="000361C4" w:rsidRPr="000361C4">
          <w:rPr>
            <w:b w:val="0"/>
            <w:noProof/>
            <w:webHidden/>
            <w:sz w:val="22"/>
            <w:szCs w:val="22"/>
          </w:rPr>
          <w:fldChar w:fldCharType="separate"/>
        </w:r>
        <w:r>
          <w:rPr>
            <w:b w:val="0"/>
            <w:noProof/>
            <w:webHidden/>
            <w:sz w:val="22"/>
            <w:szCs w:val="22"/>
          </w:rPr>
          <w:t>10</w:t>
        </w:r>
        <w:r w:rsidR="000361C4" w:rsidRPr="000361C4">
          <w:rPr>
            <w:b w:val="0"/>
            <w:noProof/>
            <w:webHidden/>
            <w:sz w:val="22"/>
            <w:szCs w:val="22"/>
          </w:rPr>
          <w:fldChar w:fldCharType="end"/>
        </w:r>
      </w:hyperlink>
    </w:p>
    <w:p w14:paraId="760CD197" w14:textId="63F35C07" w:rsidR="000361C4" w:rsidRPr="000361C4" w:rsidRDefault="00C3434A" w:rsidP="000361C4">
      <w:pPr>
        <w:pStyle w:val="Spistreci2"/>
        <w:tabs>
          <w:tab w:val="right" w:leader="dot" w:pos="9062"/>
        </w:tabs>
        <w:spacing w:before="0" w:line="360" w:lineRule="auto"/>
        <w:rPr>
          <w:rFonts w:eastAsiaTheme="minorEastAsia"/>
          <w:b w:val="0"/>
          <w:bCs w:val="0"/>
          <w:noProof/>
          <w:sz w:val="22"/>
          <w:szCs w:val="22"/>
          <w:lang w:eastAsia="pl-PL"/>
        </w:rPr>
      </w:pPr>
      <w:hyperlink w:anchor="_Toc505158845" w:history="1">
        <w:r w:rsidR="000361C4" w:rsidRPr="000361C4">
          <w:rPr>
            <w:rStyle w:val="Hipercze"/>
            <w:b w:val="0"/>
            <w:noProof/>
            <w:sz w:val="22"/>
            <w:szCs w:val="22"/>
          </w:rPr>
          <w:t>5.3 Moduł Osoby objęte systemem.</w:t>
        </w:r>
        <w:r w:rsidR="000361C4" w:rsidRPr="000361C4">
          <w:rPr>
            <w:b w:val="0"/>
            <w:noProof/>
            <w:webHidden/>
            <w:sz w:val="22"/>
            <w:szCs w:val="22"/>
          </w:rPr>
          <w:tab/>
        </w:r>
        <w:r w:rsidR="000361C4" w:rsidRPr="000361C4">
          <w:rPr>
            <w:b w:val="0"/>
            <w:noProof/>
            <w:webHidden/>
            <w:sz w:val="22"/>
            <w:szCs w:val="22"/>
          </w:rPr>
          <w:fldChar w:fldCharType="begin"/>
        </w:r>
        <w:r w:rsidR="000361C4" w:rsidRPr="000361C4">
          <w:rPr>
            <w:b w:val="0"/>
            <w:noProof/>
            <w:webHidden/>
            <w:sz w:val="22"/>
            <w:szCs w:val="22"/>
          </w:rPr>
          <w:instrText xml:space="preserve"> PAGEREF _Toc505158845 \h </w:instrText>
        </w:r>
        <w:r w:rsidR="000361C4" w:rsidRPr="000361C4">
          <w:rPr>
            <w:b w:val="0"/>
            <w:noProof/>
            <w:webHidden/>
            <w:sz w:val="22"/>
            <w:szCs w:val="22"/>
          </w:rPr>
        </w:r>
        <w:r w:rsidR="000361C4" w:rsidRPr="000361C4">
          <w:rPr>
            <w:b w:val="0"/>
            <w:noProof/>
            <w:webHidden/>
            <w:sz w:val="22"/>
            <w:szCs w:val="22"/>
          </w:rPr>
          <w:fldChar w:fldCharType="separate"/>
        </w:r>
        <w:r>
          <w:rPr>
            <w:b w:val="0"/>
            <w:noProof/>
            <w:webHidden/>
            <w:sz w:val="22"/>
            <w:szCs w:val="22"/>
          </w:rPr>
          <w:t>11</w:t>
        </w:r>
        <w:r w:rsidR="000361C4" w:rsidRPr="000361C4">
          <w:rPr>
            <w:b w:val="0"/>
            <w:noProof/>
            <w:webHidden/>
            <w:sz w:val="22"/>
            <w:szCs w:val="22"/>
          </w:rPr>
          <w:fldChar w:fldCharType="end"/>
        </w:r>
      </w:hyperlink>
    </w:p>
    <w:p w14:paraId="64D17F5F" w14:textId="213A112A" w:rsidR="000361C4" w:rsidRPr="000361C4" w:rsidRDefault="00C3434A" w:rsidP="000361C4">
      <w:pPr>
        <w:pStyle w:val="Spistreci2"/>
        <w:tabs>
          <w:tab w:val="right" w:leader="dot" w:pos="9062"/>
        </w:tabs>
        <w:spacing w:before="0" w:line="360" w:lineRule="auto"/>
        <w:rPr>
          <w:rFonts w:eastAsiaTheme="minorEastAsia"/>
          <w:b w:val="0"/>
          <w:bCs w:val="0"/>
          <w:noProof/>
          <w:sz w:val="22"/>
          <w:szCs w:val="22"/>
          <w:lang w:eastAsia="pl-PL"/>
        </w:rPr>
      </w:pPr>
      <w:hyperlink w:anchor="_Toc505158846" w:history="1">
        <w:r w:rsidR="000361C4" w:rsidRPr="000361C4">
          <w:rPr>
            <w:rStyle w:val="Hipercze"/>
            <w:b w:val="0"/>
            <w:noProof/>
            <w:sz w:val="22"/>
            <w:szCs w:val="22"/>
          </w:rPr>
          <w:t>5.4 Moduł Słowniki.</w:t>
        </w:r>
        <w:r w:rsidR="000361C4" w:rsidRPr="000361C4">
          <w:rPr>
            <w:b w:val="0"/>
            <w:noProof/>
            <w:webHidden/>
            <w:sz w:val="22"/>
            <w:szCs w:val="22"/>
          </w:rPr>
          <w:tab/>
        </w:r>
        <w:r w:rsidR="000361C4" w:rsidRPr="000361C4">
          <w:rPr>
            <w:b w:val="0"/>
            <w:noProof/>
            <w:webHidden/>
            <w:sz w:val="22"/>
            <w:szCs w:val="22"/>
          </w:rPr>
          <w:fldChar w:fldCharType="begin"/>
        </w:r>
        <w:r w:rsidR="000361C4" w:rsidRPr="000361C4">
          <w:rPr>
            <w:b w:val="0"/>
            <w:noProof/>
            <w:webHidden/>
            <w:sz w:val="22"/>
            <w:szCs w:val="22"/>
          </w:rPr>
          <w:instrText xml:space="preserve"> PAGEREF _Toc505158846 \h </w:instrText>
        </w:r>
        <w:r w:rsidR="000361C4" w:rsidRPr="000361C4">
          <w:rPr>
            <w:b w:val="0"/>
            <w:noProof/>
            <w:webHidden/>
            <w:sz w:val="22"/>
            <w:szCs w:val="22"/>
          </w:rPr>
        </w:r>
        <w:r w:rsidR="000361C4" w:rsidRPr="000361C4">
          <w:rPr>
            <w:b w:val="0"/>
            <w:noProof/>
            <w:webHidden/>
            <w:sz w:val="22"/>
            <w:szCs w:val="22"/>
          </w:rPr>
          <w:fldChar w:fldCharType="separate"/>
        </w:r>
        <w:r>
          <w:rPr>
            <w:b w:val="0"/>
            <w:noProof/>
            <w:webHidden/>
            <w:sz w:val="22"/>
            <w:szCs w:val="22"/>
          </w:rPr>
          <w:t>15</w:t>
        </w:r>
        <w:r w:rsidR="000361C4" w:rsidRPr="000361C4">
          <w:rPr>
            <w:b w:val="0"/>
            <w:noProof/>
            <w:webHidden/>
            <w:sz w:val="22"/>
            <w:szCs w:val="22"/>
          </w:rPr>
          <w:fldChar w:fldCharType="end"/>
        </w:r>
      </w:hyperlink>
    </w:p>
    <w:p w14:paraId="5410408B" w14:textId="12EFC32C" w:rsidR="000361C4" w:rsidRPr="000361C4" w:rsidRDefault="00C3434A" w:rsidP="000361C4">
      <w:pPr>
        <w:pStyle w:val="Spistreci2"/>
        <w:tabs>
          <w:tab w:val="right" w:leader="dot" w:pos="9062"/>
        </w:tabs>
        <w:spacing w:before="0" w:line="360" w:lineRule="auto"/>
        <w:rPr>
          <w:rFonts w:eastAsiaTheme="minorEastAsia"/>
          <w:b w:val="0"/>
          <w:bCs w:val="0"/>
          <w:noProof/>
          <w:sz w:val="22"/>
          <w:szCs w:val="22"/>
          <w:lang w:eastAsia="pl-PL"/>
        </w:rPr>
      </w:pPr>
      <w:hyperlink w:anchor="_Toc505158847" w:history="1">
        <w:r w:rsidR="000361C4" w:rsidRPr="000361C4">
          <w:rPr>
            <w:rStyle w:val="Hipercze"/>
            <w:b w:val="0"/>
            <w:noProof/>
            <w:sz w:val="22"/>
            <w:szCs w:val="22"/>
          </w:rPr>
          <w:t>5.5 Moduł Raporty.</w:t>
        </w:r>
        <w:r w:rsidR="000361C4" w:rsidRPr="000361C4">
          <w:rPr>
            <w:b w:val="0"/>
            <w:noProof/>
            <w:webHidden/>
            <w:sz w:val="22"/>
            <w:szCs w:val="22"/>
          </w:rPr>
          <w:tab/>
        </w:r>
        <w:r w:rsidR="000361C4" w:rsidRPr="000361C4">
          <w:rPr>
            <w:b w:val="0"/>
            <w:noProof/>
            <w:webHidden/>
            <w:sz w:val="22"/>
            <w:szCs w:val="22"/>
          </w:rPr>
          <w:fldChar w:fldCharType="begin"/>
        </w:r>
        <w:r w:rsidR="000361C4" w:rsidRPr="000361C4">
          <w:rPr>
            <w:b w:val="0"/>
            <w:noProof/>
            <w:webHidden/>
            <w:sz w:val="22"/>
            <w:szCs w:val="22"/>
          </w:rPr>
          <w:instrText xml:space="preserve"> PAGEREF _Toc505158847 \h </w:instrText>
        </w:r>
        <w:r w:rsidR="000361C4" w:rsidRPr="000361C4">
          <w:rPr>
            <w:b w:val="0"/>
            <w:noProof/>
            <w:webHidden/>
            <w:sz w:val="22"/>
            <w:szCs w:val="22"/>
          </w:rPr>
        </w:r>
        <w:r w:rsidR="000361C4" w:rsidRPr="000361C4">
          <w:rPr>
            <w:b w:val="0"/>
            <w:noProof/>
            <w:webHidden/>
            <w:sz w:val="22"/>
            <w:szCs w:val="22"/>
          </w:rPr>
          <w:fldChar w:fldCharType="separate"/>
        </w:r>
        <w:r>
          <w:rPr>
            <w:b w:val="0"/>
            <w:noProof/>
            <w:webHidden/>
            <w:sz w:val="22"/>
            <w:szCs w:val="22"/>
          </w:rPr>
          <w:t>17</w:t>
        </w:r>
        <w:r w:rsidR="000361C4" w:rsidRPr="000361C4">
          <w:rPr>
            <w:b w:val="0"/>
            <w:noProof/>
            <w:webHidden/>
            <w:sz w:val="22"/>
            <w:szCs w:val="22"/>
          </w:rPr>
          <w:fldChar w:fldCharType="end"/>
        </w:r>
      </w:hyperlink>
    </w:p>
    <w:p w14:paraId="0E88F6F5" w14:textId="74DEA6D7" w:rsidR="000361C4" w:rsidRPr="000361C4" w:rsidRDefault="00C3434A" w:rsidP="000361C4">
      <w:pPr>
        <w:pStyle w:val="Spistreci2"/>
        <w:tabs>
          <w:tab w:val="right" w:leader="dot" w:pos="9062"/>
        </w:tabs>
        <w:spacing w:before="0" w:line="360" w:lineRule="auto"/>
        <w:rPr>
          <w:rFonts w:eastAsiaTheme="minorEastAsia"/>
          <w:b w:val="0"/>
          <w:bCs w:val="0"/>
          <w:noProof/>
          <w:sz w:val="22"/>
          <w:szCs w:val="22"/>
          <w:lang w:eastAsia="pl-PL"/>
        </w:rPr>
      </w:pPr>
      <w:hyperlink w:anchor="_Toc505158848" w:history="1">
        <w:r w:rsidR="000361C4" w:rsidRPr="000361C4">
          <w:rPr>
            <w:rStyle w:val="Hipercze"/>
            <w:b w:val="0"/>
            <w:noProof/>
            <w:sz w:val="22"/>
            <w:szCs w:val="22"/>
          </w:rPr>
          <w:t>5.6 Moduł Pomoc.</w:t>
        </w:r>
        <w:r w:rsidR="000361C4" w:rsidRPr="000361C4">
          <w:rPr>
            <w:b w:val="0"/>
            <w:noProof/>
            <w:webHidden/>
            <w:sz w:val="22"/>
            <w:szCs w:val="22"/>
          </w:rPr>
          <w:tab/>
        </w:r>
        <w:r w:rsidR="000361C4" w:rsidRPr="000361C4">
          <w:rPr>
            <w:b w:val="0"/>
            <w:noProof/>
            <w:webHidden/>
            <w:sz w:val="22"/>
            <w:szCs w:val="22"/>
          </w:rPr>
          <w:fldChar w:fldCharType="begin"/>
        </w:r>
        <w:r w:rsidR="000361C4" w:rsidRPr="000361C4">
          <w:rPr>
            <w:b w:val="0"/>
            <w:noProof/>
            <w:webHidden/>
            <w:sz w:val="22"/>
            <w:szCs w:val="22"/>
          </w:rPr>
          <w:instrText xml:space="preserve"> PAGEREF _Toc505158848 \h </w:instrText>
        </w:r>
        <w:r w:rsidR="000361C4" w:rsidRPr="000361C4">
          <w:rPr>
            <w:b w:val="0"/>
            <w:noProof/>
            <w:webHidden/>
            <w:sz w:val="22"/>
            <w:szCs w:val="22"/>
          </w:rPr>
        </w:r>
        <w:r w:rsidR="000361C4" w:rsidRPr="000361C4">
          <w:rPr>
            <w:b w:val="0"/>
            <w:noProof/>
            <w:webHidden/>
            <w:sz w:val="22"/>
            <w:szCs w:val="22"/>
          </w:rPr>
          <w:fldChar w:fldCharType="separate"/>
        </w:r>
        <w:r>
          <w:rPr>
            <w:b w:val="0"/>
            <w:noProof/>
            <w:webHidden/>
            <w:sz w:val="22"/>
            <w:szCs w:val="22"/>
          </w:rPr>
          <w:t>22</w:t>
        </w:r>
        <w:r w:rsidR="000361C4" w:rsidRPr="000361C4">
          <w:rPr>
            <w:b w:val="0"/>
            <w:noProof/>
            <w:webHidden/>
            <w:sz w:val="22"/>
            <w:szCs w:val="22"/>
          </w:rPr>
          <w:fldChar w:fldCharType="end"/>
        </w:r>
      </w:hyperlink>
    </w:p>
    <w:p w14:paraId="694E4517" w14:textId="73D6E5D9" w:rsidR="00213A10" w:rsidRPr="006216AB" w:rsidRDefault="000361C4" w:rsidP="000361C4">
      <w:pPr>
        <w:spacing w:after="0" w:line="360" w:lineRule="auto"/>
        <w:jc w:val="both"/>
        <w:rPr>
          <w:rFonts w:cstheme="minorHAnsi"/>
        </w:rPr>
      </w:pPr>
      <w:r w:rsidRPr="000361C4">
        <w:rPr>
          <w:rFonts w:cstheme="minorHAnsi"/>
        </w:rPr>
        <w:fldChar w:fldCharType="end"/>
      </w:r>
    </w:p>
    <w:p w14:paraId="7ABD7924" w14:textId="77777777" w:rsidR="00213A10" w:rsidRPr="006216AB" w:rsidRDefault="00213A10" w:rsidP="006216AB">
      <w:pPr>
        <w:spacing w:after="0" w:line="360" w:lineRule="auto"/>
        <w:jc w:val="both"/>
        <w:rPr>
          <w:rFonts w:cstheme="minorHAnsi"/>
        </w:rPr>
      </w:pPr>
      <w:r w:rsidRPr="006216AB">
        <w:rPr>
          <w:rFonts w:cstheme="minorHAnsi"/>
        </w:rPr>
        <w:br w:type="page"/>
      </w:r>
    </w:p>
    <w:p w14:paraId="51DD4899" w14:textId="2F15652F" w:rsidR="00213A10" w:rsidRPr="006216AB" w:rsidRDefault="00552864" w:rsidP="006216AB">
      <w:pPr>
        <w:pStyle w:val="Akapitzlist"/>
        <w:numPr>
          <w:ilvl w:val="0"/>
          <w:numId w:val="1"/>
        </w:numPr>
        <w:spacing w:after="0" w:line="360" w:lineRule="auto"/>
        <w:ind w:left="0" w:firstLine="0"/>
        <w:jc w:val="both"/>
        <w:outlineLvl w:val="0"/>
        <w:rPr>
          <w:rFonts w:cstheme="minorHAnsi"/>
          <w:b/>
        </w:rPr>
      </w:pPr>
      <w:bookmarkStart w:id="2" w:name="_Toc505158681"/>
      <w:bookmarkStart w:id="3" w:name="_Toc505158830"/>
      <w:r w:rsidRPr="006216AB">
        <w:rPr>
          <w:rFonts w:cstheme="minorHAnsi"/>
          <w:b/>
        </w:rPr>
        <w:lastRenderedPageBreak/>
        <w:t xml:space="preserve">Uwarunkowania </w:t>
      </w:r>
      <w:proofErr w:type="spellStart"/>
      <w:r w:rsidRPr="006216AB">
        <w:rPr>
          <w:rFonts w:cstheme="minorHAnsi"/>
          <w:b/>
        </w:rPr>
        <w:t>legislacyjno</w:t>
      </w:r>
      <w:proofErr w:type="spellEnd"/>
      <w:r w:rsidRPr="006216AB">
        <w:rPr>
          <w:rFonts w:cstheme="minorHAnsi"/>
          <w:b/>
        </w:rPr>
        <w:t xml:space="preserve"> – prawne</w:t>
      </w:r>
      <w:r w:rsidR="00584829" w:rsidRPr="006216AB">
        <w:rPr>
          <w:rFonts w:cstheme="minorHAnsi"/>
          <w:b/>
        </w:rPr>
        <w:t>.</w:t>
      </w:r>
      <w:bookmarkEnd w:id="2"/>
      <w:bookmarkEnd w:id="3"/>
    </w:p>
    <w:p w14:paraId="3136EC6D" w14:textId="77777777" w:rsidR="003F7FE2" w:rsidRPr="006216AB" w:rsidRDefault="00BB7DBE" w:rsidP="006216AB">
      <w:pPr>
        <w:pStyle w:val="Akapitzlist"/>
        <w:numPr>
          <w:ilvl w:val="0"/>
          <w:numId w:val="8"/>
        </w:numPr>
        <w:spacing w:after="0" w:line="360" w:lineRule="auto"/>
        <w:ind w:left="0" w:firstLine="0"/>
        <w:jc w:val="both"/>
        <w:rPr>
          <w:rFonts w:cstheme="minorHAnsi"/>
        </w:rPr>
      </w:pPr>
      <w:r w:rsidRPr="006216AB">
        <w:rPr>
          <w:rFonts w:cstheme="minorHAnsi"/>
        </w:rPr>
        <w:t xml:space="preserve">Kodeks karny wykonawczy – tekst jednolity (Dz. U. 1997 Nr 90, poz. 557 z </w:t>
      </w:r>
      <w:proofErr w:type="spellStart"/>
      <w:r w:rsidR="00F3466B" w:rsidRPr="006216AB">
        <w:rPr>
          <w:rFonts w:cstheme="minorHAnsi"/>
        </w:rPr>
        <w:t>późn</w:t>
      </w:r>
      <w:proofErr w:type="spellEnd"/>
      <w:r w:rsidRPr="006216AB">
        <w:rPr>
          <w:rFonts w:cstheme="minorHAnsi"/>
        </w:rPr>
        <w:t>. zm.);</w:t>
      </w:r>
    </w:p>
    <w:p w14:paraId="2318D915" w14:textId="789A8A1D" w:rsidR="00BB7DBE" w:rsidRPr="006216AB" w:rsidRDefault="00BB7DBE" w:rsidP="006216AB">
      <w:pPr>
        <w:pStyle w:val="Akapitzlist"/>
        <w:numPr>
          <w:ilvl w:val="0"/>
          <w:numId w:val="8"/>
        </w:numPr>
        <w:spacing w:after="0" w:line="360" w:lineRule="auto"/>
        <w:ind w:left="0" w:firstLine="0"/>
        <w:jc w:val="both"/>
        <w:rPr>
          <w:rFonts w:cstheme="minorHAnsi"/>
        </w:rPr>
      </w:pPr>
      <w:r w:rsidRPr="006216AB">
        <w:rPr>
          <w:rFonts w:cstheme="minorHAnsi"/>
        </w:rPr>
        <w:t xml:space="preserve">Rozporządzenie Ministra Sprawiedliwości z dnia 26 maja 2015 r. w sprawie określenia szczegółowych warunków technicznych i wymagań funkcjonalnych, jakie powinny spełniać </w:t>
      </w:r>
      <w:r w:rsidR="00C60BDC" w:rsidRPr="006216AB">
        <w:rPr>
          <w:rFonts w:cstheme="minorHAnsi"/>
        </w:rPr>
        <w:t>ś</w:t>
      </w:r>
      <w:r w:rsidRPr="006216AB">
        <w:rPr>
          <w:rFonts w:cstheme="minorHAnsi"/>
        </w:rPr>
        <w:t>rodki techniczne służące do wykonywania dozoru elektronicznego, oraz sposobu funkcjonowania systemu komunikacyjno-monitorującego (Dz.U. z 2015 r., poz. 797);</w:t>
      </w:r>
    </w:p>
    <w:p w14:paraId="0B4CB90C" w14:textId="2B6356B5" w:rsidR="00BB7DBE" w:rsidRPr="006216AB" w:rsidRDefault="00BB7DBE" w:rsidP="006216AB">
      <w:pPr>
        <w:pStyle w:val="Akapitzlist"/>
        <w:numPr>
          <w:ilvl w:val="0"/>
          <w:numId w:val="8"/>
        </w:numPr>
        <w:spacing w:after="0" w:line="360" w:lineRule="auto"/>
        <w:ind w:left="0" w:firstLine="0"/>
        <w:jc w:val="both"/>
        <w:rPr>
          <w:rFonts w:cstheme="minorHAnsi"/>
        </w:rPr>
      </w:pPr>
      <w:r w:rsidRPr="006216AB">
        <w:rPr>
          <w:rFonts w:cstheme="minorHAnsi"/>
        </w:rPr>
        <w:t>Rozporządzenie Ministra Sprawiedliwości z dnia 28 maja 2015 r. w sprawie sposobu archiwizowania oraz sposobu i trybu usuwania danych osobowych i informacji zarejestrowanych w związku z</w:t>
      </w:r>
      <w:r w:rsidR="001D5656">
        <w:rPr>
          <w:rFonts w:cstheme="minorHAnsi"/>
        </w:rPr>
        <w:t> </w:t>
      </w:r>
      <w:r w:rsidRPr="006216AB">
        <w:rPr>
          <w:rFonts w:cstheme="minorHAnsi"/>
        </w:rPr>
        <w:t>wykonywaniem dozoru elektronicznego (Dz.U. 2015 poz. 800);</w:t>
      </w:r>
    </w:p>
    <w:p w14:paraId="1963C09A" w14:textId="77777777" w:rsidR="00BB7DBE" w:rsidRPr="006216AB" w:rsidRDefault="00BB7DBE" w:rsidP="006216AB">
      <w:pPr>
        <w:pStyle w:val="Akapitzlist"/>
        <w:numPr>
          <w:ilvl w:val="0"/>
          <w:numId w:val="8"/>
        </w:numPr>
        <w:spacing w:after="0" w:line="360" w:lineRule="auto"/>
        <w:ind w:left="0" w:firstLine="0"/>
        <w:jc w:val="both"/>
        <w:rPr>
          <w:rFonts w:cstheme="minorHAnsi"/>
        </w:rPr>
      </w:pPr>
      <w:r w:rsidRPr="006216AB">
        <w:rPr>
          <w:rFonts w:cstheme="minorHAnsi"/>
        </w:rPr>
        <w:t>Rozporządzenie Ministra Sprawiedliwości z dnia 3 czerwca 2015 r. w sprawie wysokości opłaty wyrównawczej dla nadajnika i rejestratora stacjonarnego lub przenośnego służących do wykonywania dozoru elektronicznego (Dz.U. 2015 poz. 813);</w:t>
      </w:r>
    </w:p>
    <w:p w14:paraId="22E0931D" w14:textId="59F71334" w:rsidR="00BB7DBE" w:rsidRPr="006216AB" w:rsidRDefault="00BB7DBE" w:rsidP="006216AB">
      <w:pPr>
        <w:pStyle w:val="Akapitzlist"/>
        <w:numPr>
          <w:ilvl w:val="0"/>
          <w:numId w:val="8"/>
        </w:numPr>
        <w:spacing w:after="0" w:line="360" w:lineRule="auto"/>
        <w:ind w:left="0" w:firstLine="0"/>
        <w:jc w:val="both"/>
        <w:rPr>
          <w:rFonts w:cstheme="minorHAnsi"/>
        </w:rPr>
      </w:pPr>
      <w:r w:rsidRPr="006216AB">
        <w:rPr>
          <w:rFonts w:cstheme="minorHAnsi"/>
        </w:rPr>
        <w:t>Rozporządzenie Ministra Sprawiedliwości z dnia 10 października 2016 r. w sprawie wzoru pisemnego pouczenia o przysługujących skazanemu prawach i ciążących na nim obowiązkach związanych z</w:t>
      </w:r>
      <w:r w:rsidR="001D5656">
        <w:rPr>
          <w:rFonts w:cstheme="minorHAnsi"/>
        </w:rPr>
        <w:t> </w:t>
      </w:r>
      <w:r w:rsidRPr="006216AB">
        <w:rPr>
          <w:rFonts w:cstheme="minorHAnsi"/>
        </w:rPr>
        <w:t>dozorem elektronicznym, jak również o</w:t>
      </w:r>
      <w:r w:rsidR="00B8118C" w:rsidRPr="006216AB">
        <w:rPr>
          <w:rFonts w:cstheme="minorHAnsi"/>
        </w:rPr>
        <w:t> </w:t>
      </w:r>
      <w:r w:rsidRPr="006216AB">
        <w:rPr>
          <w:rFonts w:cstheme="minorHAnsi"/>
        </w:rPr>
        <w:t>konsekwencjach naruszenia tych obowiązków (Dz.U. 2016 poz. 1692);</w:t>
      </w:r>
    </w:p>
    <w:p w14:paraId="1C7877BC" w14:textId="77777777" w:rsidR="00BB7DBE" w:rsidRPr="006216AB" w:rsidRDefault="00BB7DBE" w:rsidP="006216AB">
      <w:pPr>
        <w:pStyle w:val="Akapitzlist"/>
        <w:numPr>
          <w:ilvl w:val="0"/>
          <w:numId w:val="8"/>
        </w:numPr>
        <w:spacing w:after="0" w:line="360" w:lineRule="auto"/>
        <w:ind w:left="0" w:firstLine="0"/>
        <w:jc w:val="both"/>
        <w:rPr>
          <w:rFonts w:cstheme="minorHAnsi"/>
        </w:rPr>
      </w:pPr>
      <w:r w:rsidRPr="006216AB">
        <w:rPr>
          <w:rFonts w:cstheme="minorHAnsi"/>
        </w:rPr>
        <w:t>Rozporządzenie Ministra Sprawiedliwości z dnia 10 października 2016 r. w sprawie sposobu oraz szczegółowych warunków wykonywania kar, środków karnych i</w:t>
      </w:r>
      <w:r w:rsidR="00B8118C" w:rsidRPr="006216AB">
        <w:rPr>
          <w:rFonts w:cstheme="minorHAnsi"/>
        </w:rPr>
        <w:t> </w:t>
      </w:r>
      <w:r w:rsidRPr="006216AB">
        <w:rPr>
          <w:rFonts w:cstheme="minorHAnsi"/>
        </w:rPr>
        <w:t>środków zabezpieczających w systemie dozoru elektronicznego (Dz.U. 2016 poz. 1698);</w:t>
      </w:r>
    </w:p>
    <w:p w14:paraId="5496239D" w14:textId="6E7C2EE6" w:rsidR="00BB7DBE" w:rsidRPr="006216AB" w:rsidRDefault="00BB7DBE" w:rsidP="006216AB">
      <w:pPr>
        <w:pStyle w:val="Akapitzlist"/>
        <w:numPr>
          <w:ilvl w:val="0"/>
          <w:numId w:val="8"/>
        </w:numPr>
        <w:spacing w:after="0" w:line="360" w:lineRule="auto"/>
        <w:ind w:left="0" w:firstLine="0"/>
        <w:jc w:val="both"/>
        <w:rPr>
          <w:rFonts w:cstheme="minorHAnsi"/>
        </w:rPr>
      </w:pPr>
      <w:r w:rsidRPr="006216AB">
        <w:rPr>
          <w:rFonts w:cstheme="minorHAnsi"/>
        </w:rPr>
        <w:t>Rozporządzenie Ministra Sprawiedliwości z dnia 10 października 2016 r. w sprawie sposobu i</w:t>
      </w:r>
      <w:r w:rsidR="003B02F1" w:rsidRPr="006216AB">
        <w:rPr>
          <w:rFonts w:cstheme="minorHAnsi"/>
        </w:rPr>
        <w:t> </w:t>
      </w:r>
      <w:r w:rsidRPr="006216AB">
        <w:rPr>
          <w:rFonts w:cstheme="minorHAnsi"/>
        </w:rPr>
        <w:t>trybu sprawowania nadzoru nad wykonywaniem dozoru elektronicznego (Dz.U. 2016 poz. 1700).</w:t>
      </w:r>
    </w:p>
    <w:p w14:paraId="1EE12058" w14:textId="4C7CF81A" w:rsidR="00552864" w:rsidRPr="006216AB" w:rsidRDefault="00552864" w:rsidP="006216AB">
      <w:pPr>
        <w:pStyle w:val="Akapitzlist"/>
        <w:numPr>
          <w:ilvl w:val="0"/>
          <w:numId w:val="1"/>
        </w:numPr>
        <w:spacing w:after="0" w:line="360" w:lineRule="auto"/>
        <w:ind w:left="0" w:firstLine="0"/>
        <w:jc w:val="both"/>
        <w:outlineLvl w:val="0"/>
        <w:rPr>
          <w:rFonts w:cstheme="minorHAnsi"/>
          <w:b/>
        </w:rPr>
      </w:pPr>
      <w:bookmarkStart w:id="4" w:name="_Toc505158682"/>
      <w:bookmarkStart w:id="5" w:name="_Toc505158831"/>
      <w:r w:rsidRPr="006216AB">
        <w:rPr>
          <w:rFonts w:cstheme="minorHAnsi"/>
          <w:b/>
        </w:rPr>
        <w:t xml:space="preserve">Opis </w:t>
      </w:r>
      <w:r w:rsidR="00AC1F1B" w:rsidRPr="006216AB">
        <w:rPr>
          <w:rFonts w:cstheme="minorHAnsi"/>
          <w:b/>
        </w:rPr>
        <w:t xml:space="preserve">ogólny </w:t>
      </w:r>
      <w:r w:rsidR="00123F23" w:rsidRPr="006216AB">
        <w:rPr>
          <w:rFonts w:cstheme="minorHAnsi"/>
          <w:b/>
        </w:rPr>
        <w:t>A</w:t>
      </w:r>
      <w:r w:rsidR="00AC1F1B" w:rsidRPr="006216AB">
        <w:rPr>
          <w:rFonts w:cstheme="minorHAnsi"/>
          <w:b/>
        </w:rPr>
        <w:t xml:space="preserve">plikacji </w:t>
      </w:r>
      <w:r w:rsidR="00A27424" w:rsidRPr="006216AB">
        <w:rPr>
          <w:rFonts w:cstheme="minorHAnsi"/>
          <w:b/>
        </w:rPr>
        <w:t>sde24</w:t>
      </w:r>
      <w:r w:rsidR="00AC1F1B" w:rsidRPr="006216AB">
        <w:rPr>
          <w:rFonts w:cstheme="minorHAnsi"/>
          <w:b/>
        </w:rPr>
        <w:t>.pl</w:t>
      </w:r>
      <w:r w:rsidR="00584829" w:rsidRPr="006216AB">
        <w:rPr>
          <w:rFonts w:cstheme="minorHAnsi"/>
          <w:b/>
        </w:rPr>
        <w:t>.</w:t>
      </w:r>
      <w:bookmarkEnd w:id="4"/>
      <w:bookmarkEnd w:id="5"/>
    </w:p>
    <w:p w14:paraId="3DA28F6F" w14:textId="052CD55D" w:rsidR="003F7FE2" w:rsidRPr="006216AB" w:rsidRDefault="00AC1F1B" w:rsidP="006216AB">
      <w:pPr>
        <w:spacing w:after="0" w:line="360" w:lineRule="auto"/>
        <w:jc w:val="both"/>
        <w:rPr>
          <w:rFonts w:cstheme="minorHAnsi"/>
        </w:rPr>
      </w:pPr>
      <w:r w:rsidRPr="006216AB">
        <w:rPr>
          <w:rFonts w:cstheme="minorHAnsi"/>
        </w:rPr>
        <w:t>Aplikacja</w:t>
      </w:r>
      <w:r w:rsidR="00F90E2B" w:rsidRPr="006216AB">
        <w:rPr>
          <w:rFonts w:cstheme="minorHAnsi"/>
        </w:rPr>
        <w:t xml:space="preserve"> </w:t>
      </w:r>
      <w:r w:rsidR="00123F23" w:rsidRPr="006216AB">
        <w:rPr>
          <w:rFonts w:cstheme="minorHAnsi"/>
        </w:rPr>
        <w:t>sde24</w:t>
      </w:r>
      <w:r w:rsidRPr="006216AB">
        <w:rPr>
          <w:rFonts w:cstheme="minorHAnsi"/>
        </w:rPr>
        <w:t>.pl</w:t>
      </w:r>
      <w:r w:rsidR="00F90E2B" w:rsidRPr="006216AB">
        <w:rPr>
          <w:rFonts w:cstheme="minorHAnsi"/>
        </w:rPr>
        <w:t xml:space="preserve"> </w:t>
      </w:r>
      <w:r w:rsidR="003C15A9" w:rsidRPr="006216AB">
        <w:rPr>
          <w:rFonts w:cstheme="minorHAnsi"/>
        </w:rPr>
        <w:t xml:space="preserve">jest scentralizowaną bazą danych osób objętych </w:t>
      </w:r>
      <w:r w:rsidR="009F3EE4" w:rsidRPr="006216AB">
        <w:rPr>
          <w:rFonts w:cstheme="minorHAnsi"/>
        </w:rPr>
        <w:t>Dozorem Elektronicznym</w:t>
      </w:r>
      <w:r w:rsidR="00DC7372" w:rsidRPr="006216AB">
        <w:rPr>
          <w:rFonts w:cstheme="minorHAnsi"/>
        </w:rPr>
        <w:t>. Struktura aplikacji podzielona jest</w:t>
      </w:r>
      <w:r w:rsidR="003C15A9" w:rsidRPr="006216AB">
        <w:rPr>
          <w:rFonts w:cstheme="minorHAnsi"/>
        </w:rPr>
        <w:t xml:space="preserve"> na </w:t>
      </w:r>
      <w:r w:rsidR="003E1069" w:rsidRPr="006216AB">
        <w:rPr>
          <w:rFonts w:cstheme="minorHAnsi"/>
        </w:rPr>
        <w:t>sześć</w:t>
      </w:r>
      <w:r w:rsidR="003C15A9" w:rsidRPr="006216AB">
        <w:rPr>
          <w:rFonts w:cstheme="minorHAnsi"/>
        </w:rPr>
        <w:t xml:space="preserve"> modułów</w:t>
      </w:r>
      <w:r w:rsidR="00A27424" w:rsidRPr="006216AB">
        <w:rPr>
          <w:rFonts w:cstheme="minorHAnsi"/>
        </w:rPr>
        <w:t>:</w:t>
      </w:r>
    </w:p>
    <w:p w14:paraId="20656965" w14:textId="77777777" w:rsidR="003C15A9" w:rsidRPr="006216AB" w:rsidRDefault="003C15A9" w:rsidP="006216AB">
      <w:pPr>
        <w:pStyle w:val="Akapitzlist"/>
        <w:numPr>
          <w:ilvl w:val="0"/>
          <w:numId w:val="5"/>
        </w:numPr>
        <w:spacing w:after="0" w:line="360" w:lineRule="auto"/>
        <w:ind w:left="0" w:firstLine="0"/>
        <w:jc w:val="both"/>
        <w:rPr>
          <w:rFonts w:cstheme="minorHAnsi"/>
        </w:rPr>
      </w:pPr>
      <w:r w:rsidRPr="006216AB">
        <w:rPr>
          <w:rFonts w:cstheme="minorHAnsi"/>
        </w:rPr>
        <w:t>Moduł Administracja;</w:t>
      </w:r>
    </w:p>
    <w:p w14:paraId="6D8919E3" w14:textId="77777777" w:rsidR="003C15A9" w:rsidRPr="006216AB" w:rsidRDefault="003C15A9" w:rsidP="006216AB">
      <w:pPr>
        <w:pStyle w:val="Akapitzlist"/>
        <w:numPr>
          <w:ilvl w:val="0"/>
          <w:numId w:val="5"/>
        </w:numPr>
        <w:spacing w:after="0" w:line="360" w:lineRule="auto"/>
        <w:ind w:left="0" w:firstLine="0"/>
        <w:jc w:val="both"/>
        <w:rPr>
          <w:rFonts w:cstheme="minorHAnsi"/>
        </w:rPr>
      </w:pPr>
      <w:r w:rsidRPr="006216AB">
        <w:rPr>
          <w:rFonts w:cstheme="minorHAnsi"/>
        </w:rPr>
        <w:t>Moduł Urządzenia;</w:t>
      </w:r>
    </w:p>
    <w:p w14:paraId="3FB2FD45" w14:textId="77777777" w:rsidR="003C15A9" w:rsidRPr="006216AB" w:rsidRDefault="003C15A9" w:rsidP="006216AB">
      <w:pPr>
        <w:pStyle w:val="Akapitzlist"/>
        <w:numPr>
          <w:ilvl w:val="0"/>
          <w:numId w:val="5"/>
        </w:numPr>
        <w:spacing w:after="0" w:line="360" w:lineRule="auto"/>
        <w:ind w:left="0" w:firstLine="0"/>
        <w:jc w:val="both"/>
        <w:rPr>
          <w:rFonts w:cstheme="minorHAnsi"/>
        </w:rPr>
      </w:pPr>
      <w:r w:rsidRPr="006216AB">
        <w:rPr>
          <w:rFonts w:cstheme="minorHAnsi"/>
        </w:rPr>
        <w:t>Moduł Osoby objęte systemem;</w:t>
      </w:r>
    </w:p>
    <w:p w14:paraId="50AB17CF" w14:textId="77777777" w:rsidR="003C15A9" w:rsidRPr="006216AB" w:rsidRDefault="003C15A9" w:rsidP="006216AB">
      <w:pPr>
        <w:pStyle w:val="Akapitzlist"/>
        <w:numPr>
          <w:ilvl w:val="0"/>
          <w:numId w:val="5"/>
        </w:numPr>
        <w:spacing w:after="0" w:line="360" w:lineRule="auto"/>
        <w:ind w:left="0" w:firstLine="0"/>
        <w:jc w:val="both"/>
        <w:rPr>
          <w:rFonts w:cstheme="minorHAnsi"/>
        </w:rPr>
      </w:pPr>
      <w:r w:rsidRPr="006216AB">
        <w:rPr>
          <w:rFonts w:cstheme="minorHAnsi"/>
        </w:rPr>
        <w:t>Moduł Słowniki;</w:t>
      </w:r>
    </w:p>
    <w:p w14:paraId="4EBD2E93" w14:textId="77777777" w:rsidR="003C15A9" w:rsidRPr="006216AB" w:rsidRDefault="003C15A9" w:rsidP="006216AB">
      <w:pPr>
        <w:pStyle w:val="Akapitzlist"/>
        <w:numPr>
          <w:ilvl w:val="0"/>
          <w:numId w:val="5"/>
        </w:numPr>
        <w:spacing w:after="0" w:line="360" w:lineRule="auto"/>
        <w:ind w:left="0" w:firstLine="0"/>
        <w:jc w:val="both"/>
        <w:rPr>
          <w:rFonts w:cstheme="minorHAnsi"/>
        </w:rPr>
      </w:pPr>
      <w:r w:rsidRPr="006216AB">
        <w:rPr>
          <w:rFonts w:cstheme="minorHAnsi"/>
        </w:rPr>
        <w:t>Moduł Raporty;</w:t>
      </w:r>
    </w:p>
    <w:p w14:paraId="4AB09717" w14:textId="77777777" w:rsidR="003C15A9" w:rsidRPr="006216AB" w:rsidRDefault="003C15A9" w:rsidP="006216AB">
      <w:pPr>
        <w:pStyle w:val="Akapitzlist"/>
        <w:numPr>
          <w:ilvl w:val="0"/>
          <w:numId w:val="5"/>
        </w:numPr>
        <w:spacing w:after="0" w:line="360" w:lineRule="auto"/>
        <w:ind w:left="0" w:firstLine="0"/>
        <w:jc w:val="both"/>
        <w:rPr>
          <w:rFonts w:cstheme="minorHAnsi"/>
        </w:rPr>
      </w:pPr>
      <w:r w:rsidRPr="006216AB">
        <w:rPr>
          <w:rFonts w:cstheme="minorHAnsi"/>
        </w:rPr>
        <w:t>Moduł Pomoc;</w:t>
      </w:r>
    </w:p>
    <w:p w14:paraId="3F15EC3F" w14:textId="77777777" w:rsidR="00584829" w:rsidRPr="006216AB" w:rsidRDefault="00E37FD2" w:rsidP="006216AB">
      <w:pPr>
        <w:spacing w:after="0" w:line="360" w:lineRule="auto"/>
        <w:jc w:val="both"/>
        <w:rPr>
          <w:rFonts w:cstheme="minorHAnsi"/>
        </w:rPr>
      </w:pPr>
      <w:r w:rsidRPr="006216AB">
        <w:rPr>
          <w:rFonts w:cstheme="minorHAnsi"/>
        </w:rPr>
        <w:t>Aplikacja sde24.pl jest aplikacją przeglądarkową, działającą w przeglądarkach Microsoft Internet Explorer v.11 lub wyższej, aktualnych</w:t>
      </w:r>
      <w:r w:rsidR="00BD2CB8" w:rsidRPr="006216AB">
        <w:rPr>
          <w:rFonts w:cstheme="minorHAnsi"/>
        </w:rPr>
        <w:t xml:space="preserve"> </w:t>
      </w:r>
      <w:proofErr w:type="spellStart"/>
      <w:r w:rsidRPr="006216AB">
        <w:rPr>
          <w:rFonts w:cstheme="minorHAnsi"/>
        </w:rPr>
        <w:t>Firefox</w:t>
      </w:r>
      <w:proofErr w:type="spellEnd"/>
      <w:r w:rsidRPr="006216AB">
        <w:rPr>
          <w:rFonts w:cstheme="minorHAnsi"/>
        </w:rPr>
        <w:t xml:space="preserve"> lub innej kompatybilnej z</w:t>
      </w:r>
      <w:r w:rsidR="00BD2CB8" w:rsidRPr="006216AB">
        <w:rPr>
          <w:rFonts w:cstheme="minorHAnsi"/>
        </w:rPr>
        <w:t> </w:t>
      </w:r>
      <w:r w:rsidRPr="006216AB">
        <w:rPr>
          <w:rFonts w:cstheme="minorHAnsi"/>
        </w:rPr>
        <w:t>powyższymi.</w:t>
      </w:r>
    </w:p>
    <w:p w14:paraId="0AD93EC7" w14:textId="355954C5" w:rsidR="002B061A" w:rsidRPr="006216AB" w:rsidRDefault="00B929BE" w:rsidP="006216AB">
      <w:pPr>
        <w:spacing w:after="0" w:line="360" w:lineRule="auto"/>
        <w:jc w:val="both"/>
        <w:rPr>
          <w:rFonts w:cstheme="minorHAnsi"/>
        </w:rPr>
      </w:pPr>
      <w:r w:rsidRPr="006216AB">
        <w:rPr>
          <w:rFonts w:cstheme="minorHAnsi"/>
        </w:rPr>
        <w:lastRenderedPageBreak/>
        <w:t>Zadaniem S</w:t>
      </w:r>
      <w:r w:rsidR="00E10EA0" w:rsidRPr="006216AB">
        <w:rPr>
          <w:rFonts w:cstheme="minorHAnsi"/>
        </w:rPr>
        <w:t>ystemu</w:t>
      </w:r>
      <w:r w:rsidR="003C15A9" w:rsidRPr="006216AB">
        <w:rPr>
          <w:rFonts w:cstheme="minorHAnsi"/>
        </w:rPr>
        <w:t xml:space="preserve"> </w:t>
      </w:r>
      <w:r w:rsidR="00812FAB" w:rsidRPr="006216AB">
        <w:rPr>
          <w:rFonts w:cstheme="minorHAnsi"/>
        </w:rPr>
        <w:t>SDE</w:t>
      </w:r>
      <w:r w:rsidR="00D471EB" w:rsidRPr="006216AB">
        <w:rPr>
          <w:rFonts w:cstheme="minorHAnsi"/>
        </w:rPr>
        <w:t xml:space="preserve"> </w:t>
      </w:r>
      <w:r w:rsidR="00A57368" w:rsidRPr="006216AB">
        <w:rPr>
          <w:rFonts w:cstheme="minorHAnsi"/>
        </w:rPr>
        <w:t xml:space="preserve">przede wszystkim </w:t>
      </w:r>
      <w:r w:rsidR="003C15A9" w:rsidRPr="006216AB">
        <w:rPr>
          <w:rFonts w:cstheme="minorHAnsi"/>
        </w:rPr>
        <w:t>jest monitorow</w:t>
      </w:r>
      <w:r w:rsidR="002B061A" w:rsidRPr="006216AB">
        <w:rPr>
          <w:rFonts w:cstheme="minorHAnsi"/>
        </w:rPr>
        <w:t xml:space="preserve">anie, rejestrowanie oraz zapis danych pochodzących </w:t>
      </w:r>
      <w:r w:rsidR="004A6069" w:rsidRPr="006216AB">
        <w:rPr>
          <w:rFonts w:cstheme="minorHAnsi"/>
        </w:rPr>
        <w:t>ze Środków technicznych zainstalowanych u Osób objętych systemem</w:t>
      </w:r>
      <w:r w:rsidR="002B061A" w:rsidRPr="006216AB">
        <w:rPr>
          <w:rFonts w:cstheme="minorHAnsi"/>
        </w:rPr>
        <w:t xml:space="preserve">, a następnie późniejsze ich </w:t>
      </w:r>
      <w:r w:rsidR="003C15A9" w:rsidRPr="006216AB">
        <w:rPr>
          <w:rFonts w:cstheme="minorHAnsi"/>
        </w:rPr>
        <w:t>prezent</w:t>
      </w:r>
      <w:r w:rsidR="002B061A" w:rsidRPr="006216AB">
        <w:rPr>
          <w:rFonts w:cstheme="minorHAnsi"/>
        </w:rPr>
        <w:t>owanie</w:t>
      </w:r>
      <w:r w:rsidR="003C15A9" w:rsidRPr="006216AB">
        <w:rPr>
          <w:rFonts w:cstheme="minorHAnsi"/>
        </w:rPr>
        <w:t xml:space="preserve"> </w:t>
      </w:r>
      <w:r w:rsidR="002B061A" w:rsidRPr="006216AB">
        <w:rPr>
          <w:rFonts w:cstheme="minorHAnsi"/>
        </w:rPr>
        <w:t xml:space="preserve">w </w:t>
      </w:r>
      <w:r w:rsidR="00123F23" w:rsidRPr="006216AB">
        <w:rPr>
          <w:rFonts w:cstheme="minorHAnsi"/>
        </w:rPr>
        <w:t>A</w:t>
      </w:r>
      <w:r w:rsidR="002B061A" w:rsidRPr="006216AB">
        <w:rPr>
          <w:rFonts w:cstheme="minorHAnsi"/>
        </w:rPr>
        <w:t xml:space="preserve">plikacji sde24.pl. </w:t>
      </w:r>
    </w:p>
    <w:p w14:paraId="4B49FF7B" w14:textId="62E150A0" w:rsidR="009E4AFE" w:rsidRPr="00444EA8" w:rsidRDefault="002B061A" w:rsidP="006216AB">
      <w:pPr>
        <w:spacing w:after="0" w:line="360" w:lineRule="auto"/>
        <w:jc w:val="both"/>
        <w:rPr>
          <w:rFonts w:cstheme="minorHAnsi"/>
        </w:rPr>
      </w:pPr>
      <w:r w:rsidRPr="006216AB">
        <w:rPr>
          <w:rFonts w:cstheme="minorHAnsi"/>
        </w:rPr>
        <w:t>Aplikacja sde24.pl pozwala również na wprowadzanie danych</w:t>
      </w:r>
      <w:r w:rsidR="003C15A9" w:rsidRPr="006216AB">
        <w:rPr>
          <w:rFonts w:cstheme="minorHAnsi"/>
        </w:rPr>
        <w:t xml:space="preserve"> </w:t>
      </w:r>
      <w:r w:rsidRPr="006216AB">
        <w:rPr>
          <w:rFonts w:cstheme="minorHAnsi"/>
        </w:rPr>
        <w:t xml:space="preserve">poprzez </w:t>
      </w:r>
      <w:r w:rsidR="00C60BDC" w:rsidRPr="006216AB">
        <w:rPr>
          <w:rFonts w:cstheme="minorHAnsi"/>
        </w:rPr>
        <w:t>U</w:t>
      </w:r>
      <w:r w:rsidRPr="006216AB">
        <w:rPr>
          <w:rFonts w:cstheme="minorHAnsi"/>
        </w:rPr>
        <w:t xml:space="preserve">żytkowników </w:t>
      </w:r>
      <w:r w:rsidR="00C60BDC" w:rsidRPr="006216AB">
        <w:rPr>
          <w:rFonts w:cstheme="minorHAnsi"/>
        </w:rPr>
        <w:t>S</w:t>
      </w:r>
      <w:r w:rsidRPr="006216AB">
        <w:rPr>
          <w:rFonts w:cstheme="minorHAnsi"/>
        </w:rPr>
        <w:t>ystemu</w:t>
      </w:r>
      <w:r w:rsidR="00C60BDC" w:rsidRPr="006216AB">
        <w:rPr>
          <w:rFonts w:cstheme="minorHAnsi"/>
        </w:rPr>
        <w:t xml:space="preserve"> SDE</w:t>
      </w:r>
      <w:r w:rsidRPr="006216AB">
        <w:rPr>
          <w:rFonts w:cstheme="minorHAnsi"/>
        </w:rPr>
        <w:t xml:space="preserve">, </w:t>
      </w:r>
      <w:r w:rsidRPr="00444EA8">
        <w:rPr>
          <w:rFonts w:cstheme="minorHAnsi"/>
        </w:rPr>
        <w:t>dlatego</w:t>
      </w:r>
      <w:r w:rsidR="003C15A9" w:rsidRPr="00444EA8">
        <w:rPr>
          <w:rFonts w:cstheme="minorHAnsi"/>
        </w:rPr>
        <w:t xml:space="preserve"> oprócz danych pochodzących z </w:t>
      </w:r>
      <w:r w:rsidR="00C60BDC" w:rsidRPr="00444EA8">
        <w:rPr>
          <w:rFonts w:cstheme="minorHAnsi"/>
        </w:rPr>
        <w:t>U</w:t>
      </w:r>
      <w:r w:rsidR="003C15A9" w:rsidRPr="00444EA8">
        <w:rPr>
          <w:rFonts w:cstheme="minorHAnsi"/>
        </w:rPr>
        <w:t xml:space="preserve">rządzeń monitorujących przechowuje </w:t>
      </w:r>
      <w:r w:rsidR="00A57368" w:rsidRPr="00444EA8">
        <w:rPr>
          <w:rFonts w:cstheme="minorHAnsi"/>
        </w:rPr>
        <w:t xml:space="preserve">ona </w:t>
      </w:r>
      <w:r w:rsidR="003C15A9" w:rsidRPr="00444EA8">
        <w:rPr>
          <w:rFonts w:cstheme="minorHAnsi"/>
        </w:rPr>
        <w:t>dane wrażliwe</w:t>
      </w:r>
      <w:r w:rsidR="00A57368" w:rsidRPr="00444EA8">
        <w:rPr>
          <w:rFonts w:cstheme="minorHAnsi"/>
        </w:rPr>
        <w:t>,</w:t>
      </w:r>
      <w:r w:rsidR="003C15A9" w:rsidRPr="00444EA8">
        <w:rPr>
          <w:rFonts w:cstheme="minorHAnsi"/>
        </w:rPr>
        <w:t xml:space="preserve"> takie jak dane osobowe, dane adresowe oraz dane procesowe powiązane z </w:t>
      </w:r>
      <w:r w:rsidR="00D471EB" w:rsidRPr="00444EA8">
        <w:rPr>
          <w:rFonts w:cstheme="minorHAnsi"/>
        </w:rPr>
        <w:t>wykonywanym</w:t>
      </w:r>
      <w:r w:rsidR="00C60BDC" w:rsidRPr="00444EA8">
        <w:rPr>
          <w:rFonts w:cstheme="minorHAnsi"/>
        </w:rPr>
        <w:t xml:space="preserve"> Dozorem elektronicznym</w:t>
      </w:r>
      <w:r w:rsidR="00D471EB" w:rsidRPr="00444EA8">
        <w:rPr>
          <w:rFonts w:cstheme="minorHAnsi"/>
        </w:rPr>
        <w:t>.</w:t>
      </w:r>
      <w:r w:rsidR="003C15A9" w:rsidRPr="00444EA8">
        <w:rPr>
          <w:rFonts w:cstheme="minorHAnsi"/>
        </w:rPr>
        <w:t xml:space="preserve"> </w:t>
      </w:r>
    </w:p>
    <w:p w14:paraId="78DEEB61" w14:textId="7047B21D" w:rsidR="007320A1" w:rsidRPr="00444EA8" w:rsidRDefault="007320A1" w:rsidP="006216AB">
      <w:pPr>
        <w:spacing w:after="0" w:line="360" w:lineRule="auto"/>
        <w:jc w:val="both"/>
        <w:rPr>
          <w:rFonts w:cstheme="minorHAnsi"/>
        </w:rPr>
      </w:pPr>
      <w:r w:rsidRPr="00444EA8">
        <w:rPr>
          <w:rFonts w:cstheme="minorHAnsi"/>
        </w:rPr>
        <w:t>Logowanie do Aplikacji sde24.pl jest możliwe poprzez ogólnie dostępną stronę startową (</w:t>
      </w:r>
      <w:r w:rsidRPr="007B3B92">
        <w:rPr>
          <w:rFonts w:cstheme="minorHAnsi"/>
        </w:rPr>
        <w:t>sde24.pl</w:t>
      </w:r>
      <w:r w:rsidRPr="00444EA8">
        <w:rPr>
          <w:rFonts w:cstheme="minorHAnsi"/>
        </w:rPr>
        <w:t>). Na stronie umieszczone zostały elementy jak: przyciski umożliwiające zalogowanie się do wersji szkoleniowej oraz produkcyjnej Aplikacji sde24.pl, instrukcja opisująca czynności umożliwiające prawidłowy dostęp do Aplikacji sde24.pl, niezbędne materiały do uzyskania dostępu do Aplikacji sde24.pl oraz ważne dane kontaktowe.</w:t>
      </w:r>
    </w:p>
    <w:p w14:paraId="70DAEB72" w14:textId="0718B3B9" w:rsidR="00D471EB" w:rsidRPr="00444EA8" w:rsidRDefault="00D471EB" w:rsidP="006216AB">
      <w:pPr>
        <w:pStyle w:val="Akapitzlist"/>
        <w:numPr>
          <w:ilvl w:val="0"/>
          <w:numId w:val="1"/>
        </w:numPr>
        <w:spacing w:after="0" w:line="360" w:lineRule="auto"/>
        <w:ind w:left="0" w:firstLine="0"/>
        <w:jc w:val="both"/>
        <w:outlineLvl w:val="0"/>
        <w:rPr>
          <w:rFonts w:cstheme="minorHAnsi"/>
          <w:b/>
        </w:rPr>
      </w:pPr>
      <w:bookmarkStart w:id="6" w:name="_Toc505158683"/>
      <w:bookmarkStart w:id="7" w:name="_Toc505158832"/>
      <w:r w:rsidRPr="00444EA8">
        <w:rPr>
          <w:rFonts w:cstheme="minorHAnsi"/>
          <w:b/>
        </w:rPr>
        <w:t xml:space="preserve">Użytkownicy </w:t>
      </w:r>
      <w:r w:rsidR="00C60BDC" w:rsidRPr="00444EA8">
        <w:rPr>
          <w:rFonts w:cstheme="minorHAnsi"/>
          <w:b/>
        </w:rPr>
        <w:t>S</w:t>
      </w:r>
      <w:r w:rsidRPr="00444EA8">
        <w:rPr>
          <w:rFonts w:cstheme="minorHAnsi"/>
          <w:b/>
        </w:rPr>
        <w:t>ystemu</w:t>
      </w:r>
      <w:r w:rsidR="00C60BDC" w:rsidRPr="00444EA8">
        <w:rPr>
          <w:rFonts w:cstheme="minorHAnsi"/>
          <w:b/>
        </w:rPr>
        <w:t xml:space="preserve"> SDE</w:t>
      </w:r>
      <w:r w:rsidR="00584829" w:rsidRPr="00444EA8">
        <w:rPr>
          <w:rFonts w:cstheme="minorHAnsi"/>
          <w:b/>
        </w:rPr>
        <w:t>.</w:t>
      </w:r>
      <w:bookmarkEnd w:id="6"/>
      <w:bookmarkEnd w:id="7"/>
    </w:p>
    <w:p w14:paraId="1987657C" w14:textId="203B0D2E" w:rsidR="00E263AD" w:rsidRPr="00444EA8" w:rsidRDefault="00E263AD" w:rsidP="006216AB">
      <w:pPr>
        <w:pStyle w:val="Akapitzlist"/>
        <w:numPr>
          <w:ilvl w:val="1"/>
          <w:numId w:val="1"/>
        </w:numPr>
        <w:spacing w:after="0" w:line="360" w:lineRule="auto"/>
        <w:ind w:left="0" w:firstLine="0"/>
        <w:jc w:val="both"/>
        <w:outlineLvl w:val="1"/>
        <w:rPr>
          <w:rFonts w:cstheme="minorHAnsi"/>
        </w:rPr>
      </w:pPr>
      <w:r w:rsidRPr="00444EA8">
        <w:rPr>
          <w:rFonts w:cstheme="minorHAnsi"/>
        </w:rPr>
        <w:t xml:space="preserve"> </w:t>
      </w:r>
      <w:bookmarkStart w:id="8" w:name="_Toc505158684"/>
      <w:bookmarkStart w:id="9" w:name="_Toc505158833"/>
      <w:r w:rsidR="00DE6C07" w:rsidRPr="00444EA8">
        <w:rPr>
          <w:rFonts w:cstheme="minorHAnsi"/>
        </w:rPr>
        <w:t>Ogólne informacje</w:t>
      </w:r>
      <w:r w:rsidR="00584829" w:rsidRPr="00444EA8">
        <w:rPr>
          <w:rFonts w:cstheme="minorHAnsi"/>
        </w:rPr>
        <w:t>.</w:t>
      </w:r>
      <w:bookmarkEnd w:id="8"/>
      <w:bookmarkEnd w:id="9"/>
    </w:p>
    <w:p w14:paraId="7A4CFD44" w14:textId="57CEF0EE" w:rsidR="006B74F6" w:rsidRPr="006216AB" w:rsidRDefault="006B74F6" w:rsidP="006216AB">
      <w:pPr>
        <w:spacing w:after="0" w:line="360" w:lineRule="auto"/>
        <w:jc w:val="both"/>
        <w:rPr>
          <w:rFonts w:cstheme="minorHAnsi"/>
        </w:rPr>
      </w:pPr>
      <w:r w:rsidRPr="00444EA8">
        <w:rPr>
          <w:rFonts w:cstheme="minorHAnsi"/>
        </w:rPr>
        <w:t>Użytkownicy zewnętrzni łączą się</w:t>
      </w:r>
      <w:r w:rsidRPr="006216AB">
        <w:rPr>
          <w:rFonts w:cstheme="minorHAnsi"/>
        </w:rPr>
        <w:t xml:space="preserve"> za pomocą przeglądarki z </w:t>
      </w:r>
      <w:r w:rsidR="006B6773" w:rsidRPr="006216AB">
        <w:rPr>
          <w:rFonts w:cstheme="minorHAnsi"/>
        </w:rPr>
        <w:t>A</w:t>
      </w:r>
      <w:r w:rsidRPr="006216AB">
        <w:rPr>
          <w:rFonts w:cstheme="minorHAnsi"/>
        </w:rPr>
        <w:t xml:space="preserve">plikacją </w:t>
      </w:r>
      <w:r w:rsidR="0023231A" w:rsidRPr="006216AB">
        <w:rPr>
          <w:rFonts w:cstheme="minorHAnsi"/>
        </w:rPr>
        <w:t xml:space="preserve">sde24.pl </w:t>
      </w:r>
      <w:r w:rsidRPr="006216AB">
        <w:rPr>
          <w:rFonts w:cstheme="minorHAnsi"/>
        </w:rPr>
        <w:t xml:space="preserve">zabezpieczoną protokołami </w:t>
      </w:r>
      <w:r w:rsidR="0023231A" w:rsidRPr="006216AB">
        <w:rPr>
          <w:rFonts w:cstheme="minorHAnsi"/>
        </w:rPr>
        <w:t>HTTPS</w:t>
      </w:r>
      <w:r w:rsidRPr="006216AB">
        <w:rPr>
          <w:rFonts w:cstheme="minorHAnsi"/>
        </w:rPr>
        <w:t xml:space="preserve">. </w:t>
      </w:r>
      <w:r w:rsidR="0023231A" w:rsidRPr="006216AB">
        <w:rPr>
          <w:rFonts w:cstheme="minorHAnsi"/>
        </w:rPr>
        <w:t>Aplikacja</w:t>
      </w:r>
      <w:r w:rsidRPr="006216AB">
        <w:rPr>
          <w:rFonts w:cstheme="minorHAnsi"/>
        </w:rPr>
        <w:t xml:space="preserve"> </w:t>
      </w:r>
      <w:r w:rsidR="0023231A" w:rsidRPr="006216AB">
        <w:rPr>
          <w:rFonts w:cstheme="minorHAnsi"/>
        </w:rPr>
        <w:t>sde24.pl posiada system</w:t>
      </w:r>
      <w:r w:rsidRPr="006216AB">
        <w:rPr>
          <w:rFonts w:cstheme="minorHAnsi"/>
        </w:rPr>
        <w:t xml:space="preserve"> uwierzytelniając</w:t>
      </w:r>
      <w:r w:rsidR="0023231A" w:rsidRPr="006216AB">
        <w:rPr>
          <w:rFonts w:cstheme="minorHAnsi"/>
        </w:rPr>
        <w:t>y</w:t>
      </w:r>
      <w:r w:rsidRPr="006216AB">
        <w:rPr>
          <w:rFonts w:cstheme="minorHAnsi"/>
        </w:rPr>
        <w:t xml:space="preserve"> użytkownika wykorzystując</w:t>
      </w:r>
      <w:r w:rsidR="0023231A" w:rsidRPr="006216AB">
        <w:rPr>
          <w:rFonts w:cstheme="minorHAnsi"/>
        </w:rPr>
        <w:t>y</w:t>
      </w:r>
      <w:r w:rsidRPr="006216AB">
        <w:rPr>
          <w:rFonts w:cstheme="minorHAnsi"/>
        </w:rPr>
        <w:t xml:space="preserve">: czytniki kart oraz karty kryptograficzne. </w:t>
      </w:r>
    </w:p>
    <w:p w14:paraId="769D14E2" w14:textId="12DE5632" w:rsidR="00DE6C07" w:rsidRPr="006216AB" w:rsidRDefault="0023231A" w:rsidP="006216AB">
      <w:pPr>
        <w:spacing w:after="0" w:line="360" w:lineRule="auto"/>
        <w:jc w:val="both"/>
        <w:rPr>
          <w:rFonts w:cstheme="minorHAnsi"/>
        </w:rPr>
      </w:pPr>
      <w:r w:rsidRPr="006216AB">
        <w:rPr>
          <w:rFonts w:cstheme="minorHAnsi"/>
        </w:rPr>
        <w:t>Zarazem czytnik kart</w:t>
      </w:r>
      <w:r w:rsidR="000E110F" w:rsidRPr="006216AB">
        <w:rPr>
          <w:rFonts w:cstheme="minorHAnsi"/>
        </w:rPr>
        <w:t>,</w:t>
      </w:r>
      <w:r w:rsidRPr="006216AB">
        <w:rPr>
          <w:rFonts w:cstheme="minorHAnsi"/>
        </w:rPr>
        <w:t xml:space="preserve"> jak i karta kryptograficzna z aktualnym certyfikatem i </w:t>
      </w:r>
      <w:r w:rsidR="006B74F6" w:rsidRPr="006216AB">
        <w:rPr>
          <w:rFonts w:cstheme="minorHAnsi"/>
        </w:rPr>
        <w:t xml:space="preserve">numerem PIN są konieczne do uruchomienia </w:t>
      </w:r>
      <w:r w:rsidR="00C60BDC" w:rsidRPr="006216AB">
        <w:rPr>
          <w:rFonts w:cstheme="minorHAnsi"/>
        </w:rPr>
        <w:t>A</w:t>
      </w:r>
      <w:r w:rsidR="006B74F6" w:rsidRPr="006216AB">
        <w:rPr>
          <w:rFonts w:cstheme="minorHAnsi"/>
        </w:rPr>
        <w:t>plikacji</w:t>
      </w:r>
      <w:r w:rsidR="00C60BDC" w:rsidRPr="006216AB">
        <w:rPr>
          <w:rFonts w:cstheme="minorHAnsi"/>
        </w:rPr>
        <w:t xml:space="preserve"> sde24.pl</w:t>
      </w:r>
      <w:r w:rsidR="006B74F6" w:rsidRPr="006216AB">
        <w:rPr>
          <w:rFonts w:cstheme="minorHAnsi"/>
        </w:rPr>
        <w:t xml:space="preserve">.  Minimalne wymaganie sprzętowe dla poprawnego działania </w:t>
      </w:r>
      <w:r w:rsidR="00C60BDC" w:rsidRPr="006216AB">
        <w:rPr>
          <w:rFonts w:cstheme="minorHAnsi"/>
        </w:rPr>
        <w:t>A</w:t>
      </w:r>
      <w:r w:rsidR="006B74F6" w:rsidRPr="006216AB">
        <w:rPr>
          <w:rFonts w:cstheme="minorHAnsi"/>
        </w:rPr>
        <w:t>plikacji</w:t>
      </w:r>
      <w:r w:rsidR="00C60BDC" w:rsidRPr="006216AB">
        <w:rPr>
          <w:rFonts w:cstheme="minorHAnsi"/>
        </w:rPr>
        <w:t xml:space="preserve"> sde24.pl</w:t>
      </w:r>
      <w:r w:rsidR="006B74F6" w:rsidRPr="006216AB">
        <w:rPr>
          <w:rFonts w:cstheme="minorHAnsi"/>
        </w:rPr>
        <w:t xml:space="preserve"> to </w:t>
      </w:r>
      <w:r w:rsidR="000E110F" w:rsidRPr="006216AB">
        <w:rPr>
          <w:rFonts w:cstheme="minorHAnsi"/>
        </w:rPr>
        <w:t>komputer</w:t>
      </w:r>
      <w:r w:rsidR="006B74F6" w:rsidRPr="006216AB">
        <w:rPr>
          <w:rFonts w:cstheme="minorHAnsi"/>
        </w:rPr>
        <w:t xml:space="preserve"> klasy Pentium 4 (3</w:t>
      </w:r>
      <w:r w:rsidR="000E110F" w:rsidRPr="006216AB">
        <w:rPr>
          <w:rFonts w:cstheme="minorHAnsi"/>
        </w:rPr>
        <w:t>.0</w:t>
      </w:r>
      <w:r w:rsidR="006B74F6" w:rsidRPr="006216AB">
        <w:rPr>
          <w:rFonts w:cstheme="minorHAnsi"/>
        </w:rPr>
        <w:t xml:space="preserve"> GHz), 1 GB RAM, niezależne od systemu operacyjnego.</w:t>
      </w:r>
    </w:p>
    <w:tbl>
      <w:tblPr>
        <w:tblStyle w:val="Tabela-Siatka"/>
        <w:tblW w:w="0" w:type="auto"/>
        <w:tblLook w:val="04A0" w:firstRow="1" w:lastRow="0" w:firstColumn="1" w:lastColumn="0" w:noHBand="0" w:noVBand="1"/>
      </w:tblPr>
      <w:tblGrid>
        <w:gridCol w:w="4673"/>
        <w:gridCol w:w="2552"/>
        <w:gridCol w:w="1837"/>
      </w:tblGrid>
      <w:tr w:rsidR="004C7966" w:rsidRPr="006216AB" w14:paraId="4F30F059" w14:textId="77777777" w:rsidTr="00B62603">
        <w:tc>
          <w:tcPr>
            <w:tcW w:w="4673" w:type="dxa"/>
            <w:shd w:val="clear" w:color="auto" w:fill="D9D9D9" w:themeFill="background1" w:themeFillShade="D9"/>
          </w:tcPr>
          <w:p w14:paraId="0337139F" w14:textId="77777777" w:rsidR="004C7966" w:rsidRPr="006216AB" w:rsidRDefault="004C7966" w:rsidP="006216AB">
            <w:pPr>
              <w:spacing w:line="360" w:lineRule="auto"/>
              <w:jc w:val="both"/>
              <w:rPr>
                <w:rFonts w:cstheme="minorHAnsi"/>
                <w:b/>
              </w:rPr>
            </w:pPr>
            <w:r w:rsidRPr="006216AB">
              <w:rPr>
                <w:rFonts w:cstheme="minorHAnsi"/>
                <w:b/>
              </w:rPr>
              <w:t>Wybrany parametr systemu</w:t>
            </w:r>
          </w:p>
        </w:tc>
        <w:tc>
          <w:tcPr>
            <w:tcW w:w="2552" w:type="dxa"/>
            <w:shd w:val="clear" w:color="auto" w:fill="D9D9D9" w:themeFill="background1" w:themeFillShade="D9"/>
          </w:tcPr>
          <w:p w14:paraId="72F8756E" w14:textId="77777777" w:rsidR="004C7966" w:rsidRPr="006216AB" w:rsidRDefault="004C7966" w:rsidP="006216AB">
            <w:pPr>
              <w:spacing w:line="360" w:lineRule="auto"/>
              <w:jc w:val="both"/>
              <w:rPr>
                <w:rFonts w:cstheme="minorHAnsi"/>
                <w:b/>
              </w:rPr>
            </w:pPr>
            <w:r w:rsidRPr="006216AB">
              <w:rPr>
                <w:rFonts w:cstheme="minorHAnsi"/>
                <w:b/>
              </w:rPr>
              <w:t>Wartość</w:t>
            </w:r>
          </w:p>
        </w:tc>
        <w:tc>
          <w:tcPr>
            <w:tcW w:w="1837" w:type="dxa"/>
            <w:shd w:val="clear" w:color="auto" w:fill="D9D9D9" w:themeFill="background1" w:themeFillShade="D9"/>
          </w:tcPr>
          <w:p w14:paraId="40BDDF6B" w14:textId="77777777" w:rsidR="004C7966" w:rsidRPr="006216AB" w:rsidRDefault="004C7966" w:rsidP="006216AB">
            <w:pPr>
              <w:spacing w:line="360" w:lineRule="auto"/>
              <w:jc w:val="both"/>
              <w:rPr>
                <w:rFonts w:cstheme="minorHAnsi"/>
                <w:b/>
              </w:rPr>
            </w:pPr>
            <w:r w:rsidRPr="006216AB">
              <w:rPr>
                <w:rFonts w:cstheme="minorHAnsi"/>
                <w:b/>
              </w:rPr>
              <w:t>Jednostka</w:t>
            </w:r>
          </w:p>
        </w:tc>
      </w:tr>
      <w:tr w:rsidR="004C7966" w:rsidRPr="006216AB" w14:paraId="42A388AE" w14:textId="77777777" w:rsidTr="00B62603">
        <w:tc>
          <w:tcPr>
            <w:tcW w:w="4673" w:type="dxa"/>
          </w:tcPr>
          <w:p w14:paraId="2381766D" w14:textId="0BE50866" w:rsidR="004C7966" w:rsidRPr="006216AB" w:rsidRDefault="004C7966" w:rsidP="006216AB">
            <w:pPr>
              <w:spacing w:line="360" w:lineRule="auto"/>
              <w:jc w:val="both"/>
              <w:rPr>
                <w:rFonts w:cstheme="minorHAnsi"/>
              </w:rPr>
            </w:pPr>
            <w:r w:rsidRPr="006216AB">
              <w:rPr>
                <w:rFonts w:cstheme="minorHAnsi"/>
              </w:rPr>
              <w:t xml:space="preserve">Liczba </w:t>
            </w:r>
            <w:r w:rsidR="00AA5F85" w:rsidRPr="006216AB">
              <w:rPr>
                <w:rFonts w:cstheme="minorHAnsi"/>
              </w:rPr>
              <w:t xml:space="preserve">aktywnych </w:t>
            </w:r>
            <w:r w:rsidR="00C60BDC" w:rsidRPr="006216AB">
              <w:rPr>
                <w:rFonts w:cstheme="minorHAnsi"/>
              </w:rPr>
              <w:t>U</w:t>
            </w:r>
            <w:r w:rsidRPr="006216AB">
              <w:rPr>
                <w:rFonts w:cstheme="minorHAnsi"/>
              </w:rPr>
              <w:t>żytkowników</w:t>
            </w:r>
            <w:r w:rsidR="00C60BDC" w:rsidRPr="006216AB">
              <w:rPr>
                <w:rFonts w:cstheme="minorHAnsi"/>
              </w:rPr>
              <w:t xml:space="preserve"> Systemu SDE</w:t>
            </w:r>
          </w:p>
        </w:tc>
        <w:tc>
          <w:tcPr>
            <w:tcW w:w="2552" w:type="dxa"/>
          </w:tcPr>
          <w:p w14:paraId="38A9033F" w14:textId="319172B8" w:rsidR="004C7966" w:rsidRPr="006216AB" w:rsidRDefault="000E110F" w:rsidP="006216AB">
            <w:pPr>
              <w:spacing w:line="360" w:lineRule="auto"/>
              <w:jc w:val="both"/>
              <w:rPr>
                <w:rFonts w:cstheme="minorHAnsi"/>
              </w:rPr>
            </w:pPr>
            <w:r w:rsidRPr="006216AB">
              <w:rPr>
                <w:rFonts w:cstheme="minorHAnsi"/>
              </w:rPr>
              <w:t xml:space="preserve">ok. </w:t>
            </w:r>
            <w:r w:rsidR="004C7966" w:rsidRPr="006216AB">
              <w:rPr>
                <w:rFonts w:cstheme="minorHAnsi"/>
              </w:rPr>
              <w:t>6</w:t>
            </w:r>
            <w:r w:rsidRPr="006216AB">
              <w:rPr>
                <w:rFonts w:cstheme="minorHAnsi"/>
              </w:rPr>
              <w:t>70</w:t>
            </w:r>
            <w:r w:rsidR="004B13A2" w:rsidRPr="006216AB">
              <w:rPr>
                <w:rFonts w:cstheme="minorHAnsi"/>
              </w:rPr>
              <w:t>0</w:t>
            </w:r>
          </w:p>
        </w:tc>
        <w:tc>
          <w:tcPr>
            <w:tcW w:w="1837" w:type="dxa"/>
          </w:tcPr>
          <w:p w14:paraId="46EE64F3" w14:textId="77777777" w:rsidR="004C7966" w:rsidRPr="006216AB" w:rsidRDefault="004C7966" w:rsidP="006216AB">
            <w:pPr>
              <w:spacing w:line="360" w:lineRule="auto"/>
              <w:jc w:val="both"/>
              <w:rPr>
                <w:rFonts w:cstheme="minorHAnsi"/>
              </w:rPr>
            </w:pPr>
            <w:r w:rsidRPr="006216AB">
              <w:rPr>
                <w:rFonts w:cstheme="minorHAnsi"/>
              </w:rPr>
              <w:t>osób</w:t>
            </w:r>
          </w:p>
        </w:tc>
      </w:tr>
      <w:tr w:rsidR="004C7966" w:rsidRPr="006216AB" w14:paraId="729FFA0C" w14:textId="77777777" w:rsidTr="00B62603">
        <w:tc>
          <w:tcPr>
            <w:tcW w:w="4673" w:type="dxa"/>
          </w:tcPr>
          <w:p w14:paraId="16BF6337" w14:textId="570CD48D" w:rsidR="004C7966" w:rsidRPr="006216AB" w:rsidRDefault="004C7966" w:rsidP="006216AB">
            <w:pPr>
              <w:spacing w:line="360" w:lineRule="auto"/>
              <w:jc w:val="both"/>
              <w:rPr>
                <w:rFonts w:cstheme="minorHAnsi"/>
              </w:rPr>
            </w:pPr>
            <w:r w:rsidRPr="006216AB">
              <w:rPr>
                <w:rFonts w:cstheme="minorHAnsi"/>
              </w:rPr>
              <w:t xml:space="preserve">Czas dostępności </w:t>
            </w:r>
            <w:r w:rsidR="00C60BDC" w:rsidRPr="006216AB">
              <w:rPr>
                <w:rFonts w:cstheme="minorHAnsi"/>
              </w:rPr>
              <w:t>Aplikacji sde24.pl</w:t>
            </w:r>
          </w:p>
        </w:tc>
        <w:tc>
          <w:tcPr>
            <w:tcW w:w="2552" w:type="dxa"/>
          </w:tcPr>
          <w:p w14:paraId="474DECF4" w14:textId="77777777" w:rsidR="004C7966" w:rsidRPr="006216AB" w:rsidRDefault="004C7966" w:rsidP="006216AB">
            <w:pPr>
              <w:spacing w:line="360" w:lineRule="auto"/>
              <w:jc w:val="both"/>
              <w:rPr>
                <w:rFonts w:cstheme="minorHAnsi"/>
              </w:rPr>
            </w:pPr>
            <w:r w:rsidRPr="006216AB">
              <w:rPr>
                <w:rFonts w:cstheme="minorHAnsi"/>
              </w:rPr>
              <w:t>24 h przez 7 dni w tygodniu</w:t>
            </w:r>
          </w:p>
        </w:tc>
        <w:tc>
          <w:tcPr>
            <w:tcW w:w="1837" w:type="dxa"/>
          </w:tcPr>
          <w:p w14:paraId="13881A6B" w14:textId="77777777" w:rsidR="004C7966" w:rsidRPr="006216AB" w:rsidRDefault="004C7966" w:rsidP="006216AB">
            <w:pPr>
              <w:spacing w:line="360" w:lineRule="auto"/>
              <w:jc w:val="both"/>
              <w:rPr>
                <w:rFonts w:cstheme="minorHAnsi"/>
              </w:rPr>
            </w:pPr>
            <w:r w:rsidRPr="006216AB">
              <w:rPr>
                <w:rFonts w:cstheme="minorHAnsi"/>
              </w:rPr>
              <w:t>Zakres godzin/</w:t>
            </w:r>
          </w:p>
          <w:p w14:paraId="676A432D" w14:textId="77777777" w:rsidR="004C7966" w:rsidRPr="006216AB" w:rsidRDefault="004C7966" w:rsidP="006216AB">
            <w:pPr>
              <w:spacing w:line="360" w:lineRule="auto"/>
              <w:jc w:val="both"/>
              <w:rPr>
                <w:rFonts w:cstheme="minorHAnsi"/>
              </w:rPr>
            </w:pPr>
            <w:r w:rsidRPr="006216AB">
              <w:rPr>
                <w:rFonts w:cstheme="minorHAnsi"/>
              </w:rPr>
              <w:t>Zakres Dni</w:t>
            </w:r>
          </w:p>
        </w:tc>
      </w:tr>
      <w:tr w:rsidR="004C7966" w:rsidRPr="006216AB" w14:paraId="3B862B27" w14:textId="77777777" w:rsidTr="00B62603">
        <w:tc>
          <w:tcPr>
            <w:tcW w:w="4673" w:type="dxa"/>
          </w:tcPr>
          <w:p w14:paraId="7E48A35B" w14:textId="2773E177" w:rsidR="004C7966" w:rsidRPr="006216AB" w:rsidRDefault="004C7966" w:rsidP="006216AB">
            <w:pPr>
              <w:spacing w:line="360" w:lineRule="auto"/>
              <w:jc w:val="both"/>
              <w:rPr>
                <w:rFonts w:cstheme="minorHAnsi"/>
              </w:rPr>
            </w:pPr>
            <w:r w:rsidRPr="006216AB">
              <w:rPr>
                <w:rFonts w:cstheme="minorHAnsi"/>
              </w:rPr>
              <w:t xml:space="preserve">Liczba wpisów </w:t>
            </w:r>
            <w:r w:rsidR="00C60BDC" w:rsidRPr="006216AB">
              <w:rPr>
                <w:rFonts w:cstheme="minorHAnsi"/>
              </w:rPr>
              <w:t>U</w:t>
            </w:r>
            <w:r w:rsidRPr="006216AB">
              <w:rPr>
                <w:rFonts w:cstheme="minorHAnsi"/>
              </w:rPr>
              <w:t>żytkowników zewnętrznych</w:t>
            </w:r>
          </w:p>
        </w:tc>
        <w:tc>
          <w:tcPr>
            <w:tcW w:w="2552" w:type="dxa"/>
          </w:tcPr>
          <w:p w14:paraId="43AFC3C8" w14:textId="77777777" w:rsidR="004C7966" w:rsidRPr="006216AB" w:rsidRDefault="000E110F" w:rsidP="006216AB">
            <w:pPr>
              <w:spacing w:line="360" w:lineRule="auto"/>
              <w:jc w:val="both"/>
              <w:rPr>
                <w:rFonts w:cstheme="minorHAnsi"/>
              </w:rPr>
            </w:pPr>
            <w:r w:rsidRPr="006216AB">
              <w:rPr>
                <w:rFonts w:cstheme="minorHAnsi"/>
              </w:rPr>
              <w:t xml:space="preserve">ok. </w:t>
            </w:r>
            <w:r w:rsidR="00350E92" w:rsidRPr="006216AB">
              <w:rPr>
                <w:rFonts w:cstheme="minorHAnsi"/>
              </w:rPr>
              <w:t>126673</w:t>
            </w:r>
          </w:p>
        </w:tc>
        <w:tc>
          <w:tcPr>
            <w:tcW w:w="1837" w:type="dxa"/>
          </w:tcPr>
          <w:p w14:paraId="48F6B4E2" w14:textId="77777777" w:rsidR="004C7966" w:rsidRPr="006216AB" w:rsidRDefault="00350E92" w:rsidP="006216AB">
            <w:pPr>
              <w:spacing w:line="360" w:lineRule="auto"/>
              <w:jc w:val="both"/>
              <w:rPr>
                <w:rFonts w:cstheme="minorHAnsi"/>
              </w:rPr>
            </w:pPr>
            <w:r w:rsidRPr="006216AB">
              <w:rPr>
                <w:rFonts w:cstheme="minorHAnsi"/>
              </w:rPr>
              <w:t>rocznie</w:t>
            </w:r>
          </w:p>
        </w:tc>
      </w:tr>
      <w:tr w:rsidR="004C7966" w:rsidRPr="006216AB" w14:paraId="7E39DD5B" w14:textId="77777777" w:rsidTr="001D5656">
        <w:tc>
          <w:tcPr>
            <w:tcW w:w="4673" w:type="dxa"/>
          </w:tcPr>
          <w:p w14:paraId="253243F9" w14:textId="7B48D2F5" w:rsidR="004C7966" w:rsidRPr="006216AB" w:rsidRDefault="00350E92" w:rsidP="006216AB">
            <w:pPr>
              <w:spacing w:line="360" w:lineRule="auto"/>
              <w:jc w:val="both"/>
              <w:rPr>
                <w:rFonts w:cstheme="minorHAnsi"/>
              </w:rPr>
            </w:pPr>
            <w:r w:rsidRPr="006216AB">
              <w:rPr>
                <w:rFonts w:cstheme="minorHAnsi"/>
              </w:rPr>
              <w:t xml:space="preserve">Liczba wpisów </w:t>
            </w:r>
            <w:r w:rsidR="00C60BDC" w:rsidRPr="006216AB">
              <w:rPr>
                <w:rFonts w:cstheme="minorHAnsi"/>
              </w:rPr>
              <w:t>U</w:t>
            </w:r>
            <w:r w:rsidRPr="006216AB">
              <w:rPr>
                <w:rFonts w:cstheme="minorHAnsi"/>
              </w:rPr>
              <w:t>żytkowników wewnętrznych</w:t>
            </w:r>
            <w:r w:rsidR="00C60BDC" w:rsidRPr="006216AB">
              <w:rPr>
                <w:rFonts w:cstheme="minorHAnsi"/>
              </w:rPr>
              <w:t xml:space="preserve"> (domenowych)</w:t>
            </w:r>
          </w:p>
        </w:tc>
        <w:tc>
          <w:tcPr>
            <w:tcW w:w="2552" w:type="dxa"/>
            <w:vAlign w:val="center"/>
          </w:tcPr>
          <w:p w14:paraId="146661E7" w14:textId="77777777" w:rsidR="004C7966" w:rsidRPr="006216AB" w:rsidRDefault="000E110F" w:rsidP="001D5656">
            <w:pPr>
              <w:spacing w:line="360" w:lineRule="auto"/>
              <w:rPr>
                <w:rFonts w:cstheme="minorHAnsi"/>
              </w:rPr>
            </w:pPr>
            <w:r w:rsidRPr="006216AB">
              <w:rPr>
                <w:rFonts w:cstheme="minorHAnsi"/>
              </w:rPr>
              <w:t xml:space="preserve">ok. </w:t>
            </w:r>
            <w:r w:rsidR="00350E92" w:rsidRPr="006216AB">
              <w:rPr>
                <w:rFonts w:cstheme="minorHAnsi"/>
              </w:rPr>
              <w:t>132676</w:t>
            </w:r>
          </w:p>
        </w:tc>
        <w:tc>
          <w:tcPr>
            <w:tcW w:w="1837" w:type="dxa"/>
            <w:vAlign w:val="center"/>
          </w:tcPr>
          <w:p w14:paraId="36C6A878" w14:textId="77777777" w:rsidR="004C7966" w:rsidRPr="006216AB" w:rsidRDefault="00350E92" w:rsidP="001D5656">
            <w:pPr>
              <w:spacing w:line="360" w:lineRule="auto"/>
              <w:rPr>
                <w:rFonts w:cstheme="minorHAnsi"/>
              </w:rPr>
            </w:pPr>
            <w:r w:rsidRPr="006216AB">
              <w:rPr>
                <w:rFonts w:cstheme="minorHAnsi"/>
              </w:rPr>
              <w:t>rocznie</w:t>
            </w:r>
          </w:p>
        </w:tc>
      </w:tr>
      <w:tr w:rsidR="004C7966" w:rsidRPr="006216AB" w14:paraId="2AAF51D8" w14:textId="77777777" w:rsidTr="00B62603">
        <w:tc>
          <w:tcPr>
            <w:tcW w:w="4673" w:type="dxa"/>
          </w:tcPr>
          <w:p w14:paraId="0CEDDD21" w14:textId="77777777" w:rsidR="004C7966" w:rsidRPr="006216AB" w:rsidRDefault="00350E92" w:rsidP="006216AB">
            <w:pPr>
              <w:spacing w:line="360" w:lineRule="auto"/>
              <w:jc w:val="both"/>
              <w:rPr>
                <w:rFonts w:cstheme="minorHAnsi"/>
              </w:rPr>
            </w:pPr>
            <w:r w:rsidRPr="006216AB">
              <w:rPr>
                <w:rFonts w:cstheme="minorHAnsi"/>
              </w:rPr>
              <w:t>Ilość tabel bazy danych</w:t>
            </w:r>
          </w:p>
        </w:tc>
        <w:tc>
          <w:tcPr>
            <w:tcW w:w="2552" w:type="dxa"/>
          </w:tcPr>
          <w:p w14:paraId="1C48F237" w14:textId="77777777" w:rsidR="004C7966" w:rsidRPr="006216AB" w:rsidRDefault="00350E92" w:rsidP="006216AB">
            <w:pPr>
              <w:spacing w:line="360" w:lineRule="auto"/>
              <w:jc w:val="both"/>
              <w:rPr>
                <w:rFonts w:cstheme="minorHAnsi"/>
              </w:rPr>
            </w:pPr>
            <w:r w:rsidRPr="006216AB">
              <w:rPr>
                <w:rFonts w:cstheme="minorHAnsi"/>
              </w:rPr>
              <w:t>99</w:t>
            </w:r>
          </w:p>
        </w:tc>
        <w:tc>
          <w:tcPr>
            <w:tcW w:w="1837" w:type="dxa"/>
          </w:tcPr>
          <w:p w14:paraId="3580D670" w14:textId="77777777" w:rsidR="004C7966" w:rsidRPr="006216AB" w:rsidRDefault="00350E92" w:rsidP="006216AB">
            <w:pPr>
              <w:spacing w:line="360" w:lineRule="auto"/>
              <w:jc w:val="both"/>
              <w:rPr>
                <w:rFonts w:cstheme="minorHAnsi"/>
              </w:rPr>
            </w:pPr>
            <w:r w:rsidRPr="006216AB">
              <w:rPr>
                <w:rFonts w:cstheme="minorHAnsi"/>
              </w:rPr>
              <w:t>tabel</w:t>
            </w:r>
          </w:p>
        </w:tc>
      </w:tr>
      <w:tr w:rsidR="00350E92" w:rsidRPr="006216AB" w14:paraId="72938996" w14:textId="77777777" w:rsidTr="00B62603">
        <w:tc>
          <w:tcPr>
            <w:tcW w:w="4673" w:type="dxa"/>
          </w:tcPr>
          <w:p w14:paraId="22E38611" w14:textId="77777777" w:rsidR="00350E92" w:rsidRPr="006216AB" w:rsidRDefault="00350E92" w:rsidP="006216AB">
            <w:pPr>
              <w:spacing w:line="360" w:lineRule="auto"/>
              <w:jc w:val="both"/>
              <w:rPr>
                <w:rFonts w:cstheme="minorHAnsi"/>
              </w:rPr>
            </w:pPr>
            <w:r w:rsidRPr="006216AB">
              <w:rPr>
                <w:rFonts w:cstheme="minorHAnsi"/>
              </w:rPr>
              <w:t>Wielkość bazy danych</w:t>
            </w:r>
          </w:p>
        </w:tc>
        <w:tc>
          <w:tcPr>
            <w:tcW w:w="2552" w:type="dxa"/>
          </w:tcPr>
          <w:p w14:paraId="0D9AEF4E" w14:textId="2FC57384" w:rsidR="00350E92" w:rsidRPr="002C7B9F" w:rsidRDefault="006B6773" w:rsidP="006216AB">
            <w:pPr>
              <w:spacing w:line="360" w:lineRule="auto"/>
              <w:jc w:val="both"/>
              <w:rPr>
                <w:rFonts w:cstheme="minorHAnsi"/>
              </w:rPr>
            </w:pPr>
            <w:r w:rsidRPr="002C7B9F">
              <w:rPr>
                <w:rFonts w:cstheme="minorHAnsi"/>
              </w:rPr>
              <w:t xml:space="preserve">ok. </w:t>
            </w:r>
            <w:r w:rsidR="002C7B9F" w:rsidRPr="002C7B9F">
              <w:rPr>
                <w:rFonts w:cstheme="minorHAnsi"/>
              </w:rPr>
              <w:t>246</w:t>
            </w:r>
            <w:r w:rsidR="00350E92" w:rsidRPr="002C7B9F">
              <w:rPr>
                <w:rFonts w:cstheme="minorHAnsi"/>
              </w:rPr>
              <w:t>,</w:t>
            </w:r>
            <w:r w:rsidR="000E110F" w:rsidRPr="002C7B9F">
              <w:rPr>
                <w:rFonts w:cstheme="minorHAnsi"/>
              </w:rPr>
              <w:t xml:space="preserve"> </w:t>
            </w:r>
            <w:r w:rsidR="002C7B9F" w:rsidRPr="002C7B9F">
              <w:rPr>
                <w:rFonts w:cstheme="minorHAnsi"/>
              </w:rPr>
              <w:t>75</w:t>
            </w:r>
          </w:p>
        </w:tc>
        <w:tc>
          <w:tcPr>
            <w:tcW w:w="1837" w:type="dxa"/>
          </w:tcPr>
          <w:p w14:paraId="0BDB2E80" w14:textId="77777777" w:rsidR="00350E92" w:rsidRPr="006216AB" w:rsidRDefault="000E110F" w:rsidP="006216AB">
            <w:pPr>
              <w:spacing w:line="360" w:lineRule="auto"/>
              <w:jc w:val="both"/>
              <w:rPr>
                <w:rFonts w:cstheme="minorHAnsi"/>
              </w:rPr>
            </w:pPr>
            <w:r w:rsidRPr="006216AB">
              <w:rPr>
                <w:rFonts w:cstheme="minorHAnsi"/>
              </w:rPr>
              <w:t>G</w:t>
            </w:r>
            <w:r w:rsidR="00350E92" w:rsidRPr="006216AB">
              <w:rPr>
                <w:rFonts w:cstheme="minorHAnsi"/>
              </w:rPr>
              <w:t>B</w:t>
            </w:r>
          </w:p>
        </w:tc>
      </w:tr>
    </w:tbl>
    <w:p w14:paraId="53A1074E" w14:textId="4F102013" w:rsidR="00FC7175" w:rsidRPr="006216AB" w:rsidRDefault="00E263AD" w:rsidP="00B773B2">
      <w:pPr>
        <w:pStyle w:val="Akapitzlist"/>
        <w:numPr>
          <w:ilvl w:val="1"/>
          <w:numId w:val="1"/>
        </w:numPr>
        <w:spacing w:before="240" w:after="0" w:line="360" w:lineRule="auto"/>
        <w:ind w:left="0" w:firstLine="0"/>
        <w:jc w:val="both"/>
        <w:outlineLvl w:val="1"/>
        <w:rPr>
          <w:rFonts w:cstheme="minorHAnsi"/>
        </w:rPr>
      </w:pPr>
      <w:r w:rsidRPr="006216AB">
        <w:rPr>
          <w:rFonts w:cstheme="minorHAnsi"/>
        </w:rPr>
        <w:t xml:space="preserve"> </w:t>
      </w:r>
      <w:bookmarkStart w:id="10" w:name="_Toc505158685"/>
      <w:bookmarkStart w:id="11" w:name="_Toc505158834"/>
      <w:r w:rsidR="006F7E88" w:rsidRPr="006216AB">
        <w:rPr>
          <w:rFonts w:cstheme="minorHAnsi"/>
        </w:rPr>
        <w:t>Globalne funkcjonalności</w:t>
      </w:r>
      <w:r w:rsidR="00584829" w:rsidRPr="006216AB">
        <w:rPr>
          <w:rFonts w:cstheme="minorHAnsi"/>
        </w:rPr>
        <w:t>.</w:t>
      </w:r>
      <w:bookmarkEnd w:id="10"/>
      <w:bookmarkEnd w:id="11"/>
    </w:p>
    <w:p w14:paraId="63A21C4B" w14:textId="5BEFAD07" w:rsidR="006F7E88" w:rsidRPr="006216AB" w:rsidRDefault="009B6ED5" w:rsidP="006216AB">
      <w:pPr>
        <w:spacing w:after="0" w:line="360" w:lineRule="auto"/>
        <w:jc w:val="both"/>
        <w:rPr>
          <w:rFonts w:cstheme="minorHAnsi"/>
        </w:rPr>
      </w:pPr>
      <w:r w:rsidRPr="006216AB">
        <w:rPr>
          <w:rFonts w:cstheme="minorHAnsi"/>
        </w:rPr>
        <w:t>Aplikacja</w:t>
      </w:r>
      <w:r w:rsidR="006F7E88" w:rsidRPr="006216AB">
        <w:rPr>
          <w:rFonts w:cstheme="minorHAnsi"/>
        </w:rPr>
        <w:t xml:space="preserve"> </w:t>
      </w:r>
      <w:r w:rsidRPr="006216AB">
        <w:rPr>
          <w:rFonts w:cstheme="minorHAnsi"/>
        </w:rPr>
        <w:t>sde</w:t>
      </w:r>
      <w:r w:rsidR="006F7E88" w:rsidRPr="006216AB">
        <w:rPr>
          <w:rFonts w:cstheme="minorHAnsi"/>
        </w:rPr>
        <w:t>24</w:t>
      </w:r>
      <w:r w:rsidRPr="006216AB">
        <w:rPr>
          <w:rFonts w:cstheme="minorHAnsi"/>
        </w:rPr>
        <w:t>.pl</w:t>
      </w:r>
      <w:r w:rsidR="006F7E88" w:rsidRPr="006216AB">
        <w:rPr>
          <w:rFonts w:cstheme="minorHAnsi"/>
        </w:rPr>
        <w:t xml:space="preserve"> posiada globalne dla wszystkich </w:t>
      </w:r>
      <w:r w:rsidR="00C60BDC" w:rsidRPr="006216AB">
        <w:rPr>
          <w:rFonts w:cstheme="minorHAnsi"/>
        </w:rPr>
        <w:t>R</w:t>
      </w:r>
      <w:r w:rsidR="006F7E88" w:rsidRPr="006216AB">
        <w:rPr>
          <w:rFonts w:cstheme="minorHAnsi"/>
        </w:rPr>
        <w:t xml:space="preserve">ól i </w:t>
      </w:r>
      <w:r w:rsidR="00C60BDC" w:rsidRPr="006216AB">
        <w:rPr>
          <w:rFonts w:cstheme="minorHAnsi"/>
        </w:rPr>
        <w:t>U</w:t>
      </w:r>
      <w:r w:rsidR="006F7E88" w:rsidRPr="006216AB">
        <w:rPr>
          <w:rFonts w:cstheme="minorHAnsi"/>
        </w:rPr>
        <w:t xml:space="preserve">żytkowników </w:t>
      </w:r>
      <w:r w:rsidR="00C60BDC" w:rsidRPr="006216AB">
        <w:rPr>
          <w:rFonts w:cstheme="minorHAnsi"/>
        </w:rPr>
        <w:t xml:space="preserve">Systemu SDE </w:t>
      </w:r>
      <w:r w:rsidR="006F7E88" w:rsidRPr="006216AB">
        <w:rPr>
          <w:rFonts w:cstheme="minorHAnsi"/>
        </w:rPr>
        <w:t xml:space="preserve">funkcjonalności optymalizujące pracę z </w:t>
      </w:r>
      <w:r w:rsidR="00C60BDC" w:rsidRPr="006216AB">
        <w:rPr>
          <w:rFonts w:cstheme="minorHAnsi"/>
        </w:rPr>
        <w:t>A</w:t>
      </w:r>
      <w:r w:rsidR="006F7E88" w:rsidRPr="006216AB">
        <w:rPr>
          <w:rFonts w:cstheme="minorHAnsi"/>
        </w:rPr>
        <w:t>plikacją</w:t>
      </w:r>
      <w:r w:rsidR="00C60BDC" w:rsidRPr="006216AB">
        <w:rPr>
          <w:rFonts w:cstheme="minorHAnsi"/>
        </w:rPr>
        <w:t xml:space="preserve"> sde24.pl</w:t>
      </w:r>
      <w:r w:rsidR="00217EC3" w:rsidRPr="006216AB">
        <w:rPr>
          <w:rFonts w:cstheme="minorHAnsi"/>
        </w:rPr>
        <w:t>.</w:t>
      </w:r>
      <w:r w:rsidR="006F7E88" w:rsidRPr="006216AB">
        <w:rPr>
          <w:rFonts w:cstheme="minorHAnsi"/>
        </w:rPr>
        <w:t xml:space="preserve"> </w:t>
      </w:r>
    </w:p>
    <w:p w14:paraId="5D2444BB" w14:textId="61AE549E" w:rsidR="006F7E88" w:rsidRPr="006216AB" w:rsidRDefault="006F7E88" w:rsidP="006216AB">
      <w:pPr>
        <w:pStyle w:val="Akapitzlist"/>
        <w:numPr>
          <w:ilvl w:val="2"/>
          <w:numId w:val="1"/>
        </w:numPr>
        <w:spacing w:after="0" w:line="360" w:lineRule="auto"/>
        <w:ind w:left="0" w:firstLine="0"/>
        <w:jc w:val="both"/>
        <w:outlineLvl w:val="2"/>
        <w:rPr>
          <w:rFonts w:cstheme="minorHAnsi"/>
        </w:rPr>
      </w:pPr>
      <w:bookmarkStart w:id="12" w:name="_Toc505158686"/>
      <w:r w:rsidRPr="006216AB">
        <w:rPr>
          <w:rFonts w:cstheme="minorHAnsi"/>
        </w:rPr>
        <w:t>Personalizacja</w:t>
      </w:r>
      <w:r w:rsidR="00584829" w:rsidRPr="006216AB">
        <w:rPr>
          <w:rFonts w:cstheme="minorHAnsi"/>
        </w:rPr>
        <w:t>.</w:t>
      </w:r>
      <w:bookmarkEnd w:id="12"/>
    </w:p>
    <w:p w14:paraId="536DB1D1" w14:textId="72315EA4" w:rsidR="00EE1D3F" w:rsidRPr="006216AB" w:rsidRDefault="002213A6" w:rsidP="006216AB">
      <w:pPr>
        <w:spacing w:after="0" w:line="360" w:lineRule="auto"/>
        <w:jc w:val="both"/>
        <w:rPr>
          <w:rFonts w:cstheme="minorHAnsi"/>
        </w:rPr>
      </w:pPr>
      <w:r w:rsidRPr="006216AB">
        <w:rPr>
          <w:rFonts w:cstheme="minorHAnsi"/>
        </w:rPr>
        <w:lastRenderedPageBreak/>
        <w:t xml:space="preserve">Personalizacja w </w:t>
      </w:r>
      <w:r w:rsidR="006B6773" w:rsidRPr="006216AB">
        <w:rPr>
          <w:rFonts w:cstheme="minorHAnsi"/>
        </w:rPr>
        <w:t>A</w:t>
      </w:r>
      <w:r w:rsidR="00932F27" w:rsidRPr="006216AB">
        <w:rPr>
          <w:rFonts w:cstheme="minorHAnsi"/>
        </w:rPr>
        <w:t>plikacji</w:t>
      </w:r>
      <w:r w:rsidRPr="006216AB">
        <w:rPr>
          <w:rFonts w:cstheme="minorHAnsi"/>
        </w:rPr>
        <w:t xml:space="preserve"> </w:t>
      </w:r>
      <w:r w:rsidR="00932F27" w:rsidRPr="006216AB">
        <w:rPr>
          <w:rFonts w:cstheme="minorHAnsi"/>
        </w:rPr>
        <w:t>sde</w:t>
      </w:r>
      <w:r w:rsidRPr="006216AB">
        <w:rPr>
          <w:rFonts w:cstheme="minorHAnsi"/>
        </w:rPr>
        <w:t>24</w:t>
      </w:r>
      <w:r w:rsidR="00932F27" w:rsidRPr="006216AB">
        <w:rPr>
          <w:rFonts w:cstheme="minorHAnsi"/>
        </w:rPr>
        <w:t>.pl</w:t>
      </w:r>
      <w:r w:rsidRPr="006216AB">
        <w:rPr>
          <w:rFonts w:cstheme="minorHAnsi"/>
        </w:rPr>
        <w:t xml:space="preserve"> </w:t>
      </w:r>
      <w:r w:rsidR="00932F27" w:rsidRPr="006216AB">
        <w:rPr>
          <w:rFonts w:cstheme="minorHAnsi"/>
        </w:rPr>
        <w:t>umożliwia</w:t>
      </w:r>
      <w:r w:rsidRPr="006216AB">
        <w:rPr>
          <w:rFonts w:cstheme="minorHAnsi"/>
        </w:rPr>
        <w:t xml:space="preserve"> modyfikac</w:t>
      </w:r>
      <w:r w:rsidR="00932F27" w:rsidRPr="006216AB">
        <w:rPr>
          <w:rFonts w:cstheme="minorHAnsi"/>
        </w:rPr>
        <w:t>ję</w:t>
      </w:r>
      <w:r w:rsidRPr="006216AB">
        <w:rPr>
          <w:rFonts w:cstheme="minorHAnsi"/>
        </w:rPr>
        <w:t xml:space="preserve"> </w:t>
      </w:r>
      <w:r w:rsidR="006A7919" w:rsidRPr="006216AB">
        <w:rPr>
          <w:rFonts w:cstheme="minorHAnsi"/>
        </w:rPr>
        <w:t>ilości, zakresu</w:t>
      </w:r>
      <w:r w:rsidRPr="006216AB">
        <w:rPr>
          <w:rFonts w:cstheme="minorHAnsi"/>
        </w:rPr>
        <w:t xml:space="preserve"> </w:t>
      </w:r>
      <w:r w:rsidR="00932F27" w:rsidRPr="006216AB">
        <w:rPr>
          <w:rFonts w:cstheme="minorHAnsi"/>
        </w:rPr>
        <w:t>oraz</w:t>
      </w:r>
      <w:r w:rsidRPr="006216AB">
        <w:rPr>
          <w:rFonts w:cstheme="minorHAnsi"/>
        </w:rPr>
        <w:t xml:space="preserve"> kolejności wyświetlanych danych każdemu </w:t>
      </w:r>
      <w:r w:rsidR="00755D8B" w:rsidRPr="006216AB">
        <w:rPr>
          <w:rFonts w:cstheme="minorHAnsi"/>
        </w:rPr>
        <w:t>U</w:t>
      </w:r>
      <w:r w:rsidRPr="006216AB">
        <w:rPr>
          <w:rFonts w:cstheme="minorHAnsi"/>
        </w:rPr>
        <w:t>żytkownikowi</w:t>
      </w:r>
      <w:r w:rsidR="00755D8B" w:rsidRPr="006216AB">
        <w:rPr>
          <w:rFonts w:cstheme="minorHAnsi"/>
        </w:rPr>
        <w:t xml:space="preserve"> Systemu SDE</w:t>
      </w:r>
      <w:r w:rsidRPr="006216AB">
        <w:rPr>
          <w:rFonts w:cstheme="minorHAnsi"/>
        </w:rPr>
        <w:t xml:space="preserve"> </w:t>
      </w:r>
      <w:r w:rsidR="00932F27" w:rsidRPr="006216AB">
        <w:rPr>
          <w:rFonts w:cstheme="minorHAnsi"/>
        </w:rPr>
        <w:t>indywidualnie</w:t>
      </w:r>
      <w:r w:rsidR="007348DC" w:rsidRPr="006216AB">
        <w:rPr>
          <w:rFonts w:cstheme="minorHAnsi"/>
        </w:rPr>
        <w:t>, a następnie zapisaniu</w:t>
      </w:r>
      <w:r w:rsidR="00932F27" w:rsidRPr="006216AB">
        <w:rPr>
          <w:rFonts w:cstheme="minorHAnsi"/>
        </w:rPr>
        <w:t xml:space="preserve"> tych</w:t>
      </w:r>
      <w:r w:rsidR="007348DC" w:rsidRPr="006216AB">
        <w:rPr>
          <w:rFonts w:cstheme="minorHAnsi"/>
        </w:rPr>
        <w:t xml:space="preserve"> ustawień</w:t>
      </w:r>
      <w:r w:rsidR="00932F27" w:rsidRPr="006216AB">
        <w:rPr>
          <w:rFonts w:cstheme="minorHAnsi"/>
        </w:rPr>
        <w:t>,</w:t>
      </w:r>
      <w:r w:rsidR="007348DC" w:rsidRPr="006216AB">
        <w:rPr>
          <w:rFonts w:cstheme="minorHAnsi"/>
        </w:rPr>
        <w:t xml:space="preserve"> aż do momentu kolejnej modyfikacji przez </w:t>
      </w:r>
      <w:r w:rsidR="00755D8B" w:rsidRPr="006216AB">
        <w:rPr>
          <w:rFonts w:cstheme="minorHAnsi"/>
        </w:rPr>
        <w:t>U</w:t>
      </w:r>
      <w:r w:rsidR="007348DC" w:rsidRPr="006216AB">
        <w:rPr>
          <w:rFonts w:cstheme="minorHAnsi"/>
        </w:rPr>
        <w:t>żytkownika</w:t>
      </w:r>
      <w:r w:rsidR="00755D8B" w:rsidRPr="006216AB">
        <w:rPr>
          <w:rFonts w:cstheme="minorHAnsi"/>
        </w:rPr>
        <w:t xml:space="preserve"> Systemu SDE</w:t>
      </w:r>
      <w:r w:rsidR="007348DC" w:rsidRPr="006216AB">
        <w:rPr>
          <w:rFonts w:cstheme="minorHAnsi"/>
        </w:rPr>
        <w:t>.</w:t>
      </w:r>
    </w:p>
    <w:p w14:paraId="324B90BE" w14:textId="410A5212" w:rsidR="006F7E88" w:rsidRPr="006216AB" w:rsidRDefault="006F7E88" w:rsidP="008276C6">
      <w:pPr>
        <w:pStyle w:val="Akapitzlist"/>
        <w:numPr>
          <w:ilvl w:val="2"/>
          <w:numId w:val="1"/>
        </w:numPr>
        <w:spacing w:before="600" w:after="0" w:line="360" w:lineRule="auto"/>
        <w:ind w:left="0" w:firstLine="0"/>
        <w:jc w:val="both"/>
        <w:outlineLvl w:val="2"/>
        <w:rPr>
          <w:rFonts w:cstheme="minorHAnsi"/>
        </w:rPr>
      </w:pPr>
      <w:bookmarkStart w:id="13" w:name="_Toc505158687"/>
      <w:r w:rsidRPr="006216AB">
        <w:rPr>
          <w:rFonts w:cstheme="minorHAnsi"/>
        </w:rPr>
        <w:t>Pobieranie danych</w:t>
      </w:r>
      <w:r w:rsidR="00584829" w:rsidRPr="006216AB">
        <w:rPr>
          <w:rFonts w:cstheme="minorHAnsi"/>
        </w:rPr>
        <w:t>.</w:t>
      </w:r>
      <w:bookmarkEnd w:id="13"/>
    </w:p>
    <w:p w14:paraId="17FC9F7E" w14:textId="1D1A0B16" w:rsidR="006F7E88" w:rsidRPr="006216AB" w:rsidRDefault="007348DC" w:rsidP="006216AB">
      <w:pPr>
        <w:spacing w:after="0" w:line="360" w:lineRule="auto"/>
        <w:jc w:val="both"/>
        <w:rPr>
          <w:rFonts w:cstheme="minorHAnsi"/>
        </w:rPr>
      </w:pPr>
      <w:r w:rsidRPr="006216AB">
        <w:rPr>
          <w:rFonts w:cstheme="minorHAnsi"/>
        </w:rPr>
        <w:t xml:space="preserve">W </w:t>
      </w:r>
      <w:r w:rsidR="006B6773" w:rsidRPr="006216AB">
        <w:rPr>
          <w:rFonts w:cstheme="minorHAnsi"/>
        </w:rPr>
        <w:t>A</w:t>
      </w:r>
      <w:r w:rsidRPr="006216AB">
        <w:rPr>
          <w:rFonts w:cstheme="minorHAnsi"/>
        </w:rPr>
        <w:t xml:space="preserve">plikacji </w:t>
      </w:r>
      <w:r w:rsidR="00932F27" w:rsidRPr="006216AB">
        <w:rPr>
          <w:rFonts w:cstheme="minorHAnsi"/>
        </w:rPr>
        <w:t>sde</w:t>
      </w:r>
      <w:r w:rsidRPr="006216AB">
        <w:rPr>
          <w:rFonts w:cstheme="minorHAnsi"/>
        </w:rPr>
        <w:t>24</w:t>
      </w:r>
      <w:r w:rsidR="00932F27" w:rsidRPr="006216AB">
        <w:rPr>
          <w:rFonts w:cstheme="minorHAnsi"/>
        </w:rPr>
        <w:t>.pl</w:t>
      </w:r>
      <w:r w:rsidRPr="006216AB">
        <w:rPr>
          <w:rFonts w:cstheme="minorHAnsi"/>
        </w:rPr>
        <w:t xml:space="preserve"> dan</w:t>
      </w:r>
      <w:r w:rsidR="00932F27" w:rsidRPr="006216AB">
        <w:rPr>
          <w:rFonts w:cstheme="minorHAnsi"/>
        </w:rPr>
        <w:t>e</w:t>
      </w:r>
      <w:r w:rsidRPr="006216AB">
        <w:rPr>
          <w:rFonts w:cstheme="minorHAnsi"/>
        </w:rPr>
        <w:t xml:space="preserve"> wyświetlan</w:t>
      </w:r>
      <w:r w:rsidR="00932F27" w:rsidRPr="006216AB">
        <w:rPr>
          <w:rFonts w:cstheme="minorHAnsi"/>
        </w:rPr>
        <w:t>e</w:t>
      </w:r>
      <w:r w:rsidRPr="006216AB">
        <w:rPr>
          <w:rFonts w:cstheme="minorHAnsi"/>
        </w:rPr>
        <w:t xml:space="preserve"> </w:t>
      </w:r>
      <w:r w:rsidR="00932F27" w:rsidRPr="006216AB">
        <w:rPr>
          <w:rFonts w:cstheme="minorHAnsi"/>
        </w:rPr>
        <w:t>w</w:t>
      </w:r>
      <w:r w:rsidRPr="006216AB">
        <w:rPr>
          <w:rFonts w:cstheme="minorHAnsi"/>
        </w:rPr>
        <w:t xml:space="preserve"> </w:t>
      </w:r>
      <w:r w:rsidR="00932F27" w:rsidRPr="006216AB">
        <w:rPr>
          <w:rFonts w:cstheme="minorHAnsi"/>
        </w:rPr>
        <w:t>formie</w:t>
      </w:r>
      <w:r w:rsidRPr="006216AB">
        <w:rPr>
          <w:rFonts w:cstheme="minorHAnsi"/>
        </w:rPr>
        <w:t xml:space="preserve"> tabelarycznej można pobrać do pliku CSV </w:t>
      </w:r>
      <w:r w:rsidR="007B21FD" w:rsidRPr="006216AB">
        <w:rPr>
          <w:rFonts w:cstheme="minorHAnsi"/>
        </w:rPr>
        <w:t>oraz</w:t>
      </w:r>
      <w:r w:rsidRPr="006216AB">
        <w:rPr>
          <w:rFonts w:cstheme="minorHAnsi"/>
        </w:rPr>
        <w:t xml:space="preserve"> </w:t>
      </w:r>
      <w:r w:rsidR="007B21FD" w:rsidRPr="006216AB">
        <w:rPr>
          <w:rFonts w:cstheme="minorHAnsi"/>
        </w:rPr>
        <w:t>do</w:t>
      </w:r>
      <w:r w:rsidRPr="006216AB">
        <w:rPr>
          <w:rFonts w:cstheme="minorHAnsi"/>
        </w:rPr>
        <w:t xml:space="preserve"> dokument</w:t>
      </w:r>
      <w:r w:rsidR="007B21FD" w:rsidRPr="006216AB">
        <w:rPr>
          <w:rFonts w:cstheme="minorHAnsi"/>
        </w:rPr>
        <w:t>u</w:t>
      </w:r>
      <w:r w:rsidRPr="006216AB">
        <w:rPr>
          <w:rFonts w:cstheme="minorHAnsi"/>
        </w:rPr>
        <w:t xml:space="preserve"> PDF </w:t>
      </w:r>
      <w:r w:rsidR="007B21FD" w:rsidRPr="006216AB">
        <w:rPr>
          <w:rFonts w:cstheme="minorHAnsi"/>
        </w:rPr>
        <w:t xml:space="preserve">z możliwością jego </w:t>
      </w:r>
      <w:r w:rsidRPr="006216AB">
        <w:rPr>
          <w:rFonts w:cstheme="minorHAnsi"/>
        </w:rPr>
        <w:t xml:space="preserve">wydruku. </w:t>
      </w:r>
    </w:p>
    <w:p w14:paraId="517F6FC7" w14:textId="0070A803" w:rsidR="00EE27A9" w:rsidRPr="006216AB" w:rsidRDefault="00EE27A9" w:rsidP="006216AB">
      <w:pPr>
        <w:pStyle w:val="Akapitzlist"/>
        <w:numPr>
          <w:ilvl w:val="2"/>
          <w:numId w:val="1"/>
        </w:numPr>
        <w:spacing w:after="0" w:line="360" w:lineRule="auto"/>
        <w:ind w:left="0" w:firstLine="0"/>
        <w:jc w:val="both"/>
        <w:outlineLvl w:val="2"/>
        <w:rPr>
          <w:rFonts w:cstheme="minorHAnsi"/>
        </w:rPr>
      </w:pPr>
      <w:bookmarkStart w:id="14" w:name="_Toc505158688"/>
      <w:r w:rsidRPr="006216AB">
        <w:rPr>
          <w:rFonts w:cstheme="minorHAnsi"/>
        </w:rPr>
        <w:t xml:space="preserve">Kontekst </w:t>
      </w:r>
      <w:r w:rsidR="007B21FD" w:rsidRPr="006216AB">
        <w:rPr>
          <w:rFonts w:cstheme="minorHAnsi"/>
        </w:rPr>
        <w:t>O</w:t>
      </w:r>
      <w:r w:rsidRPr="006216AB">
        <w:rPr>
          <w:rFonts w:cstheme="minorHAnsi"/>
        </w:rPr>
        <w:t>soby objętej systemem</w:t>
      </w:r>
      <w:r w:rsidR="00584829" w:rsidRPr="006216AB">
        <w:rPr>
          <w:rFonts w:cstheme="minorHAnsi"/>
        </w:rPr>
        <w:t>.</w:t>
      </w:r>
      <w:bookmarkEnd w:id="14"/>
    </w:p>
    <w:p w14:paraId="20EFF851" w14:textId="7CBEC42B" w:rsidR="00EE27A9" w:rsidRPr="006216AB" w:rsidRDefault="00EE27A9" w:rsidP="006216AB">
      <w:pPr>
        <w:spacing w:after="0" w:line="360" w:lineRule="auto"/>
        <w:jc w:val="both"/>
        <w:rPr>
          <w:rFonts w:cstheme="minorHAnsi"/>
        </w:rPr>
      </w:pPr>
      <w:r w:rsidRPr="006216AB">
        <w:rPr>
          <w:rFonts w:cstheme="minorHAnsi"/>
        </w:rPr>
        <w:t>Użytkownik</w:t>
      </w:r>
      <w:r w:rsidR="007B21FD" w:rsidRPr="006216AB">
        <w:rPr>
          <w:rFonts w:cstheme="minorHAnsi"/>
        </w:rPr>
        <w:t xml:space="preserve"> Systemu SDE</w:t>
      </w:r>
      <w:r w:rsidRPr="006216AB">
        <w:rPr>
          <w:rFonts w:cstheme="minorHAnsi"/>
        </w:rPr>
        <w:t xml:space="preserve"> posiada możliwość pracy w </w:t>
      </w:r>
      <w:r w:rsidR="007B21FD" w:rsidRPr="006216AB">
        <w:rPr>
          <w:rFonts w:cstheme="minorHAnsi"/>
        </w:rPr>
        <w:t>K</w:t>
      </w:r>
      <w:r w:rsidRPr="006216AB">
        <w:rPr>
          <w:rFonts w:cstheme="minorHAnsi"/>
        </w:rPr>
        <w:t xml:space="preserve">ontekście </w:t>
      </w:r>
      <w:r w:rsidR="007B21FD" w:rsidRPr="006216AB">
        <w:rPr>
          <w:rFonts w:cstheme="minorHAnsi"/>
        </w:rPr>
        <w:t>O</w:t>
      </w:r>
      <w:r w:rsidRPr="006216AB">
        <w:rPr>
          <w:rFonts w:cstheme="minorHAnsi"/>
        </w:rPr>
        <w:t>soby objętej systemem. Tryb pracy w</w:t>
      </w:r>
      <w:r w:rsidR="006B6773" w:rsidRPr="006216AB">
        <w:rPr>
          <w:rFonts w:cstheme="minorHAnsi"/>
        </w:rPr>
        <w:t> </w:t>
      </w:r>
      <w:r w:rsidR="007B21FD" w:rsidRPr="006216AB">
        <w:rPr>
          <w:rFonts w:cstheme="minorHAnsi"/>
        </w:rPr>
        <w:t>K</w:t>
      </w:r>
      <w:r w:rsidRPr="006216AB">
        <w:rPr>
          <w:rFonts w:cstheme="minorHAnsi"/>
        </w:rPr>
        <w:t xml:space="preserve">ontekście </w:t>
      </w:r>
      <w:r w:rsidR="007B21FD" w:rsidRPr="006216AB">
        <w:rPr>
          <w:rFonts w:cstheme="minorHAnsi"/>
        </w:rPr>
        <w:t xml:space="preserve">Osoby objętej systemem </w:t>
      </w:r>
      <w:r w:rsidRPr="006216AB">
        <w:rPr>
          <w:rFonts w:cstheme="minorHAnsi"/>
        </w:rPr>
        <w:t xml:space="preserve">polega na wyborze </w:t>
      </w:r>
      <w:r w:rsidR="007B21FD" w:rsidRPr="006216AB">
        <w:rPr>
          <w:rFonts w:cstheme="minorHAnsi"/>
        </w:rPr>
        <w:t>O</w:t>
      </w:r>
      <w:r w:rsidRPr="006216AB">
        <w:rPr>
          <w:rFonts w:cstheme="minorHAnsi"/>
        </w:rPr>
        <w:t xml:space="preserve">soby objętej systemem przez </w:t>
      </w:r>
      <w:r w:rsidR="007B21FD" w:rsidRPr="006216AB">
        <w:rPr>
          <w:rFonts w:cstheme="minorHAnsi"/>
        </w:rPr>
        <w:t>U</w:t>
      </w:r>
      <w:r w:rsidRPr="006216AB">
        <w:rPr>
          <w:rFonts w:cstheme="minorHAnsi"/>
        </w:rPr>
        <w:t>żytkownika</w:t>
      </w:r>
      <w:r w:rsidR="007B21FD" w:rsidRPr="006216AB">
        <w:rPr>
          <w:rFonts w:cstheme="minorHAnsi"/>
        </w:rPr>
        <w:t xml:space="preserve"> Systemu SDE</w:t>
      </w:r>
      <w:r w:rsidRPr="006216AB">
        <w:rPr>
          <w:rFonts w:cstheme="minorHAnsi"/>
        </w:rPr>
        <w:t>, który</w:t>
      </w:r>
      <w:r w:rsidR="00280125" w:rsidRPr="006216AB">
        <w:rPr>
          <w:rFonts w:cstheme="minorHAnsi"/>
        </w:rPr>
        <w:t xml:space="preserve"> </w:t>
      </w:r>
      <w:r w:rsidR="007B21FD" w:rsidRPr="006216AB">
        <w:rPr>
          <w:rFonts w:cstheme="minorHAnsi"/>
        </w:rPr>
        <w:t>ma podgląd na</w:t>
      </w:r>
      <w:r w:rsidRPr="006216AB">
        <w:rPr>
          <w:rFonts w:cstheme="minorHAnsi"/>
        </w:rPr>
        <w:t xml:space="preserve"> informacje ograniczone </w:t>
      </w:r>
      <w:r w:rsidR="00280125" w:rsidRPr="006216AB">
        <w:rPr>
          <w:rFonts w:cstheme="minorHAnsi"/>
        </w:rPr>
        <w:t xml:space="preserve">tylko i wyłącznie </w:t>
      </w:r>
      <w:r w:rsidRPr="006216AB">
        <w:rPr>
          <w:rFonts w:cstheme="minorHAnsi"/>
        </w:rPr>
        <w:t xml:space="preserve">do wybranej </w:t>
      </w:r>
      <w:r w:rsidR="00F634E3" w:rsidRPr="006216AB">
        <w:rPr>
          <w:rFonts w:cstheme="minorHAnsi"/>
        </w:rPr>
        <w:t>O</w:t>
      </w:r>
      <w:r w:rsidRPr="006216AB">
        <w:rPr>
          <w:rFonts w:cstheme="minorHAnsi"/>
        </w:rPr>
        <w:t>soby</w:t>
      </w:r>
      <w:r w:rsidR="00F634E3" w:rsidRPr="006216AB">
        <w:rPr>
          <w:rFonts w:cstheme="minorHAnsi"/>
        </w:rPr>
        <w:t xml:space="preserve"> objętej systemem</w:t>
      </w:r>
      <w:r w:rsidRPr="006216AB">
        <w:rPr>
          <w:rFonts w:cstheme="minorHAnsi"/>
        </w:rPr>
        <w:t xml:space="preserve">. Dla każdego </w:t>
      </w:r>
      <w:r w:rsidR="00F634E3" w:rsidRPr="006216AB">
        <w:rPr>
          <w:rFonts w:cstheme="minorHAnsi"/>
        </w:rPr>
        <w:t>U</w:t>
      </w:r>
      <w:r w:rsidRPr="006216AB">
        <w:rPr>
          <w:rFonts w:cstheme="minorHAnsi"/>
        </w:rPr>
        <w:t>żytkownika</w:t>
      </w:r>
      <w:r w:rsidR="00F634E3" w:rsidRPr="006216AB">
        <w:rPr>
          <w:rFonts w:cstheme="minorHAnsi"/>
        </w:rPr>
        <w:t xml:space="preserve"> Systemu SDE</w:t>
      </w:r>
      <w:r w:rsidR="00280125" w:rsidRPr="006216AB">
        <w:rPr>
          <w:rFonts w:cstheme="minorHAnsi"/>
        </w:rPr>
        <w:t xml:space="preserve"> indywidualnie</w:t>
      </w:r>
      <w:r w:rsidR="00F634E3" w:rsidRPr="006216AB">
        <w:rPr>
          <w:rFonts w:cstheme="minorHAnsi"/>
        </w:rPr>
        <w:t>,</w:t>
      </w:r>
      <w:r w:rsidRPr="006216AB">
        <w:rPr>
          <w:rFonts w:cstheme="minorHAnsi"/>
        </w:rPr>
        <w:t xml:space="preserve"> </w:t>
      </w:r>
      <w:r w:rsidR="006B6773" w:rsidRPr="006216AB">
        <w:rPr>
          <w:rFonts w:cstheme="minorHAnsi"/>
        </w:rPr>
        <w:t>A</w:t>
      </w:r>
      <w:r w:rsidR="00280125" w:rsidRPr="006216AB">
        <w:rPr>
          <w:rFonts w:cstheme="minorHAnsi"/>
        </w:rPr>
        <w:t>plikacja sde24.pl zapamiętuje 10</w:t>
      </w:r>
      <w:r w:rsidR="00765A3F">
        <w:rPr>
          <w:rFonts w:cstheme="minorHAnsi"/>
        </w:rPr>
        <w:t> </w:t>
      </w:r>
      <w:r w:rsidR="00280125" w:rsidRPr="006216AB">
        <w:rPr>
          <w:rFonts w:cstheme="minorHAnsi"/>
        </w:rPr>
        <w:t xml:space="preserve">ostatnio </w:t>
      </w:r>
      <w:r w:rsidR="00F634E3" w:rsidRPr="006216AB">
        <w:rPr>
          <w:rFonts w:cstheme="minorHAnsi"/>
        </w:rPr>
        <w:t>wyświetlanych</w:t>
      </w:r>
      <w:r w:rsidR="00280125" w:rsidRPr="006216AB">
        <w:rPr>
          <w:rFonts w:cstheme="minorHAnsi"/>
        </w:rPr>
        <w:t xml:space="preserve"> </w:t>
      </w:r>
      <w:r w:rsidR="00F634E3" w:rsidRPr="006216AB">
        <w:rPr>
          <w:rFonts w:cstheme="minorHAnsi"/>
        </w:rPr>
        <w:t>O</w:t>
      </w:r>
      <w:r w:rsidRPr="006216AB">
        <w:rPr>
          <w:rFonts w:cstheme="minorHAnsi"/>
        </w:rPr>
        <w:t>sób</w:t>
      </w:r>
      <w:r w:rsidR="00F634E3" w:rsidRPr="006216AB">
        <w:rPr>
          <w:rFonts w:cstheme="minorHAnsi"/>
        </w:rPr>
        <w:t xml:space="preserve"> objętych systemem</w:t>
      </w:r>
      <w:r w:rsidRPr="006216AB">
        <w:rPr>
          <w:rFonts w:cstheme="minorHAnsi"/>
        </w:rPr>
        <w:t>:</w:t>
      </w:r>
    </w:p>
    <w:p w14:paraId="3115F8CB" w14:textId="4803F3D9" w:rsidR="00EE27A9" w:rsidRPr="006216AB" w:rsidRDefault="00EE27A9" w:rsidP="006216AB">
      <w:pPr>
        <w:pStyle w:val="Akapitzlist"/>
        <w:numPr>
          <w:ilvl w:val="0"/>
          <w:numId w:val="37"/>
        </w:numPr>
        <w:spacing w:after="0" w:line="360" w:lineRule="auto"/>
        <w:ind w:left="0" w:firstLine="0"/>
        <w:jc w:val="both"/>
        <w:rPr>
          <w:rFonts w:cstheme="minorHAnsi"/>
        </w:rPr>
      </w:pPr>
      <w:r w:rsidRPr="006216AB">
        <w:rPr>
          <w:rFonts w:cstheme="minorHAnsi"/>
        </w:rPr>
        <w:t xml:space="preserve">w których </w:t>
      </w:r>
      <w:r w:rsidR="00F634E3" w:rsidRPr="006216AB">
        <w:rPr>
          <w:rFonts w:cstheme="minorHAnsi"/>
        </w:rPr>
        <w:t>U</w:t>
      </w:r>
      <w:r w:rsidRPr="006216AB">
        <w:rPr>
          <w:rFonts w:cstheme="minorHAnsi"/>
        </w:rPr>
        <w:t xml:space="preserve">żytkownik </w:t>
      </w:r>
      <w:r w:rsidR="00F634E3" w:rsidRPr="006216AB">
        <w:rPr>
          <w:rFonts w:cstheme="minorHAnsi"/>
        </w:rPr>
        <w:t xml:space="preserve">Systemu SDE włączył </w:t>
      </w:r>
      <w:r w:rsidR="00280125" w:rsidRPr="006216AB">
        <w:rPr>
          <w:rFonts w:cstheme="minorHAnsi"/>
        </w:rPr>
        <w:t xml:space="preserve">tryb </w:t>
      </w:r>
      <w:r w:rsidR="00F634E3" w:rsidRPr="006216AB">
        <w:rPr>
          <w:rFonts w:cstheme="minorHAnsi"/>
        </w:rPr>
        <w:t>K</w:t>
      </w:r>
      <w:r w:rsidRPr="006216AB">
        <w:rPr>
          <w:rFonts w:cstheme="minorHAnsi"/>
        </w:rPr>
        <w:t>ontek</w:t>
      </w:r>
      <w:r w:rsidR="00280125" w:rsidRPr="006216AB">
        <w:rPr>
          <w:rFonts w:cstheme="minorHAnsi"/>
        </w:rPr>
        <w:t>stu</w:t>
      </w:r>
      <w:r w:rsidR="00F634E3" w:rsidRPr="006216AB">
        <w:rPr>
          <w:rFonts w:cstheme="minorHAnsi"/>
        </w:rPr>
        <w:t xml:space="preserve"> Osoby objętej Systemem</w:t>
      </w:r>
      <w:r w:rsidRPr="006216AB">
        <w:rPr>
          <w:rFonts w:cstheme="minorHAnsi"/>
        </w:rPr>
        <w:t xml:space="preserve">, </w:t>
      </w:r>
    </w:p>
    <w:p w14:paraId="32F65485" w14:textId="340FE92B" w:rsidR="00EE27A9" w:rsidRPr="006216AB" w:rsidRDefault="00EE27A9" w:rsidP="006216AB">
      <w:pPr>
        <w:pStyle w:val="Akapitzlist"/>
        <w:numPr>
          <w:ilvl w:val="0"/>
          <w:numId w:val="37"/>
        </w:numPr>
        <w:spacing w:after="0" w:line="360" w:lineRule="auto"/>
        <w:ind w:left="0" w:firstLine="0"/>
        <w:jc w:val="both"/>
        <w:rPr>
          <w:rFonts w:cstheme="minorHAnsi"/>
        </w:rPr>
      </w:pPr>
      <w:r w:rsidRPr="006216AB">
        <w:rPr>
          <w:rFonts w:cstheme="minorHAnsi"/>
        </w:rPr>
        <w:t xml:space="preserve">dla których ostatnio uruchomił kreator przetwarzania </w:t>
      </w:r>
      <w:r w:rsidR="00F634E3" w:rsidRPr="006216AB">
        <w:rPr>
          <w:rFonts w:cstheme="minorHAnsi"/>
        </w:rPr>
        <w:t>N</w:t>
      </w:r>
      <w:r w:rsidRPr="006216AB">
        <w:rPr>
          <w:rFonts w:cstheme="minorHAnsi"/>
        </w:rPr>
        <w:t>arusze</w:t>
      </w:r>
      <w:r w:rsidR="00F634E3" w:rsidRPr="006216AB">
        <w:rPr>
          <w:rFonts w:cstheme="minorHAnsi"/>
        </w:rPr>
        <w:t>ń</w:t>
      </w:r>
      <w:r w:rsidRPr="006216AB">
        <w:rPr>
          <w:rFonts w:cstheme="minorHAnsi"/>
        </w:rPr>
        <w:t>/przypomnie</w:t>
      </w:r>
      <w:r w:rsidR="00F634E3" w:rsidRPr="006216AB">
        <w:rPr>
          <w:rFonts w:cstheme="minorHAnsi"/>
        </w:rPr>
        <w:t>ń</w:t>
      </w:r>
      <w:r w:rsidRPr="006216AB">
        <w:rPr>
          <w:rFonts w:cstheme="minorHAnsi"/>
        </w:rPr>
        <w:t xml:space="preserve">. </w:t>
      </w:r>
    </w:p>
    <w:p w14:paraId="2F1544D0" w14:textId="39DCD10F" w:rsidR="00EE27A9" w:rsidRPr="006216AB" w:rsidRDefault="00EE27A9" w:rsidP="006216AB">
      <w:pPr>
        <w:spacing w:after="0" w:line="360" w:lineRule="auto"/>
        <w:jc w:val="both"/>
        <w:rPr>
          <w:rFonts w:cstheme="minorHAnsi"/>
        </w:rPr>
      </w:pPr>
      <w:r w:rsidRPr="006216AB">
        <w:rPr>
          <w:rFonts w:cstheme="minorHAnsi"/>
        </w:rPr>
        <w:t>Lista</w:t>
      </w:r>
      <w:r w:rsidR="00F634E3" w:rsidRPr="006216AB">
        <w:rPr>
          <w:rFonts w:cstheme="minorHAnsi"/>
        </w:rPr>
        <w:t xml:space="preserve"> ostatnich</w:t>
      </w:r>
      <w:r w:rsidRPr="006216AB">
        <w:rPr>
          <w:rFonts w:cstheme="minorHAnsi"/>
        </w:rPr>
        <w:t xml:space="preserve"> </w:t>
      </w:r>
      <w:r w:rsidR="00F634E3" w:rsidRPr="006216AB">
        <w:rPr>
          <w:rFonts w:cstheme="minorHAnsi"/>
        </w:rPr>
        <w:t xml:space="preserve">wyświetlanych </w:t>
      </w:r>
      <w:r w:rsidRPr="006216AB">
        <w:rPr>
          <w:rFonts w:cstheme="minorHAnsi"/>
        </w:rPr>
        <w:t xml:space="preserve">10 </w:t>
      </w:r>
      <w:r w:rsidR="00F634E3" w:rsidRPr="006216AB">
        <w:rPr>
          <w:rFonts w:cstheme="minorHAnsi"/>
        </w:rPr>
        <w:t>O</w:t>
      </w:r>
      <w:r w:rsidRPr="006216AB">
        <w:rPr>
          <w:rFonts w:cstheme="minorHAnsi"/>
        </w:rPr>
        <w:t>sób</w:t>
      </w:r>
      <w:r w:rsidR="00F634E3" w:rsidRPr="006216AB">
        <w:rPr>
          <w:rFonts w:cstheme="minorHAnsi"/>
        </w:rPr>
        <w:t xml:space="preserve"> objętych systemem</w:t>
      </w:r>
      <w:r w:rsidRPr="006216AB">
        <w:rPr>
          <w:rFonts w:cstheme="minorHAnsi"/>
        </w:rPr>
        <w:t xml:space="preserve"> jest wspólna dla obu </w:t>
      </w:r>
      <w:r w:rsidR="00F634E3" w:rsidRPr="006216AB">
        <w:rPr>
          <w:rFonts w:cstheme="minorHAnsi"/>
        </w:rPr>
        <w:t xml:space="preserve">wyżej wskazanych </w:t>
      </w:r>
      <w:r w:rsidRPr="006216AB">
        <w:rPr>
          <w:rFonts w:cstheme="minorHAnsi"/>
        </w:rPr>
        <w:t xml:space="preserve">przypadków. Użytkownik </w:t>
      </w:r>
      <w:r w:rsidR="00F634E3" w:rsidRPr="006216AB">
        <w:rPr>
          <w:rFonts w:cstheme="minorHAnsi"/>
        </w:rPr>
        <w:t>ma podgląd na</w:t>
      </w:r>
      <w:r w:rsidR="00280125" w:rsidRPr="006216AB">
        <w:rPr>
          <w:rFonts w:cstheme="minorHAnsi"/>
        </w:rPr>
        <w:t xml:space="preserve"> powyższą </w:t>
      </w:r>
      <w:r w:rsidRPr="006216AB">
        <w:rPr>
          <w:rFonts w:cstheme="minorHAnsi"/>
        </w:rPr>
        <w:t xml:space="preserve">listę </w:t>
      </w:r>
      <w:r w:rsidR="00280125" w:rsidRPr="006216AB">
        <w:rPr>
          <w:rFonts w:cstheme="minorHAnsi"/>
        </w:rPr>
        <w:t xml:space="preserve">po uruchomieniu wyszukiwarki </w:t>
      </w:r>
      <w:r w:rsidR="00F634E3" w:rsidRPr="006216AB">
        <w:rPr>
          <w:rFonts w:cstheme="minorHAnsi"/>
        </w:rPr>
        <w:t>O</w:t>
      </w:r>
      <w:r w:rsidR="00280125" w:rsidRPr="006216AB">
        <w:rPr>
          <w:rFonts w:cstheme="minorHAnsi"/>
        </w:rPr>
        <w:t xml:space="preserve">sób </w:t>
      </w:r>
      <w:r w:rsidR="00F634E3" w:rsidRPr="006216AB">
        <w:rPr>
          <w:rFonts w:cstheme="minorHAnsi"/>
        </w:rPr>
        <w:t xml:space="preserve">objętych systemem </w:t>
      </w:r>
      <w:r w:rsidR="00280125" w:rsidRPr="006216AB">
        <w:rPr>
          <w:rFonts w:cstheme="minorHAnsi"/>
        </w:rPr>
        <w:t xml:space="preserve">otwierającej tryb </w:t>
      </w:r>
      <w:r w:rsidR="00F634E3" w:rsidRPr="006216AB">
        <w:rPr>
          <w:rFonts w:cstheme="minorHAnsi"/>
        </w:rPr>
        <w:t>K</w:t>
      </w:r>
      <w:r w:rsidR="00280125" w:rsidRPr="006216AB">
        <w:rPr>
          <w:rFonts w:cstheme="minorHAnsi"/>
        </w:rPr>
        <w:t>ontekstu</w:t>
      </w:r>
      <w:r w:rsidR="00F634E3" w:rsidRPr="006216AB">
        <w:rPr>
          <w:rFonts w:cstheme="minorHAnsi"/>
        </w:rPr>
        <w:t xml:space="preserve"> Osoby objętej systemem</w:t>
      </w:r>
      <w:r w:rsidRPr="006216AB">
        <w:rPr>
          <w:rFonts w:cstheme="minorHAnsi"/>
        </w:rPr>
        <w:t>.</w:t>
      </w:r>
    </w:p>
    <w:p w14:paraId="5DFDB8E0" w14:textId="5BAE62E0" w:rsidR="00EE27A9" w:rsidRPr="006216AB" w:rsidRDefault="00EE27A9" w:rsidP="006216AB">
      <w:pPr>
        <w:spacing w:after="0" w:line="360" w:lineRule="auto"/>
        <w:jc w:val="both"/>
        <w:rPr>
          <w:rFonts w:cstheme="minorHAnsi"/>
        </w:rPr>
      </w:pPr>
      <w:r w:rsidRPr="006216AB">
        <w:rPr>
          <w:rFonts w:cstheme="minorHAnsi"/>
        </w:rPr>
        <w:t>W przypadku występowania na liście 10 ostatni</w:t>
      </w:r>
      <w:r w:rsidR="00F634E3" w:rsidRPr="006216AB">
        <w:rPr>
          <w:rFonts w:cstheme="minorHAnsi"/>
        </w:rPr>
        <w:t>o wyświetlanych</w:t>
      </w:r>
      <w:r w:rsidRPr="006216AB">
        <w:rPr>
          <w:rFonts w:cstheme="minorHAnsi"/>
        </w:rPr>
        <w:t xml:space="preserve"> </w:t>
      </w:r>
      <w:r w:rsidR="00F634E3" w:rsidRPr="006216AB">
        <w:rPr>
          <w:rFonts w:cstheme="minorHAnsi"/>
        </w:rPr>
        <w:t>O</w:t>
      </w:r>
      <w:r w:rsidRPr="006216AB">
        <w:rPr>
          <w:rFonts w:cstheme="minorHAnsi"/>
        </w:rPr>
        <w:t xml:space="preserve">sób </w:t>
      </w:r>
      <w:r w:rsidR="00F634E3" w:rsidRPr="006216AB">
        <w:rPr>
          <w:rFonts w:cstheme="minorHAnsi"/>
        </w:rPr>
        <w:t xml:space="preserve">objętych systemem </w:t>
      </w:r>
      <w:r w:rsidRPr="006216AB">
        <w:rPr>
          <w:rFonts w:cstheme="minorHAnsi"/>
        </w:rPr>
        <w:t xml:space="preserve">i próby wejścia w </w:t>
      </w:r>
      <w:r w:rsidR="00F634E3" w:rsidRPr="006216AB">
        <w:rPr>
          <w:rFonts w:cstheme="minorHAnsi"/>
        </w:rPr>
        <w:t>K</w:t>
      </w:r>
      <w:r w:rsidRPr="006216AB">
        <w:rPr>
          <w:rFonts w:cstheme="minorHAnsi"/>
        </w:rPr>
        <w:t xml:space="preserve">ontekst </w:t>
      </w:r>
      <w:r w:rsidR="00F634E3" w:rsidRPr="006216AB">
        <w:rPr>
          <w:rFonts w:cstheme="minorHAnsi"/>
        </w:rPr>
        <w:t>O</w:t>
      </w:r>
      <w:r w:rsidRPr="006216AB">
        <w:rPr>
          <w:rFonts w:cstheme="minorHAnsi"/>
        </w:rPr>
        <w:t>soby</w:t>
      </w:r>
      <w:r w:rsidR="00F634E3" w:rsidRPr="006216AB">
        <w:rPr>
          <w:rFonts w:cstheme="minorHAnsi"/>
        </w:rPr>
        <w:t xml:space="preserve"> objętej systemem</w:t>
      </w:r>
      <w:r w:rsidRPr="006216AB">
        <w:rPr>
          <w:rFonts w:cstheme="minorHAnsi"/>
        </w:rPr>
        <w:t xml:space="preserve">, do której </w:t>
      </w:r>
      <w:r w:rsidR="00F634E3" w:rsidRPr="006216AB">
        <w:rPr>
          <w:rFonts w:cstheme="minorHAnsi"/>
        </w:rPr>
        <w:t>U</w:t>
      </w:r>
      <w:r w:rsidRPr="006216AB">
        <w:rPr>
          <w:rFonts w:cstheme="minorHAnsi"/>
        </w:rPr>
        <w:t xml:space="preserve">żytkownik </w:t>
      </w:r>
      <w:r w:rsidR="00F634E3" w:rsidRPr="006216AB">
        <w:rPr>
          <w:rFonts w:cstheme="minorHAnsi"/>
        </w:rPr>
        <w:t xml:space="preserve">Systemu SDE </w:t>
      </w:r>
      <w:r w:rsidRPr="006216AB">
        <w:rPr>
          <w:rFonts w:cstheme="minorHAnsi"/>
        </w:rPr>
        <w:t xml:space="preserve">obecnie nie ma </w:t>
      </w:r>
      <w:r w:rsidR="00F634E3" w:rsidRPr="006216AB">
        <w:rPr>
          <w:rFonts w:cstheme="minorHAnsi"/>
        </w:rPr>
        <w:t>uprawnień</w:t>
      </w:r>
      <w:r w:rsidRPr="006216AB">
        <w:rPr>
          <w:rFonts w:cstheme="minorHAnsi"/>
        </w:rPr>
        <w:t xml:space="preserve"> do </w:t>
      </w:r>
      <w:r w:rsidR="00F634E3" w:rsidRPr="006216AB">
        <w:rPr>
          <w:rFonts w:cstheme="minorHAnsi"/>
        </w:rPr>
        <w:t>podglądu</w:t>
      </w:r>
      <w:r w:rsidRPr="006216AB">
        <w:rPr>
          <w:rFonts w:cstheme="minorHAnsi"/>
        </w:rPr>
        <w:t xml:space="preserve"> danej osoby, np. na skutek przeniesienia do innego sądu, wyświetlany jest komunikat:</w:t>
      </w:r>
    </w:p>
    <w:p w14:paraId="69AA56FE" w14:textId="77777777" w:rsidR="00EE27A9" w:rsidRPr="006216AB" w:rsidRDefault="00EE27A9" w:rsidP="006216AB">
      <w:pPr>
        <w:spacing w:after="0" w:line="360" w:lineRule="auto"/>
        <w:jc w:val="both"/>
        <w:rPr>
          <w:rFonts w:cstheme="minorHAnsi"/>
        </w:rPr>
      </w:pPr>
      <w:r w:rsidRPr="006216AB">
        <w:rPr>
          <w:rFonts w:cstheme="minorHAnsi"/>
        </w:rPr>
        <w:t>„</w:t>
      </w:r>
      <w:r w:rsidRPr="006216AB">
        <w:rPr>
          <w:rFonts w:cstheme="minorHAnsi"/>
          <w:i/>
        </w:rPr>
        <w:t>Nie można otworzyć kontekstu skazanego, ponieważ skazany został usunięty z systemu lub przeniesiony do innego sądu</w:t>
      </w:r>
      <w:r w:rsidRPr="006216AB">
        <w:rPr>
          <w:rFonts w:cstheme="minorHAnsi"/>
        </w:rPr>
        <w:t>”.</w:t>
      </w:r>
    </w:p>
    <w:p w14:paraId="46D84483" w14:textId="08403810" w:rsidR="00EE27A9" w:rsidRPr="006216AB" w:rsidRDefault="00EE27A9" w:rsidP="006216AB">
      <w:pPr>
        <w:spacing w:after="0" w:line="360" w:lineRule="auto"/>
        <w:jc w:val="both"/>
        <w:rPr>
          <w:rFonts w:cstheme="minorHAnsi"/>
        </w:rPr>
      </w:pPr>
      <w:r w:rsidRPr="006216AB">
        <w:rPr>
          <w:rFonts w:cstheme="minorHAnsi"/>
        </w:rPr>
        <w:t xml:space="preserve">Zakończenie pracy w </w:t>
      </w:r>
      <w:r w:rsidR="00F634E3" w:rsidRPr="006216AB">
        <w:rPr>
          <w:rFonts w:cstheme="minorHAnsi"/>
        </w:rPr>
        <w:t>K</w:t>
      </w:r>
      <w:r w:rsidRPr="006216AB">
        <w:rPr>
          <w:rFonts w:cstheme="minorHAnsi"/>
        </w:rPr>
        <w:t xml:space="preserve">ontekście </w:t>
      </w:r>
      <w:r w:rsidR="00F634E3" w:rsidRPr="006216AB">
        <w:rPr>
          <w:rFonts w:cstheme="minorHAnsi"/>
        </w:rPr>
        <w:t xml:space="preserve">Osoby objętej systemem </w:t>
      </w:r>
      <w:r w:rsidR="005B099D" w:rsidRPr="006216AB">
        <w:rPr>
          <w:rFonts w:cstheme="minorHAnsi"/>
        </w:rPr>
        <w:t xml:space="preserve">przez </w:t>
      </w:r>
      <w:r w:rsidR="00F634E3" w:rsidRPr="006216AB">
        <w:rPr>
          <w:rFonts w:cstheme="minorHAnsi"/>
        </w:rPr>
        <w:t>U</w:t>
      </w:r>
      <w:r w:rsidRPr="006216AB">
        <w:rPr>
          <w:rFonts w:cstheme="minorHAnsi"/>
        </w:rPr>
        <w:t>żytkownik</w:t>
      </w:r>
      <w:r w:rsidR="00F634E3" w:rsidRPr="006216AB">
        <w:rPr>
          <w:rFonts w:cstheme="minorHAnsi"/>
        </w:rPr>
        <w:t>a Systemu SDE</w:t>
      </w:r>
      <w:r w:rsidRPr="006216AB">
        <w:rPr>
          <w:rFonts w:cstheme="minorHAnsi"/>
        </w:rPr>
        <w:t xml:space="preserve"> powoduje zapamiętanie </w:t>
      </w:r>
      <w:r w:rsidR="00F634E3" w:rsidRPr="006216AB">
        <w:rPr>
          <w:rFonts w:cstheme="minorHAnsi"/>
        </w:rPr>
        <w:t>przez Aplikację sde24.pl O</w:t>
      </w:r>
      <w:r w:rsidRPr="006216AB">
        <w:rPr>
          <w:rFonts w:cstheme="minorHAnsi"/>
        </w:rPr>
        <w:t>soby</w:t>
      </w:r>
      <w:r w:rsidR="00F634E3" w:rsidRPr="006216AB">
        <w:rPr>
          <w:rFonts w:cstheme="minorHAnsi"/>
        </w:rPr>
        <w:t xml:space="preserve"> objętej systemem</w:t>
      </w:r>
      <w:r w:rsidRPr="006216AB">
        <w:rPr>
          <w:rFonts w:cstheme="minorHAnsi"/>
        </w:rPr>
        <w:t xml:space="preserve">, </w:t>
      </w:r>
      <w:r w:rsidR="00F634E3" w:rsidRPr="006216AB">
        <w:rPr>
          <w:rFonts w:cstheme="minorHAnsi"/>
        </w:rPr>
        <w:t>u</w:t>
      </w:r>
      <w:r w:rsidRPr="006216AB">
        <w:rPr>
          <w:rFonts w:cstheme="minorHAnsi"/>
        </w:rPr>
        <w:t xml:space="preserve"> której </w:t>
      </w:r>
      <w:r w:rsidR="00F634E3" w:rsidRPr="006216AB">
        <w:rPr>
          <w:rFonts w:cstheme="minorHAnsi"/>
        </w:rPr>
        <w:t>U</w:t>
      </w:r>
      <w:r w:rsidRPr="006216AB">
        <w:rPr>
          <w:rFonts w:cstheme="minorHAnsi"/>
        </w:rPr>
        <w:t xml:space="preserve">żytkownik </w:t>
      </w:r>
      <w:r w:rsidR="00F634E3" w:rsidRPr="006216AB">
        <w:rPr>
          <w:rFonts w:cstheme="minorHAnsi"/>
        </w:rPr>
        <w:t xml:space="preserve">Systemu SDE </w:t>
      </w:r>
      <w:r w:rsidRPr="006216AB">
        <w:rPr>
          <w:rFonts w:cstheme="minorHAnsi"/>
        </w:rPr>
        <w:t xml:space="preserve">był w </w:t>
      </w:r>
      <w:r w:rsidR="00F634E3" w:rsidRPr="006216AB">
        <w:rPr>
          <w:rFonts w:cstheme="minorHAnsi"/>
        </w:rPr>
        <w:t>K</w:t>
      </w:r>
      <w:r w:rsidRPr="006216AB">
        <w:rPr>
          <w:rFonts w:cstheme="minorHAnsi"/>
        </w:rPr>
        <w:t>ontekście</w:t>
      </w:r>
      <w:r w:rsidR="00F634E3" w:rsidRPr="006216AB">
        <w:rPr>
          <w:rFonts w:cstheme="minorHAnsi"/>
        </w:rPr>
        <w:t xml:space="preserve"> Osoby objętej systemem</w:t>
      </w:r>
      <w:r w:rsidRPr="006216AB">
        <w:rPr>
          <w:rFonts w:cstheme="minorHAnsi"/>
        </w:rPr>
        <w:t>. Ponowne zalogowanie</w:t>
      </w:r>
      <w:r w:rsidR="00F634E3" w:rsidRPr="006216AB">
        <w:rPr>
          <w:rFonts w:cstheme="minorHAnsi"/>
        </w:rPr>
        <w:t xml:space="preserve"> do Aplikacji sde24.pl</w:t>
      </w:r>
      <w:r w:rsidRPr="006216AB">
        <w:rPr>
          <w:rFonts w:cstheme="minorHAnsi"/>
        </w:rPr>
        <w:t xml:space="preserve"> powoduje automatyczne </w:t>
      </w:r>
      <w:r w:rsidR="00F634E3" w:rsidRPr="006216AB">
        <w:rPr>
          <w:rFonts w:cstheme="minorHAnsi"/>
        </w:rPr>
        <w:t>wyświetlenie</w:t>
      </w:r>
      <w:r w:rsidRPr="006216AB">
        <w:rPr>
          <w:rFonts w:cstheme="minorHAnsi"/>
        </w:rPr>
        <w:t xml:space="preserve"> </w:t>
      </w:r>
      <w:r w:rsidR="00F634E3" w:rsidRPr="006216AB">
        <w:rPr>
          <w:rFonts w:cstheme="minorHAnsi"/>
        </w:rPr>
        <w:t>K</w:t>
      </w:r>
      <w:r w:rsidRPr="006216AB">
        <w:rPr>
          <w:rFonts w:cstheme="minorHAnsi"/>
        </w:rPr>
        <w:t>ontekst</w:t>
      </w:r>
      <w:r w:rsidR="00F634E3" w:rsidRPr="006216AB">
        <w:rPr>
          <w:rFonts w:cstheme="minorHAnsi"/>
        </w:rPr>
        <w:t>u</w:t>
      </w:r>
      <w:r w:rsidRPr="006216AB">
        <w:rPr>
          <w:rFonts w:cstheme="minorHAnsi"/>
        </w:rPr>
        <w:t xml:space="preserve"> tej </w:t>
      </w:r>
      <w:r w:rsidR="00F634E3" w:rsidRPr="006216AB">
        <w:rPr>
          <w:rFonts w:cstheme="minorHAnsi"/>
        </w:rPr>
        <w:t>O</w:t>
      </w:r>
      <w:r w:rsidRPr="006216AB">
        <w:rPr>
          <w:rFonts w:cstheme="minorHAnsi"/>
        </w:rPr>
        <w:t>soby</w:t>
      </w:r>
      <w:r w:rsidR="00F634E3" w:rsidRPr="006216AB">
        <w:rPr>
          <w:rFonts w:cstheme="minorHAnsi"/>
        </w:rPr>
        <w:t xml:space="preserve"> objętej systemem</w:t>
      </w:r>
      <w:r w:rsidRPr="006216AB">
        <w:rPr>
          <w:rFonts w:cstheme="minorHAnsi"/>
        </w:rPr>
        <w:t>.</w:t>
      </w:r>
    </w:p>
    <w:p w14:paraId="71C92131" w14:textId="104CD19B" w:rsidR="00640E70" w:rsidRPr="006216AB" w:rsidRDefault="00640E70" w:rsidP="006216AB">
      <w:pPr>
        <w:pStyle w:val="Akapitzlist"/>
        <w:numPr>
          <w:ilvl w:val="2"/>
          <w:numId w:val="1"/>
        </w:numPr>
        <w:spacing w:after="0" w:line="360" w:lineRule="auto"/>
        <w:ind w:left="0" w:firstLine="0"/>
        <w:jc w:val="both"/>
        <w:outlineLvl w:val="2"/>
        <w:rPr>
          <w:rFonts w:cstheme="minorHAnsi"/>
        </w:rPr>
      </w:pPr>
      <w:bookmarkStart w:id="15" w:name="_Toc505158689"/>
      <w:r w:rsidRPr="006216AB">
        <w:rPr>
          <w:rFonts w:cstheme="minorHAnsi"/>
        </w:rPr>
        <w:t xml:space="preserve">Informacja o aktualizacji </w:t>
      </w:r>
      <w:r w:rsidR="00F634E3" w:rsidRPr="006216AB">
        <w:rPr>
          <w:rFonts w:cstheme="minorHAnsi"/>
        </w:rPr>
        <w:t>Aplikacji sde24.pl do najnowszej wersji</w:t>
      </w:r>
      <w:r w:rsidR="00584829" w:rsidRPr="006216AB">
        <w:rPr>
          <w:rFonts w:cstheme="minorHAnsi"/>
        </w:rPr>
        <w:t>.</w:t>
      </w:r>
      <w:bookmarkEnd w:id="15"/>
    </w:p>
    <w:p w14:paraId="4C0B3934" w14:textId="0A6EBC70" w:rsidR="00BC75CA" w:rsidRPr="006216AB" w:rsidRDefault="00E81954" w:rsidP="006216AB">
      <w:pPr>
        <w:spacing w:after="0" w:line="360" w:lineRule="auto"/>
        <w:jc w:val="both"/>
        <w:rPr>
          <w:rFonts w:cstheme="minorHAnsi"/>
        </w:rPr>
      </w:pPr>
      <w:r w:rsidRPr="006216AB">
        <w:rPr>
          <w:rFonts w:cstheme="minorHAnsi"/>
        </w:rPr>
        <w:t>Aplikacja sde24.pl</w:t>
      </w:r>
      <w:r w:rsidR="00BC75CA" w:rsidRPr="006216AB">
        <w:rPr>
          <w:rFonts w:cstheme="minorHAnsi"/>
        </w:rPr>
        <w:t xml:space="preserve"> informuje </w:t>
      </w:r>
      <w:r w:rsidR="00F634E3" w:rsidRPr="006216AB">
        <w:rPr>
          <w:rFonts w:cstheme="minorHAnsi"/>
        </w:rPr>
        <w:t>każdego U</w:t>
      </w:r>
      <w:r w:rsidR="00BC75CA" w:rsidRPr="006216AB">
        <w:rPr>
          <w:rFonts w:cstheme="minorHAnsi"/>
        </w:rPr>
        <w:t xml:space="preserve">żytkownika </w:t>
      </w:r>
      <w:r w:rsidR="00F634E3" w:rsidRPr="006216AB">
        <w:rPr>
          <w:rFonts w:cstheme="minorHAnsi"/>
        </w:rPr>
        <w:t xml:space="preserve">Systemu SDE </w:t>
      </w:r>
      <w:r w:rsidR="00BC75CA" w:rsidRPr="006216AB">
        <w:rPr>
          <w:rFonts w:cstheme="minorHAnsi"/>
        </w:rPr>
        <w:t xml:space="preserve">o wprowadzeniu nowej wersji </w:t>
      </w:r>
      <w:r w:rsidR="00F634E3" w:rsidRPr="006216AB">
        <w:rPr>
          <w:rFonts w:cstheme="minorHAnsi"/>
        </w:rPr>
        <w:t>A</w:t>
      </w:r>
      <w:r w:rsidRPr="006216AB">
        <w:rPr>
          <w:rFonts w:cstheme="minorHAnsi"/>
        </w:rPr>
        <w:t>plikacji</w:t>
      </w:r>
      <w:r w:rsidR="00F634E3" w:rsidRPr="006216AB">
        <w:rPr>
          <w:rFonts w:cstheme="minorHAnsi"/>
        </w:rPr>
        <w:t xml:space="preserve"> sde24.pl</w:t>
      </w:r>
      <w:r w:rsidR="00BC75CA" w:rsidRPr="006216AB">
        <w:rPr>
          <w:rFonts w:cstheme="minorHAnsi"/>
        </w:rPr>
        <w:t xml:space="preserve">. Informacja wyświetlana jest </w:t>
      </w:r>
      <w:r w:rsidR="00F634E3" w:rsidRPr="006216AB">
        <w:rPr>
          <w:rFonts w:cstheme="minorHAnsi"/>
        </w:rPr>
        <w:t xml:space="preserve">u każdego Użytkownika Systemu SDE, </w:t>
      </w:r>
      <w:r w:rsidR="00BC75CA" w:rsidRPr="006216AB">
        <w:rPr>
          <w:rFonts w:cstheme="minorHAnsi"/>
        </w:rPr>
        <w:t>automatycznie w</w:t>
      </w:r>
      <w:r w:rsidR="00765A3F">
        <w:rPr>
          <w:rFonts w:cstheme="minorHAnsi"/>
        </w:rPr>
        <w:t> </w:t>
      </w:r>
      <w:r w:rsidR="00BC75CA" w:rsidRPr="006216AB">
        <w:rPr>
          <w:rFonts w:cstheme="minorHAnsi"/>
        </w:rPr>
        <w:t xml:space="preserve">formie „dymku”, tj. </w:t>
      </w:r>
      <w:r w:rsidR="005A1CB1" w:rsidRPr="006216AB">
        <w:rPr>
          <w:rFonts w:cstheme="minorHAnsi"/>
        </w:rPr>
        <w:t>w</w:t>
      </w:r>
      <w:r w:rsidR="00BC75CA" w:rsidRPr="006216AB">
        <w:rPr>
          <w:rFonts w:cstheme="minorHAnsi"/>
        </w:rPr>
        <w:t xml:space="preserve"> </w:t>
      </w:r>
      <w:r w:rsidR="005A1CB1" w:rsidRPr="006216AB">
        <w:rPr>
          <w:rFonts w:cstheme="minorHAnsi"/>
        </w:rPr>
        <w:t>Oknie dialogowym „</w:t>
      </w:r>
      <w:proofErr w:type="spellStart"/>
      <w:r w:rsidR="005A1CB1" w:rsidRPr="006216AB">
        <w:rPr>
          <w:rFonts w:cstheme="minorHAnsi"/>
        </w:rPr>
        <w:t>Popup</w:t>
      </w:r>
      <w:proofErr w:type="spellEnd"/>
      <w:r w:rsidR="005A1CB1" w:rsidRPr="006216AB">
        <w:rPr>
          <w:rFonts w:cstheme="minorHAnsi"/>
        </w:rPr>
        <w:t>”</w:t>
      </w:r>
      <w:r w:rsidR="00BC75CA" w:rsidRPr="006216AB">
        <w:rPr>
          <w:rFonts w:cstheme="minorHAnsi"/>
        </w:rPr>
        <w:t xml:space="preserve"> w prawym dolnym rogu </w:t>
      </w:r>
      <w:r w:rsidR="005A1CB1" w:rsidRPr="006216AB">
        <w:rPr>
          <w:rFonts w:cstheme="minorHAnsi"/>
        </w:rPr>
        <w:t>Aplikacji sde24.pl</w:t>
      </w:r>
      <w:r w:rsidR="00BC75CA" w:rsidRPr="006216AB">
        <w:rPr>
          <w:rFonts w:cstheme="minorHAnsi"/>
        </w:rPr>
        <w:t xml:space="preserve">. </w:t>
      </w:r>
    </w:p>
    <w:p w14:paraId="092F923A" w14:textId="5206D57F" w:rsidR="00BC75CA" w:rsidRPr="006216AB" w:rsidRDefault="005A1CB1" w:rsidP="006216AB">
      <w:pPr>
        <w:spacing w:after="0" w:line="360" w:lineRule="auto"/>
        <w:jc w:val="both"/>
        <w:rPr>
          <w:rFonts w:cstheme="minorHAnsi"/>
        </w:rPr>
      </w:pPr>
      <w:r w:rsidRPr="006216AB">
        <w:rPr>
          <w:rFonts w:cstheme="minorHAnsi"/>
        </w:rPr>
        <w:t xml:space="preserve">„Dymek” widoczny jest dla wszystkich Użytkowników Systemu SDE, w przypadku wgrania na Środowisko produkcyjne nowej wersji Aplikacji sde24.pl. Jest on wyświetlany do czasu jego </w:t>
      </w:r>
      <w:r w:rsidRPr="006216AB">
        <w:rPr>
          <w:rFonts w:cstheme="minorHAnsi"/>
        </w:rPr>
        <w:lastRenderedPageBreak/>
        <w:t xml:space="preserve">zamknięcia przez Użytkownika Systemu SDE. Wylogowanie się Użytkownika Systemu SDE z Aplikacji sde24.pl bez zamknięcia „dymku” skutkuje jego wyświetleniem po ponownym zalogowaniu się do Aplikacji sde24.pl. </w:t>
      </w:r>
      <w:r w:rsidR="00BC75CA" w:rsidRPr="006216AB">
        <w:rPr>
          <w:rFonts w:cstheme="minorHAnsi"/>
        </w:rPr>
        <w:t xml:space="preserve">Jeśli </w:t>
      </w:r>
      <w:r w:rsidR="003F1BD7" w:rsidRPr="006216AB">
        <w:rPr>
          <w:rFonts w:cstheme="minorHAnsi"/>
        </w:rPr>
        <w:t>U</w:t>
      </w:r>
      <w:r w:rsidR="00BC75CA" w:rsidRPr="006216AB">
        <w:rPr>
          <w:rFonts w:cstheme="minorHAnsi"/>
        </w:rPr>
        <w:t xml:space="preserve">żytkownik </w:t>
      </w:r>
      <w:r w:rsidR="003F1BD7" w:rsidRPr="006216AB">
        <w:rPr>
          <w:rFonts w:cstheme="minorHAnsi"/>
        </w:rPr>
        <w:t xml:space="preserve">Systemu SDE </w:t>
      </w:r>
      <w:r w:rsidR="00BC75CA" w:rsidRPr="006216AB">
        <w:rPr>
          <w:rFonts w:cstheme="minorHAnsi"/>
        </w:rPr>
        <w:t xml:space="preserve">nie zamknie dymku w </w:t>
      </w:r>
      <w:r w:rsidR="004A5A33" w:rsidRPr="006216AB">
        <w:rPr>
          <w:rFonts w:cstheme="minorHAnsi"/>
        </w:rPr>
        <w:t>aktualnie funkcjonującej</w:t>
      </w:r>
      <w:r w:rsidR="00BC75CA" w:rsidRPr="006216AB">
        <w:rPr>
          <w:rFonts w:cstheme="minorHAnsi"/>
        </w:rPr>
        <w:t xml:space="preserve"> wersji </w:t>
      </w:r>
      <w:r w:rsidR="006B6773" w:rsidRPr="006216AB">
        <w:rPr>
          <w:rFonts w:cstheme="minorHAnsi"/>
        </w:rPr>
        <w:t>A</w:t>
      </w:r>
      <w:r w:rsidR="00E81954" w:rsidRPr="006216AB">
        <w:rPr>
          <w:rFonts w:cstheme="minorHAnsi"/>
        </w:rPr>
        <w:t>plikacji</w:t>
      </w:r>
      <w:r w:rsidR="006B6773" w:rsidRPr="006216AB">
        <w:rPr>
          <w:rFonts w:cstheme="minorHAnsi"/>
        </w:rPr>
        <w:t xml:space="preserve"> sde24.pl</w:t>
      </w:r>
      <w:r w:rsidR="00BC75CA" w:rsidRPr="006216AB">
        <w:rPr>
          <w:rFonts w:cstheme="minorHAnsi"/>
        </w:rPr>
        <w:t xml:space="preserve"> i </w:t>
      </w:r>
      <w:r w:rsidR="00A433BA" w:rsidRPr="006216AB">
        <w:rPr>
          <w:rFonts w:cstheme="minorHAnsi"/>
        </w:rPr>
        <w:t>zostanie wydana nowa wersja na Ś</w:t>
      </w:r>
      <w:r w:rsidR="00BC75CA" w:rsidRPr="006216AB">
        <w:rPr>
          <w:rFonts w:cstheme="minorHAnsi"/>
        </w:rPr>
        <w:t>rodowisko produkcyjne, to w dymku wyświetlana jest wyłącznie informacja o</w:t>
      </w:r>
      <w:r w:rsidR="006B6773" w:rsidRPr="006216AB">
        <w:rPr>
          <w:rFonts w:cstheme="minorHAnsi"/>
        </w:rPr>
        <w:t> </w:t>
      </w:r>
      <w:r w:rsidR="00BC75CA" w:rsidRPr="006216AB">
        <w:rPr>
          <w:rFonts w:cstheme="minorHAnsi"/>
        </w:rPr>
        <w:t xml:space="preserve">aktualnej wersji </w:t>
      </w:r>
      <w:r w:rsidR="006B6773" w:rsidRPr="006216AB">
        <w:rPr>
          <w:rFonts w:cstheme="minorHAnsi"/>
        </w:rPr>
        <w:t>A</w:t>
      </w:r>
      <w:r w:rsidR="00E81954" w:rsidRPr="006216AB">
        <w:rPr>
          <w:rFonts w:cstheme="minorHAnsi"/>
        </w:rPr>
        <w:t>plikacji</w:t>
      </w:r>
      <w:r w:rsidR="006B6773" w:rsidRPr="006216AB">
        <w:rPr>
          <w:rFonts w:cstheme="minorHAnsi"/>
        </w:rPr>
        <w:t xml:space="preserve"> sde24.pl</w:t>
      </w:r>
      <w:r w:rsidR="00BC75CA" w:rsidRPr="006216AB">
        <w:rPr>
          <w:rFonts w:cstheme="minorHAnsi"/>
        </w:rPr>
        <w:t xml:space="preserve">. </w:t>
      </w:r>
      <w:r w:rsidR="003C3620" w:rsidRPr="006216AB">
        <w:rPr>
          <w:rFonts w:cstheme="minorHAnsi"/>
        </w:rPr>
        <w:t>„</w:t>
      </w:r>
      <w:r w:rsidR="00BC75CA" w:rsidRPr="006216AB">
        <w:rPr>
          <w:rFonts w:cstheme="minorHAnsi"/>
        </w:rPr>
        <w:t>Dymek</w:t>
      </w:r>
      <w:r w:rsidR="003C3620" w:rsidRPr="006216AB">
        <w:rPr>
          <w:rFonts w:cstheme="minorHAnsi"/>
        </w:rPr>
        <w:t>”</w:t>
      </w:r>
      <w:r w:rsidR="00BC75CA" w:rsidRPr="006216AB">
        <w:rPr>
          <w:rFonts w:cstheme="minorHAnsi"/>
        </w:rPr>
        <w:t xml:space="preserve"> o poprzedniej wersji nie jest już </w:t>
      </w:r>
      <w:r w:rsidR="00E81954" w:rsidRPr="006216AB">
        <w:rPr>
          <w:rFonts w:cstheme="minorHAnsi"/>
        </w:rPr>
        <w:t>widoczny</w:t>
      </w:r>
      <w:r w:rsidR="00BC75CA" w:rsidRPr="006216AB">
        <w:rPr>
          <w:rFonts w:cstheme="minorHAnsi"/>
        </w:rPr>
        <w:t xml:space="preserve">. </w:t>
      </w:r>
    </w:p>
    <w:p w14:paraId="01097166" w14:textId="22949F2A" w:rsidR="00BC75CA" w:rsidRPr="006216AB" w:rsidRDefault="00C97983" w:rsidP="006216AB">
      <w:pPr>
        <w:spacing w:after="0" w:line="360" w:lineRule="auto"/>
        <w:jc w:val="both"/>
        <w:rPr>
          <w:rFonts w:cstheme="minorHAnsi"/>
        </w:rPr>
      </w:pPr>
      <w:r w:rsidRPr="006216AB">
        <w:rPr>
          <w:rFonts w:cstheme="minorHAnsi"/>
        </w:rPr>
        <w:t>W</w:t>
      </w:r>
      <w:r w:rsidR="00BC75CA" w:rsidRPr="006216AB">
        <w:rPr>
          <w:rFonts w:cstheme="minorHAnsi"/>
        </w:rPr>
        <w:t xml:space="preserve"> bazie danych </w:t>
      </w:r>
      <w:r w:rsidR="003C3620" w:rsidRPr="006216AB">
        <w:rPr>
          <w:rFonts w:cstheme="minorHAnsi"/>
        </w:rPr>
        <w:t xml:space="preserve">Systemu SDE </w:t>
      </w:r>
      <w:r w:rsidR="00BC75CA" w:rsidRPr="006216AB">
        <w:rPr>
          <w:rFonts w:cstheme="minorHAnsi"/>
        </w:rPr>
        <w:t xml:space="preserve">istnieje tabela z listą wersji </w:t>
      </w:r>
      <w:r w:rsidR="00F41280" w:rsidRPr="006216AB">
        <w:rPr>
          <w:rFonts w:cstheme="minorHAnsi"/>
        </w:rPr>
        <w:t>A</w:t>
      </w:r>
      <w:r w:rsidR="00E81954" w:rsidRPr="006216AB">
        <w:rPr>
          <w:rFonts w:cstheme="minorHAnsi"/>
        </w:rPr>
        <w:t>plikacji</w:t>
      </w:r>
      <w:r w:rsidR="00F41280" w:rsidRPr="006216AB">
        <w:rPr>
          <w:rFonts w:cstheme="minorHAnsi"/>
        </w:rPr>
        <w:t xml:space="preserve"> sde24.pl</w:t>
      </w:r>
      <w:r w:rsidR="00BC75CA" w:rsidRPr="006216AB">
        <w:rPr>
          <w:rFonts w:cstheme="minorHAnsi"/>
        </w:rPr>
        <w:t xml:space="preserve"> i datami </w:t>
      </w:r>
      <w:r w:rsidR="00E81954" w:rsidRPr="006216AB">
        <w:rPr>
          <w:rFonts w:cstheme="minorHAnsi"/>
        </w:rPr>
        <w:t xml:space="preserve">ich </w:t>
      </w:r>
      <w:r w:rsidR="00BC75CA" w:rsidRPr="006216AB">
        <w:rPr>
          <w:rFonts w:cstheme="minorHAnsi"/>
        </w:rPr>
        <w:t xml:space="preserve">instalacji na poszczególnych </w:t>
      </w:r>
      <w:r w:rsidR="003C3620" w:rsidRPr="006216AB">
        <w:rPr>
          <w:rFonts w:cstheme="minorHAnsi"/>
        </w:rPr>
        <w:t>ś</w:t>
      </w:r>
      <w:r w:rsidR="00BC75CA" w:rsidRPr="006216AB">
        <w:rPr>
          <w:rFonts w:cstheme="minorHAnsi"/>
        </w:rPr>
        <w:t xml:space="preserve">rodowiskach. Każdy </w:t>
      </w:r>
      <w:r w:rsidR="003C3620" w:rsidRPr="006216AB">
        <w:rPr>
          <w:rFonts w:cstheme="minorHAnsi"/>
        </w:rPr>
        <w:t>U</w:t>
      </w:r>
      <w:r w:rsidR="00BC75CA" w:rsidRPr="006216AB">
        <w:rPr>
          <w:rFonts w:cstheme="minorHAnsi"/>
        </w:rPr>
        <w:t xml:space="preserve">żytkownik </w:t>
      </w:r>
      <w:r w:rsidR="003C3620" w:rsidRPr="006216AB">
        <w:rPr>
          <w:rFonts w:cstheme="minorHAnsi"/>
        </w:rPr>
        <w:t xml:space="preserve">Systemu SDE </w:t>
      </w:r>
      <w:r w:rsidR="00BC75CA" w:rsidRPr="006216AB">
        <w:rPr>
          <w:rFonts w:cstheme="minorHAnsi"/>
        </w:rPr>
        <w:t xml:space="preserve">ma przypisaną do siebie ostatnio widzianą wersję. Jeśli wersja </w:t>
      </w:r>
      <w:r w:rsidR="003C3620" w:rsidRPr="006216AB">
        <w:rPr>
          <w:rFonts w:cstheme="minorHAnsi"/>
        </w:rPr>
        <w:t>Aplikacji sde24.pl</w:t>
      </w:r>
      <w:r w:rsidR="00BC75CA" w:rsidRPr="006216AB">
        <w:rPr>
          <w:rFonts w:cstheme="minorHAnsi"/>
        </w:rPr>
        <w:t xml:space="preserve"> jest nowsza niż zapisana u </w:t>
      </w:r>
      <w:r w:rsidR="003C3620" w:rsidRPr="006216AB">
        <w:rPr>
          <w:rFonts w:cstheme="minorHAnsi"/>
        </w:rPr>
        <w:t>U</w:t>
      </w:r>
      <w:r w:rsidR="00BC75CA" w:rsidRPr="006216AB">
        <w:rPr>
          <w:rFonts w:cstheme="minorHAnsi"/>
        </w:rPr>
        <w:t>żytkownika</w:t>
      </w:r>
      <w:r w:rsidR="003C3620" w:rsidRPr="006216AB">
        <w:rPr>
          <w:rFonts w:cstheme="minorHAnsi"/>
        </w:rPr>
        <w:t xml:space="preserve"> Systemu SDE</w:t>
      </w:r>
      <w:r w:rsidR="00BC75CA" w:rsidRPr="006216AB">
        <w:rPr>
          <w:rFonts w:cstheme="minorHAnsi"/>
        </w:rPr>
        <w:t xml:space="preserve">, to </w:t>
      </w:r>
      <w:r w:rsidR="003C3620" w:rsidRPr="006216AB">
        <w:rPr>
          <w:rFonts w:cstheme="minorHAnsi"/>
        </w:rPr>
        <w:t>„</w:t>
      </w:r>
      <w:r w:rsidR="00BC75CA" w:rsidRPr="006216AB">
        <w:rPr>
          <w:rFonts w:cstheme="minorHAnsi"/>
        </w:rPr>
        <w:t>dymek</w:t>
      </w:r>
      <w:r w:rsidR="003C3620" w:rsidRPr="006216AB">
        <w:rPr>
          <w:rFonts w:cstheme="minorHAnsi"/>
        </w:rPr>
        <w:t>”</w:t>
      </w:r>
      <w:r w:rsidR="00BC75CA" w:rsidRPr="006216AB">
        <w:rPr>
          <w:rFonts w:cstheme="minorHAnsi"/>
        </w:rPr>
        <w:t xml:space="preserve"> będzie wyświetlany.  Zamknięcie </w:t>
      </w:r>
      <w:r w:rsidR="003C3620" w:rsidRPr="006216AB">
        <w:rPr>
          <w:rFonts w:cstheme="minorHAnsi"/>
        </w:rPr>
        <w:t>„</w:t>
      </w:r>
      <w:r w:rsidR="00BC75CA" w:rsidRPr="006216AB">
        <w:rPr>
          <w:rFonts w:cstheme="minorHAnsi"/>
        </w:rPr>
        <w:t>dymka</w:t>
      </w:r>
      <w:r w:rsidR="003C3620" w:rsidRPr="006216AB">
        <w:rPr>
          <w:rFonts w:cstheme="minorHAnsi"/>
        </w:rPr>
        <w:t>”</w:t>
      </w:r>
      <w:r w:rsidR="00BC75CA" w:rsidRPr="006216AB">
        <w:rPr>
          <w:rFonts w:cstheme="minorHAnsi"/>
        </w:rPr>
        <w:t xml:space="preserve"> spowoduje nadpisanie ostatniej widzianej wersji przez </w:t>
      </w:r>
      <w:r w:rsidR="003C3620" w:rsidRPr="006216AB">
        <w:rPr>
          <w:rFonts w:cstheme="minorHAnsi"/>
        </w:rPr>
        <w:t>U</w:t>
      </w:r>
      <w:r w:rsidR="00BC75CA" w:rsidRPr="006216AB">
        <w:rPr>
          <w:rFonts w:cstheme="minorHAnsi"/>
        </w:rPr>
        <w:t xml:space="preserve">żytkownika </w:t>
      </w:r>
      <w:r w:rsidR="003C3620" w:rsidRPr="006216AB">
        <w:rPr>
          <w:rFonts w:cstheme="minorHAnsi"/>
        </w:rPr>
        <w:t xml:space="preserve">Systemu SDE </w:t>
      </w:r>
      <w:r w:rsidR="00BC75CA" w:rsidRPr="006216AB">
        <w:rPr>
          <w:rFonts w:cstheme="minorHAnsi"/>
        </w:rPr>
        <w:t xml:space="preserve">obecną wersją </w:t>
      </w:r>
      <w:r w:rsidR="00F41280" w:rsidRPr="006216AB">
        <w:rPr>
          <w:rFonts w:cstheme="minorHAnsi"/>
        </w:rPr>
        <w:t>A</w:t>
      </w:r>
      <w:r w:rsidR="00E81954" w:rsidRPr="006216AB">
        <w:rPr>
          <w:rFonts w:cstheme="minorHAnsi"/>
        </w:rPr>
        <w:t>plikacji</w:t>
      </w:r>
      <w:r w:rsidR="00F41280" w:rsidRPr="006216AB">
        <w:rPr>
          <w:rFonts w:cstheme="minorHAnsi"/>
        </w:rPr>
        <w:t xml:space="preserve"> sde24.pl</w:t>
      </w:r>
      <w:r w:rsidR="00BC75CA" w:rsidRPr="006216AB">
        <w:rPr>
          <w:rFonts w:cstheme="minorHAnsi"/>
        </w:rPr>
        <w:t xml:space="preserve">. </w:t>
      </w:r>
    </w:p>
    <w:p w14:paraId="47FA5711" w14:textId="4905BA80" w:rsidR="00A95455" w:rsidRPr="006216AB" w:rsidRDefault="00BC75CA" w:rsidP="006216AB">
      <w:pPr>
        <w:spacing w:after="0" w:line="360" w:lineRule="auto"/>
        <w:jc w:val="both"/>
        <w:rPr>
          <w:rFonts w:cstheme="minorHAnsi"/>
        </w:rPr>
      </w:pPr>
      <w:r w:rsidRPr="006216AB">
        <w:rPr>
          <w:rFonts w:cstheme="minorHAnsi"/>
        </w:rPr>
        <w:t xml:space="preserve">Data aktualizacji </w:t>
      </w:r>
      <w:r w:rsidR="003C3620" w:rsidRPr="006216AB">
        <w:rPr>
          <w:rFonts w:cstheme="minorHAnsi"/>
        </w:rPr>
        <w:t xml:space="preserve">Aplikacji sde24.pl </w:t>
      </w:r>
      <w:r w:rsidRPr="006216AB">
        <w:rPr>
          <w:rFonts w:cstheme="minorHAnsi"/>
        </w:rPr>
        <w:t>do treści komunikatu</w:t>
      </w:r>
      <w:r w:rsidR="003C3620" w:rsidRPr="006216AB">
        <w:rPr>
          <w:rFonts w:cstheme="minorHAnsi"/>
        </w:rPr>
        <w:t xml:space="preserve"> widocznego w „dymku” jest</w:t>
      </w:r>
      <w:r w:rsidRPr="006216AB">
        <w:rPr>
          <w:rFonts w:cstheme="minorHAnsi"/>
        </w:rPr>
        <w:t xml:space="preserve"> pobierana tabeli z list</w:t>
      </w:r>
      <w:r w:rsidR="00E81954" w:rsidRPr="006216AB">
        <w:rPr>
          <w:rFonts w:cstheme="minorHAnsi"/>
        </w:rPr>
        <w:t>ą</w:t>
      </w:r>
      <w:r w:rsidRPr="006216AB">
        <w:rPr>
          <w:rFonts w:cstheme="minorHAnsi"/>
        </w:rPr>
        <w:t xml:space="preserve"> wersji </w:t>
      </w:r>
      <w:r w:rsidR="00F41280" w:rsidRPr="006216AB">
        <w:rPr>
          <w:rFonts w:cstheme="minorHAnsi"/>
        </w:rPr>
        <w:t>A</w:t>
      </w:r>
      <w:r w:rsidR="00E81954" w:rsidRPr="006216AB">
        <w:rPr>
          <w:rFonts w:cstheme="minorHAnsi"/>
        </w:rPr>
        <w:t>plikacji sde24.pl</w:t>
      </w:r>
      <w:r w:rsidRPr="006216AB">
        <w:rPr>
          <w:rFonts w:cstheme="minorHAnsi"/>
        </w:rPr>
        <w:t>.</w:t>
      </w:r>
    </w:p>
    <w:p w14:paraId="31C16CA5" w14:textId="3A90E0DA" w:rsidR="00517662" w:rsidRPr="006216AB" w:rsidRDefault="00FC7175" w:rsidP="006216AB">
      <w:pPr>
        <w:pStyle w:val="Akapitzlist"/>
        <w:numPr>
          <w:ilvl w:val="1"/>
          <w:numId w:val="1"/>
        </w:numPr>
        <w:spacing w:after="0" w:line="360" w:lineRule="auto"/>
        <w:ind w:left="0" w:firstLine="0"/>
        <w:jc w:val="both"/>
        <w:outlineLvl w:val="1"/>
        <w:rPr>
          <w:rFonts w:cstheme="minorHAnsi"/>
        </w:rPr>
      </w:pPr>
      <w:r w:rsidRPr="006216AB">
        <w:rPr>
          <w:rFonts w:cstheme="minorHAnsi"/>
        </w:rPr>
        <w:t xml:space="preserve"> </w:t>
      </w:r>
      <w:bookmarkStart w:id="16" w:name="_Toc505158690"/>
      <w:bookmarkStart w:id="17" w:name="_Toc505158835"/>
      <w:r w:rsidR="00517662" w:rsidRPr="006216AB">
        <w:rPr>
          <w:rFonts w:cstheme="minorHAnsi"/>
        </w:rPr>
        <w:t xml:space="preserve">Podział </w:t>
      </w:r>
      <w:r w:rsidR="003C3620" w:rsidRPr="006216AB">
        <w:rPr>
          <w:rFonts w:cstheme="minorHAnsi"/>
        </w:rPr>
        <w:t>U</w:t>
      </w:r>
      <w:r w:rsidR="00517662" w:rsidRPr="006216AB">
        <w:rPr>
          <w:rFonts w:cstheme="minorHAnsi"/>
        </w:rPr>
        <w:t>żytkowników</w:t>
      </w:r>
      <w:r w:rsidR="003C3620" w:rsidRPr="006216AB">
        <w:rPr>
          <w:rFonts w:cstheme="minorHAnsi"/>
        </w:rPr>
        <w:t xml:space="preserve"> Systemu SDE</w:t>
      </w:r>
      <w:r w:rsidR="00584829" w:rsidRPr="006216AB">
        <w:rPr>
          <w:rFonts w:cstheme="minorHAnsi"/>
        </w:rPr>
        <w:t>.</w:t>
      </w:r>
      <w:bookmarkEnd w:id="16"/>
      <w:bookmarkEnd w:id="17"/>
    </w:p>
    <w:p w14:paraId="6471B780" w14:textId="341B376A" w:rsidR="00517662" w:rsidRPr="006216AB" w:rsidRDefault="00517662" w:rsidP="006216AB">
      <w:pPr>
        <w:spacing w:after="0" w:line="360" w:lineRule="auto"/>
        <w:jc w:val="both"/>
        <w:rPr>
          <w:rFonts w:cstheme="minorHAnsi"/>
        </w:rPr>
      </w:pPr>
      <w:r w:rsidRPr="006216AB">
        <w:rPr>
          <w:rFonts w:cstheme="minorHAnsi"/>
        </w:rPr>
        <w:t xml:space="preserve">Użytkownicy </w:t>
      </w:r>
      <w:r w:rsidR="006F78D4" w:rsidRPr="006216AB">
        <w:rPr>
          <w:rFonts w:cstheme="minorHAnsi"/>
        </w:rPr>
        <w:t>A</w:t>
      </w:r>
      <w:r w:rsidR="00CC419E" w:rsidRPr="006216AB">
        <w:rPr>
          <w:rFonts w:cstheme="minorHAnsi"/>
        </w:rPr>
        <w:t>plikacji</w:t>
      </w:r>
      <w:r w:rsidRPr="006216AB">
        <w:rPr>
          <w:rFonts w:cstheme="minorHAnsi"/>
        </w:rPr>
        <w:t xml:space="preserve"> </w:t>
      </w:r>
      <w:r w:rsidR="00CC419E" w:rsidRPr="006216AB">
        <w:rPr>
          <w:rFonts w:cstheme="minorHAnsi"/>
        </w:rPr>
        <w:t>sde24.pl</w:t>
      </w:r>
      <w:r w:rsidRPr="006216AB">
        <w:rPr>
          <w:rFonts w:cstheme="minorHAnsi"/>
        </w:rPr>
        <w:t xml:space="preserve"> dzielą się na dwie grupy</w:t>
      </w:r>
      <w:r w:rsidR="003C3620" w:rsidRPr="006216AB">
        <w:rPr>
          <w:rFonts w:cstheme="minorHAnsi"/>
        </w:rPr>
        <w:t>:</w:t>
      </w:r>
      <w:r w:rsidRPr="006216AB">
        <w:rPr>
          <w:rFonts w:cstheme="minorHAnsi"/>
        </w:rPr>
        <w:t xml:space="preserve"> </w:t>
      </w:r>
      <w:r w:rsidR="003C3620" w:rsidRPr="006216AB">
        <w:rPr>
          <w:rFonts w:cstheme="minorHAnsi"/>
        </w:rPr>
        <w:t>U</w:t>
      </w:r>
      <w:r w:rsidRPr="006216AB">
        <w:rPr>
          <w:rFonts w:cstheme="minorHAnsi"/>
        </w:rPr>
        <w:t>żytkowników wewnętrznych</w:t>
      </w:r>
      <w:r w:rsidR="003C3620" w:rsidRPr="006216AB">
        <w:rPr>
          <w:rFonts w:cstheme="minorHAnsi"/>
        </w:rPr>
        <w:t xml:space="preserve"> (domenowych)</w:t>
      </w:r>
      <w:r w:rsidRPr="006216AB">
        <w:rPr>
          <w:rFonts w:cstheme="minorHAnsi"/>
        </w:rPr>
        <w:t xml:space="preserve"> i</w:t>
      </w:r>
      <w:r w:rsidR="006F78D4" w:rsidRPr="006216AB">
        <w:rPr>
          <w:rFonts w:cstheme="minorHAnsi"/>
        </w:rPr>
        <w:t> </w:t>
      </w:r>
      <w:r w:rsidR="003C3620" w:rsidRPr="006216AB">
        <w:rPr>
          <w:rFonts w:cstheme="minorHAnsi"/>
        </w:rPr>
        <w:t>U</w:t>
      </w:r>
      <w:r w:rsidRPr="006216AB">
        <w:rPr>
          <w:rFonts w:cstheme="minorHAnsi"/>
        </w:rPr>
        <w:t>żytkowników zewnętrznych.</w:t>
      </w:r>
    </w:p>
    <w:p w14:paraId="7999A73A" w14:textId="3D233EB9" w:rsidR="00517662" w:rsidRPr="006216AB" w:rsidRDefault="00517662" w:rsidP="006216AB">
      <w:pPr>
        <w:pStyle w:val="Akapitzlist"/>
        <w:numPr>
          <w:ilvl w:val="2"/>
          <w:numId w:val="1"/>
        </w:numPr>
        <w:spacing w:after="0" w:line="360" w:lineRule="auto"/>
        <w:ind w:left="0" w:firstLine="0"/>
        <w:jc w:val="both"/>
        <w:outlineLvl w:val="2"/>
        <w:rPr>
          <w:rFonts w:cstheme="minorHAnsi"/>
        </w:rPr>
      </w:pPr>
      <w:bookmarkStart w:id="18" w:name="_Toc505158691"/>
      <w:r w:rsidRPr="006216AB">
        <w:rPr>
          <w:rFonts w:cstheme="minorHAnsi"/>
        </w:rPr>
        <w:t xml:space="preserve">Użytkownicy </w:t>
      </w:r>
      <w:r w:rsidR="003C3620" w:rsidRPr="006216AB">
        <w:rPr>
          <w:rFonts w:cstheme="minorHAnsi"/>
        </w:rPr>
        <w:t>W</w:t>
      </w:r>
      <w:r w:rsidRPr="006216AB">
        <w:rPr>
          <w:rFonts w:cstheme="minorHAnsi"/>
        </w:rPr>
        <w:t>ewnętrzni</w:t>
      </w:r>
      <w:r w:rsidR="003C3620" w:rsidRPr="006216AB">
        <w:rPr>
          <w:rFonts w:cstheme="minorHAnsi"/>
        </w:rPr>
        <w:t xml:space="preserve"> (domenowi)</w:t>
      </w:r>
      <w:r w:rsidR="00584829" w:rsidRPr="006216AB">
        <w:rPr>
          <w:rFonts w:cstheme="minorHAnsi"/>
        </w:rPr>
        <w:t>.</w:t>
      </w:r>
      <w:bookmarkEnd w:id="18"/>
    </w:p>
    <w:p w14:paraId="16B15455" w14:textId="4E344904" w:rsidR="00517662" w:rsidRPr="006216AB" w:rsidRDefault="00517662" w:rsidP="006216AB">
      <w:pPr>
        <w:spacing w:after="0" w:line="360" w:lineRule="auto"/>
        <w:jc w:val="both"/>
        <w:rPr>
          <w:rFonts w:cstheme="minorHAnsi"/>
        </w:rPr>
      </w:pPr>
      <w:r w:rsidRPr="006216AB">
        <w:rPr>
          <w:rFonts w:cstheme="minorHAnsi"/>
        </w:rPr>
        <w:t xml:space="preserve">Użytkownicy wewnętrzni </w:t>
      </w:r>
      <w:r w:rsidR="003C3620" w:rsidRPr="006216AB">
        <w:rPr>
          <w:rFonts w:cstheme="minorHAnsi"/>
        </w:rPr>
        <w:t xml:space="preserve">(domenowi) </w:t>
      </w:r>
      <w:r w:rsidRPr="006216AB">
        <w:rPr>
          <w:rFonts w:cstheme="minorHAnsi"/>
        </w:rPr>
        <w:t>to grupa osób zatrudnionych w Służbie Więziennej</w:t>
      </w:r>
      <w:r w:rsidR="003C3620" w:rsidRPr="006216AB">
        <w:rPr>
          <w:rFonts w:cstheme="minorHAnsi"/>
        </w:rPr>
        <w:t xml:space="preserve">, </w:t>
      </w:r>
      <w:r w:rsidRPr="006216AB">
        <w:rPr>
          <w:rFonts w:cstheme="minorHAnsi"/>
        </w:rPr>
        <w:t>aktualnie w</w:t>
      </w:r>
      <w:r w:rsidR="00765A3F">
        <w:rPr>
          <w:rFonts w:cstheme="minorHAnsi"/>
        </w:rPr>
        <w:t> </w:t>
      </w:r>
      <w:r w:rsidRPr="006216AB">
        <w:rPr>
          <w:rFonts w:cstheme="minorHAnsi"/>
        </w:rPr>
        <w:t xml:space="preserve">liczbie </w:t>
      </w:r>
      <w:r w:rsidR="00CC419E" w:rsidRPr="006216AB">
        <w:rPr>
          <w:rFonts w:cstheme="minorHAnsi"/>
        </w:rPr>
        <w:t>ok. 60</w:t>
      </w:r>
      <w:r w:rsidRPr="006216AB">
        <w:rPr>
          <w:rFonts w:cstheme="minorHAnsi"/>
        </w:rPr>
        <w:t xml:space="preserve"> osób</w:t>
      </w:r>
      <w:r w:rsidR="003C3620" w:rsidRPr="006216AB">
        <w:rPr>
          <w:rFonts w:cstheme="minorHAnsi"/>
        </w:rPr>
        <w:t>, podzielonych na cztery grupy (Role)</w:t>
      </w:r>
      <w:r w:rsidRPr="006216AB">
        <w:rPr>
          <w:rFonts w:cstheme="minorHAnsi"/>
        </w:rPr>
        <w:t>:</w:t>
      </w:r>
    </w:p>
    <w:p w14:paraId="2BFD08E3" w14:textId="6ED124C6" w:rsidR="00517662" w:rsidRPr="006216AB" w:rsidRDefault="00517662" w:rsidP="006216AB">
      <w:pPr>
        <w:pStyle w:val="Akapitzlist"/>
        <w:numPr>
          <w:ilvl w:val="0"/>
          <w:numId w:val="6"/>
        </w:numPr>
        <w:spacing w:after="0" w:line="360" w:lineRule="auto"/>
        <w:ind w:left="0" w:firstLine="0"/>
        <w:jc w:val="both"/>
        <w:rPr>
          <w:rFonts w:cstheme="minorHAnsi"/>
        </w:rPr>
      </w:pPr>
      <w:r w:rsidRPr="006216AB">
        <w:rPr>
          <w:rFonts w:cstheme="minorHAnsi"/>
        </w:rPr>
        <w:t xml:space="preserve">Operator Centrali Monitorowania: </w:t>
      </w:r>
      <w:r w:rsidR="00B80EE8" w:rsidRPr="006216AB">
        <w:rPr>
          <w:rFonts w:cstheme="minorHAnsi"/>
        </w:rPr>
        <w:t xml:space="preserve">ok. </w:t>
      </w:r>
      <w:r w:rsidRPr="006216AB">
        <w:rPr>
          <w:rFonts w:cstheme="minorHAnsi"/>
        </w:rPr>
        <w:t>3</w:t>
      </w:r>
      <w:r w:rsidR="00CC419E" w:rsidRPr="006216AB">
        <w:rPr>
          <w:rFonts w:cstheme="minorHAnsi"/>
        </w:rPr>
        <w:t>4</w:t>
      </w:r>
      <w:bookmarkStart w:id="19" w:name="_Hlk504208148"/>
      <w:r w:rsidR="003C3620" w:rsidRPr="006216AB">
        <w:rPr>
          <w:rFonts w:cstheme="minorHAnsi"/>
        </w:rPr>
        <w:t xml:space="preserve"> osób</w:t>
      </w:r>
      <w:bookmarkEnd w:id="19"/>
      <w:r w:rsidRPr="006216AB">
        <w:rPr>
          <w:rFonts w:cstheme="minorHAnsi"/>
        </w:rPr>
        <w:t>;</w:t>
      </w:r>
    </w:p>
    <w:p w14:paraId="254AB54C" w14:textId="5901AC40" w:rsidR="00517662" w:rsidRPr="006216AB" w:rsidRDefault="00517662" w:rsidP="006216AB">
      <w:pPr>
        <w:pStyle w:val="Akapitzlist"/>
        <w:numPr>
          <w:ilvl w:val="0"/>
          <w:numId w:val="6"/>
        </w:numPr>
        <w:spacing w:after="0" w:line="360" w:lineRule="auto"/>
        <w:ind w:left="0" w:firstLine="0"/>
        <w:jc w:val="both"/>
        <w:rPr>
          <w:rFonts w:cstheme="minorHAnsi"/>
        </w:rPr>
      </w:pPr>
      <w:r w:rsidRPr="006216AB">
        <w:rPr>
          <w:rFonts w:cstheme="minorHAnsi"/>
        </w:rPr>
        <w:t xml:space="preserve">Operator zaawansowany Centrali Monitorowania: </w:t>
      </w:r>
      <w:r w:rsidR="00B80EE8" w:rsidRPr="006216AB">
        <w:rPr>
          <w:rFonts w:cstheme="minorHAnsi"/>
        </w:rPr>
        <w:t xml:space="preserve">ok. </w:t>
      </w:r>
      <w:r w:rsidRPr="006216AB">
        <w:rPr>
          <w:rFonts w:cstheme="minorHAnsi"/>
        </w:rPr>
        <w:t>16</w:t>
      </w:r>
      <w:r w:rsidR="003C3620" w:rsidRPr="006216AB">
        <w:rPr>
          <w:rFonts w:cstheme="minorHAnsi"/>
        </w:rPr>
        <w:t xml:space="preserve"> osób</w:t>
      </w:r>
      <w:r w:rsidRPr="006216AB">
        <w:rPr>
          <w:rFonts w:cstheme="minorHAnsi"/>
        </w:rPr>
        <w:t>;</w:t>
      </w:r>
    </w:p>
    <w:p w14:paraId="3E19ED5D" w14:textId="2A4749EA" w:rsidR="00517662" w:rsidRPr="006216AB" w:rsidRDefault="00517662" w:rsidP="006216AB">
      <w:pPr>
        <w:pStyle w:val="Akapitzlist"/>
        <w:numPr>
          <w:ilvl w:val="0"/>
          <w:numId w:val="6"/>
        </w:numPr>
        <w:spacing w:after="0" w:line="360" w:lineRule="auto"/>
        <w:ind w:left="0" w:firstLine="0"/>
        <w:jc w:val="both"/>
        <w:rPr>
          <w:rFonts w:cstheme="minorHAnsi"/>
        </w:rPr>
      </w:pPr>
      <w:r w:rsidRPr="006216AB">
        <w:rPr>
          <w:rFonts w:cstheme="minorHAnsi"/>
        </w:rPr>
        <w:t>Administrator Centrali Monitorowania:</w:t>
      </w:r>
      <w:r w:rsidR="00B80EE8" w:rsidRPr="006216AB">
        <w:rPr>
          <w:rFonts w:cstheme="minorHAnsi"/>
        </w:rPr>
        <w:t xml:space="preserve"> ok. </w:t>
      </w:r>
      <w:r w:rsidRPr="006216AB">
        <w:rPr>
          <w:rFonts w:cstheme="minorHAnsi"/>
        </w:rPr>
        <w:t xml:space="preserve"> 6</w:t>
      </w:r>
      <w:r w:rsidR="003C3620" w:rsidRPr="006216AB">
        <w:rPr>
          <w:rFonts w:cstheme="minorHAnsi"/>
        </w:rPr>
        <w:t xml:space="preserve"> osób</w:t>
      </w:r>
      <w:r w:rsidRPr="006216AB">
        <w:rPr>
          <w:rFonts w:cstheme="minorHAnsi"/>
        </w:rPr>
        <w:t>;</w:t>
      </w:r>
    </w:p>
    <w:p w14:paraId="03B3F0F1" w14:textId="3C3CF662" w:rsidR="00517662" w:rsidRPr="006216AB" w:rsidRDefault="00517662" w:rsidP="006216AB">
      <w:pPr>
        <w:pStyle w:val="Akapitzlist"/>
        <w:numPr>
          <w:ilvl w:val="0"/>
          <w:numId w:val="6"/>
        </w:numPr>
        <w:spacing w:after="0" w:line="360" w:lineRule="auto"/>
        <w:ind w:left="0" w:firstLine="0"/>
        <w:jc w:val="both"/>
        <w:rPr>
          <w:rFonts w:cstheme="minorHAnsi"/>
        </w:rPr>
      </w:pPr>
      <w:r w:rsidRPr="006216AB">
        <w:rPr>
          <w:rFonts w:cstheme="minorHAnsi"/>
        </w:rPr>
        <w:t xml:space="preserve">Pracownicy biurowi Służby Więziennej: </w:t>
      </w:r>
      <w:r w:rsidR="00B80EE8" w:rsidRPr="006216AB">
        <w:rPr>
          <w:rFonts w:cstheme="minorHAnsi"/>
        </w:rPr>
        <w:t xml:space="preserve">ok. </w:t>
      </w:r>
      <w:r w:rsidRPr="006216AB">
        <w:rPr>
          <w:rFonts w:cstheme="minorHAnsi"/>
        </w:rPr>
        <w:t>4</w:t>
      </w:r>
      <w:r w:rsidR="003C3620" w:rsidRPr="006216AB">
        <w:rPr>
          <w:rFonts w:cstheme="minorHAnsi"/>
        </w:rPr>
        <w:t xml:space="preserve"> osób</w:t>
      </w:r>
      <w:r w:rsidRPr="006216AB">
        <w:rPr>
          <w:rFonts w:cstheme="minorHAnsi"/>
        </w:rPr>
        <w:t>.</w:t>
      </w:r>
    </w:p>
    <w:p w14:paraId="292EED19" w14:textId="11D636BA" w:rsidR="00517662" w:rsidRPr="006216AB" w:rsidRDefault="00517662" w:rsidP="006216AB">
      <w:pPr>
        <w:spacing w:after="0" w:line="360" w:lineRule="auto"/>
        <w:jc w:val="both"/>
        <w:rPr>
          <w:rFonts w:cstheme="minorHAnsi"/>
        </w:rPr>
      </w:pPr>
      <w:r w:rsidRPr="006216AB">
        <w:rPr>
          <w:rFonts w:cstheme="minorHAnsi"/>
        </w:rPr>
        <w:t xml:space="preserve">Użytkownicy wewnętrzni </w:t>
      </w:r>
      <w:r w:rsidR="003C3620" w:rsidRPr="006216AB">
        <w:rPr>
          <w:rFonts w:cstheme="minorHAnsi"/>
        </w:rPr>
        <w:t xml:space="preserve">(domenowi) </w:t>
      </w:r>
      <w:r w:rsidRPr="006216AB">
        <w:rPr>
          <w:rFonts w:cstheme="minorHAnsi"/>
        </w:rPr>
        <w:t xml:space="preserve">to również grupa osób zatrudnionych przez </w:t>
      </w:r>
      <w:r w:rsidR="003C3620" w:rsidRPr="006216AB">
        <w:rPr>
          <w:rFonts w:cstheme="minorHAnsi"/>
        </w:rPr>
        <w:t>aktualnego</w:t>
      </w:r>
      <w:r w:rsidRPr="006216AB">
        <w:rPr>
          <w:rFonts w:cstheme="minorHAnsi"/>
        </w:rPr>
        <w:t xml:space="preserve"> Wykonawcę usługi Systemu Dozoru Elektronicznego w liczbie </w:t>
      </w:r>
      <w:r w:rsidR="00B80EE8" w:rsidRPr="006216AB">
        <w:rPr>
          <w:rFonts w:cstheme="minorHAnsi"/>
        </w:rPr>
        <w:t xml:space="preserve">ok. </w:t>
      </w:r>
      <w:r w:rsidRPr="006216AB">
        <w:rPr>
          <w:rFonts w:cstheme="minorHAnsi"/>
        </w:rPr>
        <w:t>42 osób</w:t>
      </w:r>
      <w:r w:rsidR="003C3620" w:rsidRPr="006216AB">
        <w:rPr>
          <w:rFonts w:cstheme="minorHAnsi"/>
        </w:rPr>
        <w:t>, podzielonych na pięć grup (Ról)</w:t>
      </w:r>
      <w:r w:rsidRPr="006216AB">
        <w:rPr>
          <w:rFonts w:cstheme="minorHAnsi"/>
        </w:rPr>
        <w:t>:</w:t>
      </w:r>
    </w:p>
    <w:p w14:paraId="084A9D9F" w14:textId="551A3922" w:rsidR="00517662" w:rsidRPr="006216AB" w:rsidRDefault="00517662" w:rsidP="006216AB">
      <w:pPr>
        <w:pStyle w:val="Akapitzlist"/>
        <w:numPr>
          <w:ilvl w:val="0"/>
          <w:numId w:val="7"/>
        </w:numPr>
        <w:spacing w:after="0" w:line="360" w:lineRule="auto"/>
        <w:ind w:left="0" w:firstLine="0"/>
        <w:jc w:val="both"/>
        <w:rPr>
          <w:rFonts w:cstheme="minorHAnsi"/>
        </w:rPr>
      </w:pPr>
      <w:r w:rsidRPr="006216AB">
        <w:rPr>
          <w:rFonts w:cstheme="minorHAnsi"/>
        </w:rPr>
        <w:t xml:space="preserve">Administratorzy </w:t>
      </w:r>
      <w:r w:rsidR="003C3620" w:rsidRPr="006216AB">
        <w:rPr>
          <w:rFonts w:cstheme="minorHAnsi"/>
        </w:rPr>
        <w:t>W</w:t>
      </w:r>
      <w:r w:rsidRPr="006216AB">
        <w:rPr>
          <w:rFonts w:cstheme="minorHAnsi"/>
        </w:rPr>
        <w:t xml:space="preserve">ykonawcy: </w:t>
      </w:r>
      <w:r w:rsidR="00B80EE8" w:rsidRPr="006216AB">
        <w:rPr>
          <w:rFonts w:cstheme="minorHAnsi"/>
        </w:rPr>
        <w:t xml:space="preserve">ok. </w:t>
      </w:r>
      <w:r w:rsidRPr="006216AB">
        <w:rPr>
          <w:rFonts w:cstheme="minorHAnsi"/>
        </w:rPr>
        <w:t>10</w:t>
      </w:r>
      <w:r w:rsidR="003C3620" w:rsidRPr="006216AB">
        <w:rPr>
          <w:rFonts w:cstheme="minorHAnsi"/>
        </w:rPr>
        <w:t xml:space="preserve"> osób</w:t>
      </w:r>
      <w:r w:rsidR="005E3E3A" w:rsidRPr="006216AB">
        <w:rPr>
          <w:rFonts w:cstheme="minorHAnsi"/>
        </w:rPr>
        <w:t>;</w:t>
      </w:r>
    </w:p>
    <w:p w14:paraId="318D7F74" w14:textId="051F7CA4" w:rsidR="00517662" w:rsidRPr="006216AB" w:rsidRDefault="00517662" w:rsidP="006216AB">
      <w:pPr>
        <w:pStyle w:val="Akapitzlist"/>
        <w:numPr>
          <w:ilvl w:val="0"/>
          <w:numId w:val="7"/>
        </w:numPr>
        <w:spacing w:after="0" w:line="360" w:lineRule="auto"/>
        <w:ind w:left="0" w:firstLine="0"/>
        <w:jc w:val="both"/>
        <w:rPr>
          <w:rFonts w:cstheme="minorHAnsi"/>
        </w:rPr>
      </w:pPr>
      <w:r w:rsidRPr="006216AB">
        <w:rPr>
          <w:rFonts w:cstheme="minorHAnsi"/>
        </w:rPr>
        <w:t xml:space="preserve">Pracownicy Helpdesk ‘u i Punktu Certyfikacji PKI: </w:t>
      </w:r>
      <w:r w:rsidR="00B80EE8" w:rsidRPr="006216AB">
        <w:rPr>
          <w:rFonts w:cstheme="minorHAnsi"/>
        </w:rPr>
        <w:t xml:space="preserve">ok. </w:t>
      </w:r>
      <w:r w:rsidRPr="006216AB">
        <w:rPr>
          <w:rFonts w:cstheme="minorHAnsi"/>
        </w:rPr>
        <w:t>5</w:t>
      </w:r>
      <w:r w:rsidR="003C3620" w:rsidRPr="006216AB">
        <w:rPr>
          <w:rFonts w:cstheme="minorHAnsi"/>
        </w:rPr>
        <w:t xml:space="preserve"> osób</w:t>
      </w:r>
      <w:r w:rsidR="005E3E3A" w:rsidRPr="006216AB">
        <w:rPr>
          <w:rFonts w:cstheme="minorHAnsi"/>
        </w:rPr>
        <w:t>;</w:t>
      </w:r>
    </w:p>
    <w:p w14:paraId="1C5F62CE" w14:textId="4E4481BE" w:rsidR="00517662" w:rsidRPr="006216AB" w:rsidRDefault="00517662" w:rsidP="006216AB">
      <w:pPr>
        <w:pStyle w:val="Akapitzlist"/>
        <w:numPr>
          <w:ilvl w:val="0"/>
          <w:numId w:val="7"/>
        </w:numPr>
        <w:spacing w:after="0" w:line="360" w:lineRule="auto"/>
        <w:ind w:left="0" w:firstLine="0"/>
        <w:jc w:val="both"/>
        <w:rPr>
          <w:rFonts w:cstheme="minorHAnsi"/>
        </w:rPr>
      </w:pPr>
      <w:r w:rsidRPr="006216AB">
        <w:rPr>
          <w:rFonts w:cstheme="minorHAnsi"/>
        </w:rPr>
        <w:t xml:space="preserve">Operatorzy Podmiotu Dozorującego: </w:t>
      </w:r>
      <w:r w:rsidR="00B80EE8" w:rsidRPr="006216AB">
        <w:rPr>
          <w:rFonts w:cstheme="minorHAnsi"/>
        </w:rPr>
        <w:t xml:space="preserve">ok. </w:t>
      </w:r>
      <w:r w:rsidRPr="006216AB">
        <w:rPr>
          <w:rFonts w:cstheme="minorHAnsi"/>
        </w:rPr>
        <w:t>14</w:t>
      </w:r>
      <w:r w:rsidR="003C3620" w:rsidRPr="006216AB">
        <w:rPr>
          <w:rFonts w:cstheme="minorHAnsi"/>
        </w:rPr>
        <w:t xml:space="preserve"> osób</w:t>
      </w:r>
      <w:r w:rsidR="005E3E3A" w:rsidRPr="006216AB">
        <w:rPr>
          <w:rFonts w:cstheme="minorHAnsi"/>
        </w:rPr>
        <w:t>;</w:t>
      </w:r>
    </w:p>
    <w:p w14:paraId="125E2E43" w14:textId="2A6DBCE2" w:rsidR="00517662" w:rsidRPr="006216AB" w:rsidRDefault="00517662" w:rsidP="006216AB">
      <w:pPr>
        <w:pStyle w:val="Akapitzlist"/>
        <w:numPr>
          <w:ilvl w:val="0"/>
          <w:numId w:val="7"/>
        </w:numPr>
        <w:spacing w:after="0" w:line="360" w:lineRule="auto"/>
        <w:ind w:left="0" w:firstLine="0"/>
        <w:jc w:val="both"/>
        <w:rPr>
          <w:rFonts w:cstheme="minorHAnsi"/>
        </w:rPr>
      </w:pPr>
      <w:r w:rsidRPr="006216AB">
        <w:rPr>
          <w:rFonts w:cstheme="minorHAnsi"/>
        </w:rPr>
        <w:t xml:space="preserve">Operatorzy zaawansowani Podmiotu Dozorującego: </w:t>
      </w:r>
      <w:r w:rsidR="00B80EE8" w:rsidRPr="006216AB">
        <w:rPr>
          <w:rFonts w:cstheme="minorHAnsi"/>
        </w:rPr>
        <w:t xml:space="preserve">ok. </w:t>
      </w:r>
      <w:r w:rsidRPr="006216AB">
        <w:rPr>
          <w:rFonts w:cstheme="minorHAnsi"/>
        </w:rPr>
        <w:t>2</w:t>
      </w:r>
      <w:r w:rsidR="003C3620" w:rsidRPr="006216AB">
        <w:rPr>
          <w:rFonts w:cstheme="minorHAnsi"/>
        </w:rPr>
        <w:t xml:space="preserve"> osób</w:t>
      </w:r>
      <w:r w:rsidR="005E3E3A" w:rsidRPr="006216AB">
        <w:rPr>
          <w:rFonts w:cstheme="minorHAnsi"/>
        </w:rPr>
        <w:t>;</w:t>
      </w:r>
    </w:p>
    <w:p w14:paraId="30622E35" w14:textId="742E82C1" w:rsidR="00584829" w:rsidRPr="006216AB" w:rsidRDefault="00517662" w:rsidP="006216AB">
      <w:pPr>
        <w:pStyle w:val="Akapitzlist"/>
        <w:numPr>
          <w:ilvl w:val="0"/>
          <w:numId w:val="7"/>
        </w:numPr>
        <w:spacing w:after="0" w:line="360" w:lineRule="auto"/>
        <w:ind w:left="0" w:firstLine="0"/>
        <w:jc w:val="both"/>
        <w:rPr>
          <w:rFonts w:cstheme="minorHAnsi"/>
        </w:rPr>
      </w:pPr>
      <w:r w:rsidRPr="006216AB">
        <w:rPr>
          <w:rFonts w:cstheme="minorHAnsi"/>
        </w:rPr>
        <w:t>Kierownicy zmiany Podmiotu Dozorującego</w:t>
      </w:r>
      <w:r w:rsidR="005E3E3A" w:rsidRPr="006216AB">
        <w:rPr>
          <w:rFonts w:cstheme="minorHAnsi"/>
        </w:rPr>
        <w:t>:</w:t>
      </w:r>
      <w:r w:rsidRPr="006216AB">
        <w:rPr>
          <w:rFonts w:cstheme="minorHAnsi"/>
        </w:rPr>
        <w:t xml:space="preserve"> </w:t>
      </w:r>
      <w:r w:rsidR="00B80EE8" w:rsidRPr="006216AB">
        <w:rPr>
          <w:rFonts w:cstheme="minorHAnsi"/>
        </w:rPr>
        <w:t xml:space="preserve">ok. </w:t>
      </w:r>
      <w:r w:rsidRPr="006216AB">
        <w:rPr>
          <w:rFonts w:cstheme="minorHAnsi"/>
        </w:rPr>
        <w:t>11</w:t>
      </w:r>
      <w:r w:rsidR="003C3620" w:rsidRPr="006216AB">
        <w:rPr>
          <w:rFonts w:cstheme="minorHAnsi"/>
        </w:rPr>
        <w:t xml:space="preserve"> osób</w:t>
      </w:r>
      <w:r w:rsidR="005E3E3A" w:rsidRPr="006216AB">
        <w:rPr>
          <w:rFonts w:cstheme="minorHAnsi"/>
        </w:rPr>
        <w:t>.</w:t>
      </w:r>
    </w:p>
    <w:p w14:paraId="1B5328D9" w14:textId="219FE1D9" w:rsidR="00517662" w:rsidRPr="006216AB" w:rsidRDefault="008F35E3" w:rsidP="006216AB">
      <w:pPr>
        <w:pStyle w:val="Akapitzlist"/>
        <w:spacing w:after="0" w:line="360" w:lineRule="auto"/>
        <w:ind w:left="0"/>
        <w:jc w:val="both"/>
        <w:rPr>
          <w:rFonts w:cstheme="minorHAnsi"/>
        </w:rPr>
      </w:pPr>
      <w:r w:rsidRPr="006216AB">
        <w:rPr>
          <w:rFonts w:cstheme="minorHAnsi"/>
        </w:rPr>
        <w:t xml:space="preserve">Wszyscy </w:t>
      </w:r>
      <w:r w:rsidR="003C3620" w:rsidRPr="006216AB">
        <w:rPr>
          <w:rFonts w:cstheme="minorHAnsi"/>
        </w:rPr>
        <w:t>U</w:t>
      </w:r>
      <w:r w:rsidRPr="006216AB">
        <w:rPr>
          <w:rFonts w:cstheme="minorHAnsi"/>
        </w:rPr>
        <w:t xml:space="preserve">żytkownicy wewnętrzni </w:t>
      </w:r>
      <w:r w:rsidR="003C3620" w:rsidRPr="006216AB">
        <w:rPr>
          <w:rFonts w:cstheme="minorHAnsi"/>
        </w:rPr>
        <w:t xml:space="preserve">(domenowi) </w:t>
      </w:r>
      <w:r w:rsidRPr="006216AB">
        <w:rPr>
          <w:rFonts w:cstheme="minorHAnsi"/>
        </w:rPr>
        <w:t>posiadają konta wewnętrzne w usłudze Active Directory.</w:t>
      </w:r>
    </w:p>
    <w:p w14:paraId="6052BE6F" w14:textId="6B1955E2" w:rsidR="00517662" w:rsidRPr="006216AB" w:rsidRDefault="00517662" w:rsidP="006216AB">
      <w:pPr>
        <w:pStyle w:val="Akapitzlist"/>
        <w:numPr>
          <w:ilvl w:val="2"/>
          <w:numId w:val="1"/>
        </w:numPr>
        <w:spacing w:after="0" w:line="360" w:lineRule="auto"/>
        <w:ind w:left="0" w:firstLine="0"/>
        <w:jc w:val="both"/>
        <w:outlineLvl w:val="2"/>
        <w:rPr>
          <w:rFonts w:cstheme="minorHAnsi"/>
        </w:rPr>
      </w:pPr>
      <w:bookmarkStart w:id="20" w:name="_Toc505158692"/>
      <w:r w:rsidRPr="006216AB">
        <w:rPr>
          <w:rFonts w:cstheme="minorHAnsi"/>
        </w:rPr>
        <w:t xml:space="preserve">Użytkownicy </w:t>
      </w:r>
      <w:r w:rsidR="003C3620" w:rsidRPr="006216AB">
        <w:rPr>
          <w:rFonts w:cstheme="minorHAnsi"/>
        </w:rPr>
        <w:t>Z</w:t>
      </w:r>
      <w:r w:rsidRPr="006216AB">
        <w:rPr>
          <w:rFonts w:cstheme="minorHAnsi"/>
        </w:rPr>
        <w:t>ewnętrzni</w:t>
      </w:r>
      <w:r w:rsidR="00584829" w:rsidRPr="006216AB">
        <w:rPr>
          <w:rFonts w:cstheme="minorHAnsi"/>
        </w:rPr>
        <w:t>.</w:t>
      </w:r>
      <w:bookmarkEnd w:id="20"/>
    </w:p>
    <w:p w14:paraId="61608B9A" w14:textId="7BDED16F" w:rsidR="00897B18" w:rsidRPr="006216AB" w:rsidRDefault="00897B18" w:rsidP="006216AB">
      <w:pPr>
        <w:spacing w:after="0" w:line="360" w:lineRule="auto"/>
        <w:jc w:val="both"/>
        <w:rPr>
          <w:rFonts w:cstheme="minorHAnsi"/>
        </w:rPr>
      </w:pPr>
      <w:r w:rsidRPr="006216AB">
        <w:rPr>
          <w:rFonts w:cstheme="minorHAnsi"/>
        </w:rPr>
        <w:lastRenderedPageBreak/>
        <w:t>U</w:t>
      </w:r>
      <w:r w:rsidR="00FD6AE9" w:rsidRPr="006216AB">
        <w:rPr>
          <w:rFonts w:cstheme="minorHAnsi"/>
        </w:rPr>
        <w:t>żytkownicy zewnętrzni to największa grupa os</w:t>
      </w:r>
      <w:r w:rsidRPr="006216AB">
        <w:rPr>
          <w:rFonts w:cstheme="minorHAnsi"/>
        </w:rPr>
        <w:t>ób</w:t>
      </w:r>
      <w:r w:rsidR="00FD6AE9" w:rsidRPr="006216AB">
        <w:rPr>
          <w:rFonts w:cstheme="minorHAnsi"/>
        </w:rPr>
        <w:t xml:space="preserve"> z dostępem do </w:t>
      </w:r>
      <w:r w:rsidR="00491683" w:rsidRPr="006216AB">
        <w:rPr>
          <w:rFonts w:cstheme="minorHAnsi"/>
        </w:rPr>
        <w:t>A</w:t>
      </w:r>
      <w:r w:rsidR="00DE0F7E" w:rsidRPr="006216AB">
        <w:rPr>
          <w:rFonts w:cstheme="minorHAnsi"/>
        </w:rPr>
        <w:t>plikacji</w:t>
      </w:r>
      <w:r w:rsidR="00491683" w:rsidRPr="006216AB">
        <w:rPr>
          <w:rFonts w:cstheme="minorHAnsi"/>
        </w:rPr>
        <w:t xml:space="preserve"> sde24.pl</w:t>
      </w:r>
      <w:r w:rsidR="00FD6AE9" w:rsidRPr="006216AB">
        <w:rPr>
          <w:rFonts w:cstheme="minorHAnsi"/>
        </w:rPr>
        <w:t xml:space="preserve">, która obejmuje osoby zatrudnione w sądach na terenie całego kraju. </w:t>
      </w:r>
    </w:p>
    <w:p w14:paraId="2967382E" w14:textId="1741A09A" w:rsidR="00DE0F7E" w:rsidRPr="006216AB" w:rsidRDefault="00FD6AE9" w:rsidP="006216AB">
      <w:pPr>
        <w:spacing w:after="0" w:line="360" w:lineRule="auto"/>
        <w:jc w:val="both"/>
        <w:rPr>
          <w:rFonts w:cstheme="minorHAnsi"/>
        </w:rPr>
      </w:pPr>
      <w:r w:rsidRPr="006216AB">
        <w:rPr>
          <w:rFonts w:cstheme="minorHAnsi"/>
        </w:rPr>
        <w:t xml:space="preserve">Aktualnie grupa ta liczy </w:t>
      </w:r>
      <w:r w:rsidR="00DE0F7E" w:rsidRPr="006216AB">
        <w:rPr>
          <w:rFonts w:cstheme="minorHAnsi"/>
        </w:rPr>
        <w:t xml:space="preserve">ok. </w:t>
      </w:r>
      <w:r w:rsidR="00280E82" w:rsidRPr="006216AB">
        <w:rPr>
          <w:rFonts w:cstheme="minorHAnsi"/>
        </w:rPr>
        <w:t>6574 osób</w:t>
      </w:r>
      <w:r w:rsidR="00AD486E" w:rsidRPr="006216AB">
        <w:rPr>
          <w:rFonts w:cstheme="minorHAnsi"/>
        </w:rPr>
        <w:t>, gdzie największą grupę stanowią kuratorzy ponad</w:t>
      </w:r>
      <w:r w:rsidR="00DE0F7E" w:rsidRPr="006216AB">
        <w:rPr>
          <w:rFonts w:cstheme="minorHAnsi"/>
        </w:rPr>
        <w:t xml:space="preserve"> </w:t>
      </w:r>
      <w:r w:rsidR="00AD486E" w:rsidRPr="006216AB">
        <w:rPr>
          <w:rFonts w:cstheme="minorHAnsi"/>
        </w:rPr>
        <w:t>31</w:t>
      </w:r>
      <w:r w:rsidR="00C82FE0" w:rsidRPr="006216AB">
        <w:rPr>
          <w:rFonts w:cstheme="minorHAnsi"/>
        </w:rPr>
        <w:t>00</w:t>
      </w:r>
      <w:r w:rsidR="00AD486E" w:rsidRPr="006216AB">
        <w:rPr>
          <w:rFonts w:cstheme="minorHAnsi"/>
        </w:rPr>
        <w:t xml:space="preserve"> osób, pracownicy sekretariatów ponad 1700 osób oraz sędziowie ponad 1200 osób. </w:t>
      </w:r>
    </w:p>
    <w:p w14:paraId="4FD886A2" w14:textId="628294D7" w:rsidR="009E4AFE" w:rsidRPr="006216AB" w:rsidRDefault="00DE0F7E" w:rsidP="006216AB">
      <w:pPr>
        <w:spacing w:after="0" w:line="360" w:lineRule="auto"/>
        <w:jc w:val="both"/>
        <w:rPr>
          <w:rFonts w:cstheme="minorHAnsi"/>
        </w:rPr>
      </w:pPr>
      <w:r w:rsidRPr="006216AB">
        <w:rPr>
          <w:rFonts w:cstheme="minorHAnsi"/>
        </w:rPr>
        <w:t>Aplikacja sde24.pl</w:t>
      </w:r>
      <w:r w:rsidR="00AD486E" w:rsidRPr="006216AB">
        <w:rPr>
          <w:rFonts w:cstheme="minorHAnsi"/>
        </w:rPr>
        <w:t xml:space="preserve"> pozwala </w:t>
      </w:r>
      <w:r w:rsidRPr="006216AB">
        <w:rPr>
          <w:rFonts w:cstheme="minorHAnsi"/>
        </w:rPr>
        <w:t xml:space="preserve">bez spadku wydajności </w:t>
      </w:r>
      <w:r w:rsidR="00AD486E" w:rsidRPr="006216AB">
        <w:rPr>
          <w:rFonts w:cstheme="minorHAnsi"/>
        </w:rPr>
        <w:t xml:space="preserve">na jednoczesną pracę 10 000 </w:t>
      </w:r>
      <w:r w:rsidRPr="006216AB">
        <w:rPr>
          <w:rFonts w:cstheme="minorHAnsi"/>
        </w:rPr>
        <w:t xml:space="preserve">zalogowanym </w:t>
      </w:r>
      <w:r w:rsidR="003C3620" w:rsidRPr="006216AB">
        <w:rPr>
          <w:rFonts w:cstheme="minorHAnsi"/>
        </w:rPr>
        <w:t>U</w:t>
      </w:r>
      <w:r w:rsidRPr="006216AB">
        <w:rPr>
          <w:rFonts w:cstheme="minorHAnsi"/>
        </w:rPr>
        <w:t>żytkownikom</w:t>
      </w:r>
      <w:r w:rsidR="003C3620" w:rsidRPr="006216AB">
        <w:rPr>
          <w:rFonts w:cstheme="minorHAnsi"/>
        </w:rPr>
        <w:t xml:space="preserve"> Systemu SDE</w:t>
      </w:r>
      <w:r w:rsidR="00AD486E" w:rsidRPr="006216AB">
        <w:rPr>
          <w:rFonts w:cstheme="minorHAnsi"/>
        </w:rPr>
        <w:t>.</w:t>
      </w:r>
    </w:p>
    <w:p w14:paraId="40B1E013" w14:textId="6F8A5C5B" w:rsidR="00552864" w:rsidRPr="006216AB" w:rsidRDefault="003F7FE2" w:rsidP="006216AB">
      <w:pPr>
        <w:pStyle w:val="Akapitzlist"/>
        <w:numPr>
          <w:ilvl w:val="0"/>
          <w:numId w:val="1"/>
        </w:numPr>
        <w:spacing w:after="0" w:line="360" w:lineRule="auto"/>
        <w:ind w:left="0" w:firstLine="0"/>
        <w:jc w:val="both"/>
        <w:outlineLvl w:val="0"/>
        <w:rPr>
          <w:rFonts w:cstheme="minorHAnsi"/>
          <w:b/>
        </w:rPr>
      </w:pPr>
      <w:bookmarkStart w:id="21" w:name="_Toc505158693"/>
      <w:bookmarkStart w:id="22" w:name="_Toc505158836"/>
      <w:r w:rsidRPr="006216AB">
        <w:rPr>
          <w:rFonts w:cstheme="minorHAnsi"/>
          <w:b/>
        </w:rPr>
        <w:t>Architektura Systemu</w:t>
      </w:r>
      <w:r w:rsidR="00584829" w:rsidRPr="006216AB">
        <w:rPr>
          <w:rFonts w:cstheme="minorHAnsi"/>
          <w:b/>
        </w:rPr>
        <w:t>.</w:t>
      </w:r>
      <w:bookmarkEnd w:id="21"/>
      <w:bookmarkEnd w:id="22"/>
    </w:p>
    <w:p w14:paraId="02EE0FF9" w14:textId="209109FB" w:rsidR="007522BD" w:rsidRPr="006216AB" w:rsidRDefault="007522BD" w:rsidP="006216AB">
      <w:pPr>
        <w:pStyle w:val="Default"/>
        <w:numPr>
          <w:ilvl w:val="1"/>
          <w:numId w:val="1"/>
        </w:numPr>
        <w:spacing w:line="360" w:lineRule="auto"/>
        <w:ind w:left="0" w:firstLine="0"/>
        <w:jc w:val="both"/>
        <w:outlineLvl w:val="1"/>
        <w:rPr>
          <w:rFonts w:asciiTheme="minorHAnsi" w:hAnsiTheme="minorHAnsi" w:cstheme="minorHAnsi"/>
          <w:sz w:val="22"/>
          <w:szCs w:val="22"/>
        </w:rPr>
      </w:pPr>
      <w:bookmarkStart w:id="23" w:name="_Toc505158694"/>
      <w:bookmarkStart w:id="24" w:name="_Toc505158837"/>
      <w:r w:rsidRPr="006216AB">
        <w:rPr>
          <w:rFonts w:asciiTheme="minorHAnsi" w:hAnsiTheme="minorHAnsi" w:cstheme="minorHAnsi"/>
          <w:sz w:val="22"/>
          <w:szCs w:val="22"/>
        </w:rPr>
        <w:t xml:space="preserve">Podstawowe elementy </w:t>
      </w:r>
      <w:r w:rsidR="00151514" w:rsidRPr="006216AB">
        <w:rPr>
          <w:rFonts w:asciiTheme="minorHAnsi" w:hAnsiTheme="minorHAnsi" w:cstheme="minorHAnsi"/>
          <w:sz w:val="22"/>
          <w:szCs w:val="22"/>
        </w:rPr>
        <w:t>S</w:t>
      </w:r>
      <w:r w:rsidRPr="006216AB">
        <w:rPr>
          <w:rFonts w:asciiTheme="minorHAnsi" w:hAnsiTheme="minorHAnsi" w:cstheme="minorHAnsi"/>
          <w:sz w:val="22"/>
          <w:szCs w:val="22"/>
        </w:rPr>
        <w:t>ystemu SDE</w:t>
      </w:r>
      <w:r w:rsidR="003C3620" w:rsidRPr="006216AB">
        <w:rPr>
          <w:rFonts w:asciiTheme="minorHAnsi" w:hAnsiTheme="minorHAnsi" w:cstheme="minorHAnsi"/>
          <w:sz w:val="22"/>
          <w:szCs w:val="22"/>
        </w:rPr>
        <w:t>:</w:t>
      </w:r>
      <w:bookmarkEnd w:id="23"/>
      <w:bookmarkEnd w:id="24"/>
    </w:p>
    <w:p w14:paraId="01E7797C" w14:textId="77777777" w:rsidR="007522BD" w:rsidRPr="006216AB" w:rsidRDefault="007522BD" w:rsidP="006216AB">
      <w:pPr>
        <w:pStyle w:val="Akapitzlist"/>
        <w:numPr>
          <w:ilvl w:val="0"/>
          <w:numId w:val="38"/>
        </w:numPr>
        <w:spacing w:after="0" w:line="360" w:lineRule="auto"/>
        <w:ind w:left="0" w:firstLine="0"/>
        <w:jc w:val="both"/>
        <w:rPr>
          <w:rFonts w:cstheme="minorHAnsi"/>
        </w:rPr>
      </w:pPr>
      <w:r w:rsidRPr="006216AB">
        <w:rPr>
          <w:rFonts w:cstheme="minorHAnsi"/>
        </w:rPr>
        <w:t>Przeglądarka internetowa;</w:t>
      </w:r>
    </w:p>
    <w:p w14:paraId="282C3C1A" w14:textId="77777777" w:rsidR="007522BD" w:rsidRPr="009605A5" w:rsidRDefault="007522BD" w:rsidP="006216AB">
      <w:pPr>
        <w:pStyle w:val="Akapitzlist"/>
        <w:numPr>
          <w:ilvl w:val="0"/>
          <w:numId w:val="38"/>
        </w:numPr>
        <w:spacing w:after="0" w:line="360" w:lineRule="auto"/>
        <w:ind w:left="0" w:firstLine="0"/>
        <w:jc w:val="both"/>
        <w:rPr>
          <w:rFonts w:cstheme="minorHAnsi"/>
          <w:lang w:val="en-US"/>
        </w:rPr>
      </w:pPr>
      <w:proofErr w:type="spellStart"/>
      <w:r w:rsidRPr="009605A5">
        <w:rPr>
          <w:rFonts w:cstheme="minorHAnsi"/>
          <w:lang w:val="en-US"/>
        </w:rPr>
        <w:t>Serwer</w:t>
      </w:r>
      <w:proofErr w:type="spellEnd"/>
      <w:r w:rsidRPr="009605A5">
        <w:rPr>
          <w:rFonts w:cstheme="minorHAnsi"/>
          <w:lang w:val="en-US"/>
        </w:rPr>
        <w:t xml:space="preserve"> </w:t>
      </w:r>
      <w:proofErr w:type="spellStart"/>
      <w:r w:rsidRPr="009605A5">
        <w:rPr>
          <w:rFonts w:cstheme="minorHAnsi"/>
          <w:lang w:val="en-US"/>
        </w:rPr>
        <w:t>aplikacji</w:t>
      </w:r>
      <w:proofErr w:type="spellEnd"/>
      <w:r w:rsidR="00D97304" w:rsidRPr="009605A5">
        <w:rPr>
          <w:rFonts w:cstheme="minorHAnsi"/>
          <w:lang w:val="en-US"/>
        </w:rPr>
        <w:t xml:space="preserve"> </w:t>
      </w:r>
      <w:r w:rsidRPr="009605A5">
        <w:rPr>
          <w:rFonts w:cstheme="minorHAnsi"/>
          <w:lang w:val="en-US"/>
        </w:rPr>
        <w:t>– IIS</w:t>
      </w:r>
      <w:r w:rsidR="00D97304" w:rsidRPr="009605A5">
        <w:rPr>
          <w:rFonts w:cstheme="minorHAnsi"/>
          <w:lang w:val="en-US"/>
        </w:rPr>
        <w:t xml:space="preserve"> (Windows Server 2012 R2)</w:t>
      </w:r>
      <w:r w:rsidRPr="009605A5">
        <w:rPr>
          <w:rFonts w:cstheme="minorHAnsi"/>
          <w:lang w:val="en-US"/>
        </w:rPr>
        <w:t>;</w:t>
      </w:r>
    </w:p>
    <w:p w14:paraId="440A88CF" w14:textId="244B650B" w:rsidR="007522BD" w:rsidRPr="006216AB" w:rsidRDefault="007522BD" w:rsidP="006216AB">
      <w:pPr>
        <w:pStyle w:val="Akapitzlist"/>
        <w:numPr>
          <w:ilvl w:val="0"/>
          <w:numId w:val="38"/>
        </w:numPr>
        <w:spacing w:after="0" w:line="360" w:lineRule="auto"/>
        <w:ind w:left="0" w:firstLine="0"/>
        <w:jc w:val="both"/>
        <w:rPr>
          <w:rFonts w:cstheme="minorHAnsi"/>
        </w:rPr>
      </w:pPr>
      <w:r w:rsidRPr="006216AB">
        <w:rPr>
          <w:rFonts w:cstheme="minorHAnsi"/>
        </w:rPr>
        <w:t xml:space="preserve">Serwer bazodanowy </w:t>
      </w:r>
      <w:r w:rsidR="004C3FA2">
        <w:rPr>
          <w:rFonts w:cstheme="minorHAnsi"/>
        </w:rPr>
        <w:t>– (</w:t>
      </w:r>
      <w:r w:rsidRPr="006216AB">
        <w:rPr>
          <w:rFonts w:cstheme="minorHAnsi"/>
        </w:rPr>
        <w:t>MS SQL 2012</w:t>
      </w:r>
      <w:r w:rsidR="004C3FA2">
        <w:rPr>
          <w:rFonts w:cstheme="minorHAnsi"/>
        </w:rPr>
        <w:t>)</w:t>
      </w:r>
      <w:r w:rsidRPr="006216AB">
        <w:rPr>
          <w:rFonts w:cstheme="minorHAnsi"/>
        </w:rPr>
        <w:t>;</w:t>
      </w:r>
    </w:p>
    <w:p w14:paraId="632F3774" w14:textId="7DCCB867" w:rsidR="00F03664" w:rsidRPr="006216AB" w:rsidRDefault="00D97304" w:rsidP="006216AB">
      <w:pPr>
        <w:pStyle w:val="Akapitzlist"/>
        <w:numPr>
          <w:ilvl w:val="0"/>
          <w:numId w:val="38"/>
        </w:numPr>
        <w:spacing w:after="0" w:line="360" w:lineRule="auto"/>
        <w:ind w:left="0" w:firstLine="0"/>
        <w:jc w:val="both"/>
        <w:rPr>
          <w:rFonts w:cstheme="minorHAnsi"/>
        </w:rPr>
      </w:pPr>
      <w:r w:rsidRPr="006216AB">
        <w:rPr>
          <w:rFonts w:cstheme="minorHAnsi"/>
        </w:rPr>
        <w:t>Serwer</w:t>
      </w:r>
      <w:r w:rsidR="001F702A" w:rsidRPr="006216AB">
        <w:rPr>
          <w:rFonts w:cstheme="minorHAnsi"/>
        </w:rPr>
        <w:t xml:space="preserve"> </w:t>
      </w:r>
      <w:r w:rsidR="00F03664" w:rsidRPr="006216AB">
        <w:rPr>
          <w:rFonts w:cstheme="minorHAnsi"/>
        </w:rPr>
        <w:t xml:space="preserve">Active Directory skupiający </w:t>
      </w:r>
      <w:r w:rsidR="003C3620" w:rsidRPr="006216AB">
        <w:rPr>
          <w:rFonts w:cstheme="minorHAnsi"/>
        </w:rPr>
        <w:t>U</w:t>
      </w:r>
      <w:r w:rsidR="00F03664" w:rsidRPr="006216AB">
        <w:rPr>
          <w:rFonts w:cstheme="minorHAnsi"/>
        </w:rPr>
        <w:t>żytkowników wewnętrznych</w:t>
      </w:r>
      <w:r w:rsidRPr="006216AB">
        <w:rPr>
          <w:rFonts w:cstheme="minorHAnsi"/>
        </w:rPr>
        <w:t xml:space="preserve"> </w:t>
      </w:r>
      <w:r w:rsidR="003C3620" w:rsidRPr="006216AB">
        <w:rPr>
          <w:rFonts w:cstheme="minorHAnsi"/>
        </w:rPr>
        <w:t xml:space="preserve">(domenowych) </w:t>
      </w:r>
      <w:r w:rsidR="004C3FA2">
        <w:rPr>
          <w:rFonts w:cstheme="minorHAnsi"/>
        </w:rPr>
        <w:t xml:space="preserve">– </w:t>
      </w:r>
      <w:r w:rsidRPr="006216AB">
        <w:rPr>
          <w:rFonts w:cstheme="minorHAnsi"/>
        </w:rPr>
        <w:t>(Windows Server 2012 R2)</w:t>
      </w:r>
      <w:r w:rsidR="00F03664" w:rsidRPr="006216AB">
        <w:rPr>
          <w:rFonts w:cstheme="minorHAnsi"/>
        </w:rPr>
        <w:t>;</w:t>
      </w:r>
    </w:p>
    <w:p w14:paraId="36A5AC78" w14:textId="474E9664" w:rsidR="007522BD" w:rsidRPr="006216AB" w:rsidRDefault="007522BD" w:rsidP="006216AB">
      <w:pPr>
        <w:pStyle w:val="Akapitzlist"/>
        <w:numPr>
          <w:ilvl w:val="0"/>
          <w:numId w:val="38"/>
        </w:numPr>
        <w:spacing w:after="0" w:line="360" w:lineRule="auto"/>
        <w:ind w:left="0" w:firstLine="0"/>
        <w:jc w:val="both"/>
        <w:rPr>
          <w:rFonts w:cstheme="minorHAnsi"/>
        </w:rPr>
      </w:pPr>
      <w:r w:rsidRPr="006216AB">
        <w:rPr>
          <w:rFonts w:cstheme="minorHAnsi"/>
        </w:rPr>
        <w:t>Oprogramowanie Windows 7 na stacjach r</w:t>
      </w:r>
      <w:r w:rsidR="007F39C8" w:rsidRPr="006216AB">
        <w:rPr>
          <w:rFonts w:cstheme="minorHAnsi"/>
        </w:rPr>
        <w:t xml:space="preserve">oboczych </w:t>
      </w:r>
      <w:r w:rsidR="00C05993" w:rsidRPr="006216AB">
        <w:rPr>
          <w:rFonts w:cstheme="minorHAnsi"/>
        </w:rPr>
        <w:t xml:space="preserve">Zespołu obsługi </w:t>
      </w:r>
      <w:r w:rsidR="007F39C8" w:rsidRPr="006216AB">
        <w:rPr>
          <w:rFonts w:cstheme="minorHAnsi"/>
        </w:rPr>
        <w:t>Centrali Monitorowania</w:t>
      </w:r>
      <w:r w:rsidRPr="006216AB">
        <w:rPr>
          <w:rFonts w:cstheme="minorHAnsi"/>
        </w:rPr>
        <w:t>.</w:t>
      </w:r>
    </w:p>
    <w:p w14:paraId="0CD644A0" w14:textId="6677357F" w:rsidR="0004064B" w:rsidRPr="006216AB" w:rsidRDefault="0004064B" w:rsidP="006216AB">
      <w:pPr>
        <w:pStyle w:val="Default"/>
        <w:numPr>
          <w:ilvl w:val="1"/>
          <w:numId w:val="1"/>
        </w:numPr>
        <w:spacing w:line="360" w:lineRule="auto"/>
        <w:ind w:left="0" w:firstLine="0"/>
        <w:jc w:val="both"/>
        <w:outlineLvl w:val="1"/>
        <w:rPr>
          <w:rFonts w:asciiTheme="minorHAnsi" w:hAnsiTheme="minorHAnsi" w:cstheme="minorHAnsi"/>
          <w:sz w:val="22"/>
          <w:szCs w:val="22"/>
        </w:rPr>
      </w:pPr>
      <w:bookmarkStart w:id="25" w:name="_Toc505158695"/>
      <w:bookmarkStart w:id="26" w:name="_Toc505158838"/>
      <w:r w:rsidRPr="006216AB">
        <w:rPr>
          <w:rFonts w:asciiTheme="minorHAnsi" w:hAnsiTheme="minorHAnsi" w:cstheme="minorHAnsi"/>
          <w:sz w:val="22"/>
          <w:szCs w:val="22"/>
        </w:rPr>
        <w:t>Logowanie</w:t>
      </w:r>
      <w:r w:rsidR="00584829" w:rsidRPr="006216AB">
        <w:rPr>
          <w:rFonts w:asciiTheme="minorHAnsi" w:hAnsiTheme="minorHAnsi" w:cstheme="minorHAnsi"/>
          <w:sz w:val="22"/>
          <w:szCs w:val="22"/>
        </w:rPr>
        <w:t>.</w:t>
      </w:r>
      <w:bookmarkEnd w:id="25"/>
      <w:bookmarkEnd w:id="26"/>
    </w:p>
    <w:p w14:paraId="1313571D" w14:textId="4FFC1383" w:rsidR="00C341DD" w:rsidRDefault="00812FAB" w:rsidP="006216AB">
      <w:pPr>
        <w:pStyle w:val="Default"/>
        <w:spacing w:line="360" w:lineRule="auto"/>
        <w:jc w:val="both"/>
        <w:rPr>
          <w:rFonts w:asciiTheme="minorHAnsi" w:hAnsiTheme="minorHAnsi" w:cstheme="minorHAnsi"/>
          <w:sz w:val="22"/>
          <w:szCs w:val="22"/>
        </w:rPr>
      </w:pPr>
      <w:r w:rsidRPr="006216AB">
        <w:rPr>
          <w:rFonts w:asciiTheme="minorHAnsi" w:hAnsiTheme="minorHAnsi" w:cstheme="minorHAnsi"/>
          <w:sz w:val="22"/>
          <w:szCs w:val="22"/>
        </w:rPr>
        <w:t>Użytkownicy</w:t>
      </w:r>
      <w:r w:rsidR="00C05993" w:rsidRPr="006216AB">
        <w:rPr>
          <w:rFonts w:asciiTheme="minorHAnsi" w:hAnsiTheme="minorHAnsi" w:cstheme="minorHAnsi"/>
          <w:sz w:val="22"/>
          <w:szCs w:val="22"/>
        </w:rPr>
        <w:t xml:space="preserve"> Systemu SDE</w:t>
      </w:r>
      <w:r w:rsidR="0004064B" w:rsidRPr="006216AB">
        <w:rPr>
          <w:rFonts w:asciiTheme="minorHAnsi" w:hAnsiTheme="minorHAnsi" w:cstheme="minorHAnsi"/>
          <w:sz w:val="22"/>
          <w:szCs w:val="22"/>
        </w:rPr>
        <w:t xml:space="preserve"> łącz</w:t>
      </w:r>
      <w:r w:rsidRPr="006216AB">
        <w:rPr>
          <w:rFonts w:asciiTheme="minorHAnsi" w:hAnsiTheme="minorHAnsi" w:cstheme="minorHAnsi"/>
          <w:sz w:val="22"/>
          <w:szCs w:val="22"/>
        </w:rPr>
        <w:t>ą</w:t>
      </w:r>
      <w:r w:rsidR="0004064B" w:rsidRPr="006216AB">
        <w:rPr>
          <w:rFonts w:asciiTheme="minorHAnsi" w:hAnsiTheme="minorHAnsi" w:cstheme="minorHAnsi"/>
          <w:sz w:val="22"/>
          <w:szCs w:val="22"/>
        </w:rPr>
        <w:t xml:space="preserve"> się z </w:t>
      </w:r>
      <w:r w:rsidR="00C05993" w:rsidRPr="006216AB">
        <w:rPr>
          <w:rFonts w:asciiTheme="minorHAnsi" w:hAnsiTheme="minorHAnsi" w:cstheme="minorHAnsi"/>
          <w:sz w:val="22"/>
          <w:szCs w:val="22"/>
        </w:rPr>
        <w:t>Aplikacją sde24.pl</w:t>
      </w:r>
      <w:r w:rsidR="0004064B" w:rsidRPr="006216AB">
        <w:rPr>
          <w:rFonts w:asciiTheme="minorHAnsi" w:hAnsiTheme="minorHAnsi" w:cstheme="minorHAnsi"/>
          <w:sz w:val="22"/>
          <w:szCs w:val="22"/>
        </w:rPr>
        <w:t xml:space="preserve"> przez szyfrowany adres strony internetowej. Autoryzacja i</w:t>
      </w:r>
      <w:r w:rsidRPr="006216AB">
        <w:rPr>
          <w:rFonts w:asciiTheme="minorHAnsi" w:hAnsiTheme="minorHAnsi" w:cstheme="minorHAnsi"/>
          <w:sz w:val="22"/>
          <w:szCs w:val="22"/>
        </w:rPr>
        <w:t> </w:t>
      </w:r>
      <w:r w:rsidR="0004064B" w:rsidRPr="006216AB">
        <w:rPr>
          <w:rFonts w:asciiTheme="minorHAnsi" w:hAnsiTheme="minorHAnsi" w:cstheme="minorHAnsi"/>
          <w:sz w:val="22"/>
          <w:szCs w:val="22"/>
        </w:rPr>
        <w:t>uwierzytelnianie następują na podstawie imiennej karty kryptograficznej zgodnie z</w:t>
      </w:r>
      <w:r w:rsidR="004C3FA2">
        <w:rPr>
          <w:rFonts w:asciiTheme="minorHAnsi" w:hAnsiTheme="minorHAnsi" w:cstheme="minorHAnsi"/>
          <w:sz w:val="22"/>
          <w:szCs w:val="22"/>
        </w:rPr>
        <w:t> </w:t>
      </w:r>
      <w:r w:rsidR="0004064B" w:rsidRPr="006216AB">
        <w:rPr>
          <w:rFonts w:asciiTheme="minorHAnsi" w:hAnsiTheme="minorHAnsi" w:cstheme="minorHAnsi"/>
          <w:sz w:val="22"/>
          <w:szCs w:val="22"/>
        </w:rPr>
        <w:t>mechanizmem SSO.</w:t>
      </w:r>
      <w:r w:rsidR="00C341DD">
        <w:rPr>
          <w:rFonts w:asciiTheme="minorHAnsi" w:hAnsiTheme="minorHAnsi" w:cstheme="minorHAnsi"/>
          <w:sz w:val="22"/>
          <w:szCs w:val="22"/>
        </w:rPr>
        <w:br w:type="page"/>
      </w:r>
    </w:p>
    <w:p w14:paraId="6801B4B8" w14:textId="312EF53C" w:rsidR="003F7FE2" w:rsidRPr="006216AB" w:rsidRDefault="003F7FE2" w:rsidP="006216AB">
      <w:pPr>
        <w:pStyle w:val="Default"/>
        <w:numPr>
          <w:ilvl w:val="1"/>
          <w:numId w:val="1"/>
        </w:numPr>
        <w:spacing w:line="360" w:lineRule="auto"/>
        <w:ind w:left="0" w:firstLine="0"/>
        <w:jc w:val="both"/>
        <w:outlineLvl w:val="1"/>
        <w:rPr>
          <w:rFonts w:asciiTheme="minorHAnsi" w:hAnsiTheme="minorHAnsi" w:cstheme="minorHAnsi"/>
          <w:sz w:val="22"/>
          <w:szCs w:val="22"/>
        </w:rPr>
      </w:pPr>
      <w:bookmarkStart w:id="27" w:name="_Toc505158696"/>
      <w:bookmarkStart w:id="28" w:name="_Toc505158839"/>
      <w:r w:rsidRPr="006216AB">
        <w:rPr>
          <w:rFonts w:asciiTheme="minorHAnsi" w:hAnsiTheme="minorHAnsi" w:cstheme="minorHAnsi"/>
          <w:sz w:val="22"/>
          <w:szCs w:val="22"/>
        </w:rPr>
        <w:lastRenderedPageBreak/>
        <w:t xml:space="preserve">Diagram elementów </w:t>
      </w:r>
      <w:r w:rsidR="00C05993" w:rsidRPr="006216AB">
        <w:rPr>
          <w:rFonts w:asciiTheme="minorHAnsi" w:hAnsiTheme="minorHAnsi" w:cstheme="minorHAnsi"/>
          <w:sz w:val="22"/>
          <w:szCs w:val="22"/>
        </w:rPr>
        <w:t>Aplikacji sde24.pl</w:t>
      </w:r>
      <w:r w:rsidR="00584829" w:rsidRPr="006216AB">
        <w:rPr>
          <w:rFonts w:asciiTheme="minorHAnsi" w:hAnsiTheme="minorHAnsi" w:cstheme="minorHAnsi"/>
          <w:sz w:val="22"/>
          <w:szCs w:val="22"/>
        </w:rPr>
        <w:t>.</w:t>
      </w:r>
      <w:bookmarkEnd w:id="27"/>
      <w:bookmarkEnd w:id="28"/>
    </w:p>
    <w:p w14:paraId="247EF819" w14:textId="77777777" w:rsidR="000F56B8" w:rsidRPr="006216AB" w:rsidRDefault="00A16866" w:rsidP="006216AB">
      <w:pPr>
        <w:pStyle w:val="Default"/>
        <w:spacing w:line="360" w:lineRule="auto"/>
        <w:jc w:val="both"/>
        <w:rPr>
          <w:rFonts w:asciiTheme="minorHAnsi" w:hAnsiTheme="minorHAnsi" w:cstheme="minorHAnsi"/>
          <w:sz w:val="22"/>
          <w:szCs w:val="22"/>
        </w:rPr>
      </w:pPr>
      <w:r w:rsidRPr="006216AB">
        <w:rPr>
          <w:rFonts w:asciiTheme="minorHAnsi" w:hAnsiTheme="minorHAnsi" w:cstheme="minorHAnsi"/>
          <w:sz w:val="22"/>
          <w:szCs w:val="22"/>
        </w:rPr>
        <w:object w:dxaOrig="10831" w:dyaOrig="15301" w14:anchorId="3BA505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65pt;height:640.5pt" o:ole="">
            <v:imagedata r:id="rId10" o:title=""/>
          </v:shape>
          <o:OLEObject Type="Embed" ProgID="Visio.Drawing.15" ShapeID="_x0000_i1025" DrawAspect="Content" ObjectID="_1580035672" r:id="rId11"/>
        </w:object>
      </w:r>
    </w:p>
    <w:p w14:paraId="36009739" w14:textId="77777777" w:rsidR="000F56B8" w:rsidRPr="006216AB" w:rsidRDefault="000F56B8" w:rsidP="006216AB">
      <w:pPr>
        <w:pStyle w:val="Default"/>
        <w:spacing w:line="360" w:lineRule="auto"/>
        <w:jc w:val="both"/>
        <w:rPr>
          <w:rFonts w:asciiTheme="minorHAnsi" w:hAnsiTheme="minorHAnsi" w:cstheme="minorHAnsi"/>
          <w:sz w:val="22"/>
          <w:szCs w:val="22"/>
        </w:rPr>
      </w:pPr>
    </w:p>
    <w:p w14:paraId="4FB62BC4" w14:textId="77777777" w:rsidR="000F56B8" w:rsidRPr="006216AB" w:rsidRDefault="000F56B8" w:rsidP="006216AB">
      <w:pPr>
        <w:pStyle w:val="Default"/>
        <w:spacing w:line="360" w:lineRule="auto"/>
        <w:jc w:val="both"/>
        <w:rPr>
          <w:rFonts w:asciiTheme="minorHAnsi" w:hAnsiTheme="minorHAnsi" w:cstheme="minorHAnsi"/>
          <w:sz w:val="22"/>
          <w:szCs w:val="22"/>
        </w:rPr>
      </w:pPr>
    </w:p>
    <w:p w14:paraId="3B1C7091" w14:textId="77777777" w:rsidR="001D3ECA" w:rsidRDefault="003F7FE2" w:rsidP="006216AB">
      <w:pPr>
        <w:pStyle w:val="Default"/>
        <w:numPr>
          <w:ilvl w:val="1"/>
          <w:numId w:val="1"/>
        </w:numPr>
        <w:spacing w:line="360" w:lineRule="auto"/>
        <w:ind w:left="0" w:firstLine="0"/>
        <w:jc w:val="both"/>
        <w:outlineLvl w:val="1"/>
        <w:rPr>
          <w:rFonts w:asciiTheme="minorHAnsi" w:hAnsiTheme="minorHAnsi" w:cstheme="minorHAnsi"/>
          <w:sz w:val="22"/>
          <w:szCs w:val="22"/>
        </w:rPr>
      </w:pPr>
      <w:bookmarkStart w:id="29" w:name="_Toc505158697"/>
      <w:bookmarkStart w:id="30" w:name="_Toc505158840"/>
      <w:r w:rsidRPr="006216AB">
        <w:rPr>
          <w:rFonts w:asciiTheme="minorHAnsi" w:hAnsiTheme="minorHAnsi" w:cstheme="minorHAnsi"/>
          <w:sz w:val="22"/>
          <w:szCs w:val="22"/>
        </w:rPr>
        <w:t xml:space="preserve">Środowisko </w:t>
      </w:r>
      <w:r w:rsidR="00C05993" w:rsidRPr="006216AB">
        <w:rPr>
          <w:rFonts w:asciiTheme="minorHAnsi" w:hAnsiTheme="minorHAnsi" w:cstheme="minorHAnsi"/>
          <w:sz w:val="22"/>
          <w:szCs w:val="22"/>
        </w:rPr>
        <w:t>t</w:t>
      </w:r>
      <w:r w:rsidRPr="006216AB">
        <w:rPr>
          <w:rFonts w:asciiTheme="minorHAnsi" w:hAnsiTheme="minorHAnsi" w:cstheme="minorHAnsi"/>
          <w:sz w:val="22"/>
          <w:szCs w:val="22"/>
        </w:rPr>
        <w:t xml:space="preserve">estowe </w:t>
      </w:r>
      <w:r w:rsidR="00C05993" w:rsidRPr="006216AB">
        <w:rPr>
          <w:rFonts w:asciiTheme="minorHAnsi" w:hAnsiTheme="minorHAnsi" w:cstheme="minorHAnsi"/>
          <w:sz w:val="22"/>
          <w:szCs w:val="22"/>
        </w:rPr>
        <w:t xml:space="preserve">oraz Środowisko </w:t>
      </w:r>
      <w:r w:rsidR="00B47D21" w:rsidRPr="006216AB">
        <w:rPr>
          <w:rFonts w:asciiTheme="minorHAnsi" w:hAnsiTheme="minorHAnsi" w:cstheme="minorHAnsi"/>
          <w:sz w:val="22"/>
          <w:szCs w:val="22"/>
        </w:rPr>
        <w:t>szkoleniowe</w:t>
      </w:r>
      <w:r w:rsidR="00584829" w:rsidRPr="006216AB">
        <w:rPr>
          <w:rFonts w:asciiTheme="minorHAnsi" w:hAnsiTheme="minorHAnsi" w:cstheme="minorHAnsi"/>
          <w:sz w:val="22"/>
          <w:szCs w:val="22"/>
        </w:rPr>
        <w:t>.</w:t>
      </w:r>
      <w:bookmarkEnd w:id="29"/>
      <w:bookmarkEnd w:id="30"/>
    </w:p>
    <w:p w14:paraId="13729A51" w14:textId="3A869632" w:rsidR="00B47D21" w:rsidRDefault="00C05993" w:rsidP="001D3ECA">
      <w:pPr>
        <w:pStyle w:val="Default"/>
        <w:spacing w:line="360" w:lineRule="auto"/>
        <w:jc w:val="both"/>
        <w:rPr>
          <w:rFonts w:asciiTheme="minorHAnsi" w:hAnsiTheme="minorHAnsi" w:cstheme="minorHAnsi"/>
          <w:sz w:val="22"/>
          <w:szCs w:val="22"/>
        </w:rPr>
      </w:pPr>
      <w:r w:rsidRPr="001D3ECA">
        <w:rPr>
          <w:rFonts w:asciiTheme="minorHAnsi" w:hAnsiTheme="minorHAnsi" w:cstheme="minorHAnsi"/>
          <w:sz w:val="22"/>
          <w:szCs w:val="22"/>
        </w:rPr>
        <w:t xml:space="preserve">Aplikacja sde24.pl na Środowisku </w:t>
      </w:r>
      <w:r w:rsidR="00B47D21" w:rsidRPr="001D3ECA">
        <w:rPr>
          <w:rFonts w:asciiTheme="minorHAnsi" w:hAnsiTheme="minorHAnsi" w:cstheme="minorHAnsi"/>
          <w:sz w:val="22"/>
          <w:szCs w:val="22"/>
        </w:rPr>
        <w:t>szkoleniow</w:t>
      </w:r>
      <w:r w:rsidRPr="001D3ECA">
        <w:rPr>
          <w:rFonts w:asciiTheme="minorHAnsi" w:hAnsiTheme="minorHAnsi" w:cstheme="minorHAnsi"/>
          <w:sz w:val="22"/>
          <w:szCs w:val="22"/>
        </w:rPr>
        <w:t>ym</w:t>
      </w:r>
      <w:r w:rsidR="00B47D21" w:rsidRPr="001D3ECA">
        <w:rPr>
          <w:rFonts w:asciiTheme="minorHAnsi" w:hAnsiTheme="minorHAnsi" w:cstheme="minorHAnsi"/>
          <w:sz w:val="22"/>
          <w:szCs w:val="22"/>
        </w:rPr>
        <w:t xml:space="preserve"> </w:t>
      </w:r>
      <w:r w:rsidRPr="001D3ECA">
        <w:rPr>
          <w:rFonts w:asciiTheme="minorHAnsi" w:hAnsiTheme="minorHAnsi" w:cstheme="minorHAnsi"/>
          <w:sz w:val="22"/>
          <w:szCs w:val="22"/>
        </w:rPr>
        <w:t xml:space="preserve">jest </w:t>
      </w:r>
      <w:r w:rsidR="00B47D21" w:rsidRPr="001D3ECA">
        <w:rPr>
          <w:rFonts w:asciiTheme="minorHAnsi" w:hAnsiTheme="minorHAnsi" w:cstheme="minorHAnsi"/>
          <w:sz w:val="22"/>
          <w:szCs w:val="22"/>
        </w:rPr>
        <w:t xml:space="preserve">odwzorowaniem 1:1 </w:t>
      </w:r>
      <w:r w:rsidR="00084E2E" w:rsidRPr="001D3ECA">
        <w:rPr>
          <w:rFonts w:asciiTheme="minorHAnsi" w:hAnsiTheme="minorHAnsi" w:cstheme="minorHAnsi"/>
          <w:sz w:val="22"/>
          <w:szCs w:val="22"/>
        </w:rPr>
        <w:t xml:space="preserve">Aplikacji sde24.pl na </w:t>
      </w:r>
      <w:r w:rsidRPr="001D3ECA">
        <w:rPr>
          <w:rFonts w:asciiTheme="minorHAnsi" w:hAnsiTheme="minorHAnsi" w:cstheme="minorHAnsi"/>
          <w:sz w:val="22"/>
          <w:szCs w:val="22"/>
        </w:rPr>
        <w:t>Ś</w:t>
      </w:r>
      <w:r w:rsidR="00B47D21" w:rsidRPr="001D3ECA">
        <w:rPr>
          <w:rFonts w:asciiTheme="minorHAnsi" w:hAnsiTheme="minorHAnsi" w:cstheme="minorHAnsi"/>
          <w:sz w:val="22"/>
          <w:szCs w:val="22"/>
        </w:rPr>
        <w:t>rodowisk</w:t>
      </w:r>
      <w:r w:rsidR="00084E2E" w:rsidRPr="001D3ECA">
        <w:rPr>
          <w:rFonts w:asciiTheme="minorHAnsi" w:hAnsiTheme="minorHAnsi" w:cstheme="minorHAnsi"/>
          <w:sz w:val="22"/>
          <w:szCs w:val="22"/>
        </w:rPr>
        <w:t>u</w:t>
      </w:r>
      <w:r w:rsidR="00B47D21" w:rsidRPr="001D3ECA">
        <w:rPr>
          <w:rFonts w:asciiTheme="minorHAnsi" w:hAnsiTheme="minorHAnsi" w:cstheme="minorHAnsi"/>
          <w:sz w:val="22"/>
          <w:szCs w:val="22"/>
        </w:rPr>
        <w:t xml:space="preserve"> produkcyjn</w:t>
      </w:r>
      <w:r w:rsidR="00084E2E" w:rsidRPr="001D3ECA">
        <w:rPr>
          <w:rFonts w:asciiTheme="minorHAnsi" w:hAnsiTheme="minorHAnsi" w:cstheme="minorHAnsi"/>
          <w:sz w:val="22"/>
          <w:szCs w:val="22"/>
        </w:rPr>
        <w:t>ym</w:t>
      </w:r>
      <w:r w:rsidR="00B47D21" w:rsidRPr="001D3ECA">
        <w:rPr>
          <w:rFonts w:asciiTheme="minorHAnsi" w:hAnsiTheme="minorHAnsi" w:cstheme="minorHAnsi"/>
          <w:sz w:val="22"/>
          <w:szCs w:val="22"/>
        </w:rPr>
        <w:t>.</w:t>
      </w:r>
    </w:p>
    <w:p w14:paraId="583CCA50" w14:textId="60BDF1F9" w:rsidR="001D3ECA" w:rsidRPr="001D3ECA" w:rsidRDefault="001D3ECA" w:rsidP="0022531E">
      <w:pPr>
        <w:pStyle w:val="Default"/>
        <w:numPr>
          <w:ilvl w:val="1"/>
          <w:numId w:val="1"/>
        </w:numPr>
        <w:spacing w:line="360" w:lineRule="auto"/>
        <w:ind w:left="0" w:firstLine="0"/>
        <w:jc w:val="both"/>
        <w:outlineLvl w:val="1"/>
        <w:rPr>
          <w:rFonts w:asciiTheme="minorHAnsi" w:hAnsiTheme="minorHAnsi" w:cstheme="minorHAnsi"/>
          <w:sz w:val="22"/>
          <w:szCs w:val="22"/>
        </w:rPr>
      </w:pPr>
      <w:bookmarkStart w:id="31" w:name="_Toc505158698"/>
      <w:bookmarkStart w:id="32" w:name="_Toc505158841"/>
      <w:r>
        <w:rPr>
          <w:rFonts w:asciiTheme="minorHAnsi" w:hAnsiTheme="minorHAnsi" w:cstheme="minorHAnsi"/>
          <w:sz w:val="22"/>
          <w:szCs w:val="22"/>
        </w:rPr>
        <w:t>Procesy biznesowe w Aplikacji sde24.pl</w:t>
      </w:r>
      <w:bookmarkEnd w:id="31"/>
      <w:bookmarkEnd w:id="32"/>
    </w:p>
    <w:p w14:paraId="03BB71E3" w14:textId="19279948"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33" w:name="_Toc505158699"/>
      <w:r w:rsidRPr="002775D9">
        <w:rPr>
          <w:rFonts w:asciiTheme="minorHAnsi" w:hAnsiTheme="minorHAnsi" w:cstheme="minorHAnsi"/>
          <w:sz w:val="22"/>
          <w:szCs w:val="22"/>
        </w:rPr>
        <w:t>Objęcie systemem SDE nowej osoby</w:t>
      </w:r>
      <w:r w:rsidR="0022531E">
        <w:rPr>
          <w:rFonts w:asciiTheme="minorHAnsi" w:hAnsiTheme="minorHAnsi" w:cstheme="minorHAnsi"/>
          <w:sz w:val="22"/>
          <w:szCs w:val="22"/>
        </w:rPr>
        <w:t>;</w:t>
      </w:r>
      <w:bookmarkEnd w:id="33"/>
    </w:p>
    <w:p w14:paraId="2341113E" w14:textId="4ED4A9BC"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34" w:name="_Toc505158700"/>
      <w:r w:rsidRPr="0022531E">
        <w:rPr>
          <w:rFonts w:asciiTheme="minorHAnsi" w:hAnsiTheme="minorHAnsi" w:cstheme="minorHAnsi"/>
          <w:sz w:val="22"/>
          <w:szCs w:val="22"/>
        </w:rPr>
        <w:t>Rezerwacja miejsca w systemie SDE</w:t>
      </w:r>
      <w:r w:rsidR="0022531E">
        <w:rPr>
          <w:rFonts w:asciiTheme="minorHAnsi" w:hAnsiTheme="minorHAnsi" w:cstheme="minorHAnsi"/>
          <w:sz w:val="22"/>
          <w:szCs w:val="22"/>
        </w:rPr>
        <w:t>;</w:t>
      </w:r>
      <w:bookmarkEnd w:id="34"/>
    </w:p>
    <w:p w14:paraId="663E9975" w14:textId="7F42C814"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35" w:name="_Toc505158701"/>
      <w:r w:rsidRPr="0022531E">
        <w:rPr>
          <w:rFonts w:asciiTheme="minorHAnsi" w:hAnsiTheme="minorHAnsi" w:cstheme="minorHAnsi"/>
          <w:sz w:val="22"/>
          <w:szCs w:val="22"/>
        </w:rPr>
        <w:t>Wyszukanie monitorowanego w trybie podstawowym</w:t>
      </w:r>
      <w:r w:rsidR="0022531E">
        <w:rPr>
          <w:rFonts w:asciiTheme="minorHAnsi" w:hAnsiTheme="minorHAnsi" w:cstheme="minorHAnsi"/>
          <w:sz w:val="22"/>
          <w:szCs w:val="22"/>
        </w:rPr>
        <w:t>;</w:t>
      </w:r>
      <w:bookmarkEnd w:id="35"/>
    </w:p>
    <w:p w14:paraId="6F599F3B" w14:textId="63A769B1"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36" w:name="_Toc505158702"/>
      <w:r w:rsidRPr="0022531E">
        <w:rPr>
          <w:rFonts w:asciiTheme="minorHAnsi" w:hAnsiTheme="minorHAnsi" w:cstheme="minorHAnsi"/>
          <w:sz w:val="22"/>
          <w:szCs w:val="22"/>
        </w:rPr>
        <w:t>Weryfikacja warunków technicznych</w:t>
      </w:r>
      <w:r w:rsidR="0022531E">
        <w:rPr>
          <w:rFonts w:asciiTheme="minorHAnsi" w:hAnsiTheme="minorHAnsi" w:cstheme="minorHAnsi"/>
          <w:sz w:val="22"/>
          <w:szCs w:val="22"/>
        </w:rPr>
        <w:t>;</w:t>
      </w:r>
      <w:bookmarkEnd w:id="36"/>
    </w:p>
    <w:p w14:paraId="64F4DCC5" w14:textId="5A083787"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37" w:name="_Toc505158703"/>
      <w:r w:rsidRPr="0022531E">
        <w:rPr>
          <w:rFonts w:asciiTheme="minorHAnsi" w:hAnsiTheme="minorHAnsi" w:cstheme="minorHAnsi"/>
          <w:sz w:val="22"/>
          <w:szCs w:val="22"/>
        </w:rPr>
        <w:t>Wprowadzenie orzeczenia wykonalnego</w:t>
      </w:r>
      <w:r w:rsidR="0022531E">
        <w:rPr>
          <w:rFonts w:asciiTheme="minorHAnsi" w:hAnsiTheme="minorHAnsi" w:cstheme="minorHAnsi"/>
          <w:sz w:val="22"/>
          <w:szCs w:val="22"/>
        </w:rPr>
        <w:t>;</w:t>
      </w:r>
      <w:bookmarkEnd w:id="37"/>
    </w:p>
    <w:p w14:paraId="0228B575" w14:textId="54F03F13"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38" w:name="_Toc505158704"/>
      <w:r w:rsidRPr="0022531E">
        <w:rPr>
          <w:rFonts w:asciiTheme="minorHAnsi" w:hAnsiTheme="minorHAnsi" w:cstheme="minorHAnsi"/>
          <w:sz w:val="22"/>
          <w:szCs w:val="22"/>
        </w:rPr>
        <w:t>Wprowadzenie harmonogramu przez użytkownika</w:t>
      </w:r>
      <w:r w:rsidR="0022531E">
        <w:rPr>
          <w:rFonts w:asciiTheme="minorHAnsi" w:hAnsiTheme="minorHAnsi" w:cstheme="minorHAnsi"/>
          <w:sz w:val="22"/>
          <w:szCs w:val="22"/>
        </w:rPr>
        <w:t>;</w:t>
      </w:r>
      <w:bookmarkEnd w:id="38"/>
    </w:p>
    <w:p w14:paraId="325CC532" w14:textId="0A88841A"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39" w:name="_Toc505158705"/>
      <w:r w:rsidRPr="0022531E">
        <w:rPr>
          <w:rFonts w:asciiTheme="minorHAnsi" w:hAnsiTheme="minorHAnsi" w:cstheme="minorHAnsi"/>
          <w:sz w:val="22"/>
          <w:szCs w:val="22"/>
        </w:rPr>
        <w:t>Instalacja stacjonarnego urządzenia monitorującego w miejscu przebywania osoby objętej systemem</w:t>
      </w:r>
      <w:r w:rsidR="0022531E">
        <w:rPr>
          <w:rFonts w:asciiTheme="minorHAnsi" w:hAnsiTheme="minorHAnsi" w:cstheme="minorHAnsi"/>
          <w:sz w:val="22"/>
          <w:szCs w:val="22"/>
        </w:rPr>
        <w:t>;</w:t>
      </w:r>
      <w:bookmarkEnd w:id="39"/>
    </w:p>
    <w:p w14:paraId="75CB316B" w14:textId="41E8F5D1"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40" w:name="_Toc505158706"/>
      <w:r w:rsidRPr="0022531E">
        <w:rPr>
          <w:rFonts w:asciiTheme="minorHAnsi" w:hAnsiTheme="minorHAnsi" w:cstheme="minorHAnsi"/>
          <w:sz w:val="22"/>
          <w:szCs w:val="22"/>
        </w:rPr>
        <w:t>Instalacja przenośnego urządzenia monitorującego u osoby, do której osobie objętej systemem nie wolno się zbliżać</w:t>
      </w:r>
      <w:r w:rsidR="0022531E">
        <w:rPr>
          <w:rFonts w:asciiTheme="minorHAnsi" w:hAnsiTheme="minorHAnsi" w:cstheme="minorHAnsi"/>
          <w:sz w:val="22"/>
          <w:szCs w:val="22"/>
        </w:rPr>
        <w:t>;</w:t>
      </w:r>
      <w:bookmarkEnd w:id="40"/>
    </w:p>
    <w:p w14:paraId="54D56D88" w14:textId="04AF2794"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41" w:name="_Toc505158707"/>
      <w:r w:rsidRPr="0022531E">
        <w:rPr>
          <w:rFonts w:asciiTheme="minorHAnsi" w:hAnsiTheme="minorHAnsi" w:cstheme="minorHAnsi"/>
          <w:sz w:val="22"/>
          <w:szCs w:val="22"/>
        </w:rPr>
        <w:t>Instalacja stacjonarnego urządzenia monitorującego w miejscu, do którego osobie objętej systemem nie wolno się zbliżać</w:t>
      </w:r>
      <w:r w:rsidR="0022531E">
        <w:rPr>
          <w:rFonts w:asciiTheme="minorHAnsi" w:hAnsiTheme="minorHAnsi" w:cstheme="minorHAnsi"/>
          <w:sz w:val="22"/>
          <w:szCs w:val="22"/>
        </w:rPr>
        <w:t>;</w:t>
      </w:r>
      <w:bookmarkEnd w:id="41"/>
    </w:p>
    <w:p w14:paraId="1B959791" w14:textId="30E0ED1D"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42" w:name="_Toc505158708"/>
      <w:r w:rsidRPr="0022531E">
        <w:rPr>
          <w:rFonts w:asciiTheme="minorHAnsi" w:hAnsiTheme="minorHAnsi" w:cstheme="minorHAnsi"/>
          <w:sz w:val="22"/>
          <w:szCs w:val="22"/>
        </w:rPr>
        <w:t>Zmiana harmonogramu przez użytkownika</w:t>
      </w:r>
      <w:r w:rsidR="0022531E">
        <w:rPr>
          <w:rFonts w:asciiTheme="minorHAnsi" w:hAnsiTheme="minorHAnsi" w:cstheme="minorHAnsi"/>
          <w:sz w:val="22"/>
          <w:szCs w:val="22"/>
        </w:rPr>
        <w:t>;</w:t>
      </w:r>
      <w:bookmarkEnd w:id="42"/>
    </w:p>
    <w:p w14:paraId="1FF28CA9" w14:textId="72533C1F"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43" w:name="_Toc505158709"/>
      <w:r w:rsidRPr="0022531E">
        <w:rPr>
          <w:rFonts w:asciiTheme="minorHAnsi" w:hAnsiTheme="minorHAnsi" w:cstheme="minorHAnsi"/>
          <w:sz w:val="22"/>
          <w:szCs w:val="22"/>
        </w:rPr>
        <w:t>Automatyczne wprowadzenie harmonogramu</w:t>
      </w:r>
      <w:r w:rsidR="0022531E">
        <w:rPr>
          <w:rFonts w:asciiTheme="minorHAnsi" w:hAnsiTheme="minorHAnsi" w:cstheme="minorHAnsi"/>
          <w:sz w:val="22"/>
          <w:szCs w:val="22"/>
        </w:rPr>
        <w:t>;</w:t>
      </w:r>
      <w:bookmarkEnd w:id="43"/>
    </w:p>
    <w:p w14:paraId="6655DB2A" w14:textId="38CD1AE4"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44" w:name="_Toc505158710"/>
      <w:r w:rsidRPr="0022531E">
        <w:rPr>
          <w:rFonts w:asciiTheme="minorHAnsi" w:hAnsiTheme="minorHAnsi" w:cstheme="minorHAnsi"/>
          <w:sz w:val="22"/>
          <w:szCs w:val="22"/>
        </w:rPr>
        <w:t>Przeniesienie osoby objętej systemem do innego sądu</w:t>
      </w:r>
      <w:r w:rsidR="0022531E">
        <w:rPr>
          <w:rFonts w:asciiTheme="minorHAnsi" w:hAnsiTheme="minorHAnsi" w:cstheme="minorHAnsi"/>
          <w:sz w:val="22"/>
          <w:szCs w:val="22"/>
        </w:rPr>
        <w:t>;</w:t>
      </w:r>
      <w:bookmarkEnd w:id="44"/>
    </w:p>
    <w:p w14:paraId="1ECE587C" w14:textId="1F8988CC"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45" w:name="_Toc505158711"/>
      <w:r w:rsidRPr="0022531E">
        <w:rPr>
          <w:rFonts w:asciiTheme="minorHAnsi" w:hAnsiTheme="minorHAnsi" w:cstheme="minorHAnsi"/>
          <w:sz w:val="22"/>
          <w:szCs w:val="22"/>
        </w:rPr>
        <w:t>Zmiana miejsca odbywania kary</w:t>
      </w:r>
      <w:r w:rsidR="0022531E">
        <w:rPr>
          <w:rFonts w:asciiTheme="minorHAnsi" w:hAnsiTheme="minorHAnsi" w:cstheme="minorHAnsi"/>
          <w:sz w:val="22"/>
          <w:szCs w:val="22"/>
        </w:rPr>
        <w:t>;</w:t>
      </w:r>
      <w:bookmarkEnd w:id="45"/>
    </w:p>
    <w:p w14:paraId="2445D955" w14:textId="10C2ACDD"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46" w:name="_Toc505158712"/>
      <w:r w:rsidRPr="0022531E">
        <w:rPr>
          <w:rFonts w:asciiTheme="minorHAnsi" w:hAnsiTheme="minorHAnsi" w:cstheme="minorHAnsi"/>
          <w:sz w:val="22"/>
          <w:szCs w:val="22"/>
        </w:rPr>
        <w:t>Demontaż nadajnika, nadajnika z funkcją lokalizacji GPS, przenośnego urządzenia monitorującego, stacjonarnego urządzenia monitorującego w miejscu przebywania osoby objętej systemem</w:t>
      </w:r>
      <w:r w:rsidR="0022531E">
        <w:rPr>
          <w:rFonts w:asciiTheme="minorHAnsi" w:hAnsiTheme="minorHAnsi" w:cstheme="minorHAnsi"/>
          <w:sz w:val="22"/>
          <w:szCs w:val="22"/>
        </w:rPr>
        <w:t>;</w:t>
      </w:r>
      <w:bookmarkEnd w:id="46"/>
    </w:p>
    <w:p w14:paraId="64186874" w14:textId="3982A1CA"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47" w:name="_Toc505158713"/>
      <w:r w:rsidRPr="0022531E">
        <w:rPr>
          <w:rFonts w:asciiTheme="minorHAnsi" w:hAnsiTheme="minorHAnsi" w:cstheme="minorHAnsi"/>
          <w:sz w:val="22"/>
          <w:szCs w:val="22"/>
        </w:rPr>
        <w:t>Wprowadzenie przerwy w odbywaniu kary (środka karnego)</w:t>
      </w:r>
      <w:r w:rsidR="0022531E">
        <w:rPr>
          <w:rFonts w:asciiTheme="minorHAnsi" w:hAnsiTheme="minorHAnsi" w:cstheme="minorHAnsi"/>
          <w:sz w:val="22"/>
          <w:szCs w:val="22"/>
        </w:rPr>
        <w:t>;</w:t>
      </w:r>
      <w:bookmarkEnd w:id="47"/>
    </w:p>
    <w:p w14:paraId="30935006" w14:textId="696E5705"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48" w:name="_Toc505158714"/>
      <w:r w:rsidRPr="0022531E">
        <w:rPr>
          <w:rFonts w:asciiTheme="minorHAnsi" w:hAnsiTheme="minorHAnsi" w:cstheme="minorHAnsi"/>
          <w:sz w:val="22"/>
          <w:szCs w:val="22"/>
        </w:rPr>
        <w:t>Demontaż urządzenia monitorującego u osoby / w miejscu, do którego osobie objętej systemem nie wolno się zbliżać</w:t>
      </w:r>
      <w:r w:rsidR="0022531E">
        <w:rPr>
          <w:rFonts w:asciiTheme="minorHAnsi" w:hAnsiTheme="minorHAnsi" w:cstheme="minorHAnsi"/>
          <w:sz w:val="22"/>
          <w:szCs w:val="22"/>
        </w:rPr>
        <w:t>;</w:t>
      </w:r>
      <w:bookmarkEnd w:id="48"/>
    </w:p>
    <w:p w14:paraId="607FED71" w14:textId="55CBEB43"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49" w:name="_Toc505158715"/>
      <w:r w:rsidRPr="0022531E">
        <w:rPr>
          <w:rFonts w:asciiTheme="minorHAnsi" w:hAnsiTheme="minorHAnsi" w:cstheme="minorHAnsi"/>
          <w:sz w:val="22"/>
          <w:szCs w:val="22"/>
        </w:rPr>
        <w:t>Zakończenie przerwy w odbywaniu kary lub wykonywaniu środka karnego</w:t>
      </w:r>
      <w:r w:rsidR="0022531E">
        <w:rPr>
          <w:rFonts w:asciiTheme="minorHAnsi" w:hAnsiTheme="minorHAnsi" w:cstheme="minorHAnsi"/>
          <w:sz w:val="22"/>
          <w:szCs w:val="22"/>
        </w:rPr>
        <w:t>;</w:t>
      </w:r>
      <w:bookmarkEnd w:id="49"/>
    </w:p>
    <w:p w14:paraId="15A33759" w14:textId="59F1C24A"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50" w:name="_Toc505158716"/>
      <w:r w:rsidRPr="0022531E">
        <w:rPr>
          <w:rFonts w:asciiTheme="minorHAnsi" w:hAnsiTheme="minorHAnsi" w:cstheme="minorHAnsi"/>
          <w:sz w:val="22"/>
          <w:szCs w:val="22"/>
        </w:rPr>
        <w:t>Planowe zakończenie okresu odbywania kary lub wykonywania środka karnego</w:t>
      </w:r>
      <w:r w:rsidR="0022531E">
        <w:rPr>
          <w:rFonts w:asciiTheme="minorHAnsi" w:hAnsiTheme="minorHAnsi" w:cstheme="minorHAnsi"/>
          <w:sz w:val="22"/>
          <w:szCs w:val="22"/>
        </w:rPr>
        <w:t>;</w:t>
      </w:r>
      <w:bookmarkEnd w:id="50"/>
    </w:p>
    <w:p w14:paraId="403FE131" w14:textId="7D0B1093"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51" w:name="_Toc505158717"/>
      <w:r w:rsidRPr="0022531E">
        <w:rPr>
          <w:rFonts w:asciiTheme="minorHAnsi" w:hAnsiTheme="minorHAnsi" w:cstheme="minorHAnsi"/>
          <w:sz w:val="22"/>
          <w:szCs w:val="22"/>
        </w:rPr>
        <w:t>Wydanie postanowienia o czasowym oddaleniu</w:t>
      </w:r>
      <w:r w:rsidR="0022531E">
        <w:rPr>
          <w:rFonts w:asciiTheme="minorHAnsi" w:hAnsiTheme="minorHAnsi" w:cstheme="minorHAnsi"/>
          <w:sz w:val="22"/>
          <w:szCs w:val="22"/>
        </w:rPr>
        <w:t>;</w:t>
      </w:r>
      <w:bookmarkEnd w:id="51"/>
    </w:p>
    <w:p w14:paraId="42A028D4" w14:textId="4AB9F9DD"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52" w:name="_Toc505158718"/>
      <w:r w:rsidRPr="0022531E">
        <w:rPr>
          <w:rFonts w:asciiTheme="minorHAnsi" w:hAnsiTheme="minorHAnsi" w:cstheme="minorHAnsi"/>
          <w:sz w:val="22"/>
          <w:szCs w:val="22"/>
        </w:rPr>
        <w:t>Usunięcie czasowego oddalenia</w:t>
      </w:r>
      <w:r w:rsidR="0022531E">
        <w:rPr>
          <w:rFonts w:asciiTheme="minorHAnsi" w:hAnsiTheme="minorHAnsi" w:cstheme="minorHAnsi"/>
          <w:sz w:val="22"/>
          <w:szCs w:val="22"/>
        </w:rPr>
        <w:t>;</w:t>
      </w:r>
      <w:bookmarkEnd w:id="52"/>
    </w:p>
    <w:p w14:paraId="7D07B891" w14:textId="3433E6C6"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53" w:name="_Toc505158719"/>
      <w:r w:rsidRPr="0022531E">
        <w:rPr>
          <w:rFonts w:asciiTheme="minorHAnsi" w:hAnsiTheme="minorHAnsi" w:cstheme="minorHAnsi"/>
          <w:sz w:val="22"/>
          <w:szCs w:val="22"/>
        </w:rPr>
        <w:t>Wydanie postanowienia o uchyleniu</w:t>
      </w:r>
      <w:r w:rsidR="0022531E">
        <w:rPr>
          <w:rFonts w:asciiTheme="minorHAnsi" w:hAnsiTheme="minorHAnsi" w:cstheme="minorHAnsi"/>
          <w:sz w:val="22"/>
          <w:szCs w:val="22"/>
        </w:rPr>
        <w:t>;</w:t>
      </w:r>
      <w:bookmarkEnd w:id="53"/>
    </w:p>
    <w:p w14:paraId="269CFC1F" w14:textId="6B4E8C0E"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54" w:name="_Toc505158720"/>
      <w:r w:rsidRPr="0022531E">
        <w:rPr>
          <w:rFonts w:asciiTheme="minorHAnsi" w:hAnsiTheme="minorHAnsi" w:cstheme="minorHAnsi"/>
          <w:sz w:val="22"/>
          <w:szCs w:val="22"/>
        </w:rPr>
        <w:t>Zmiana wyroków składowych</w:t>
      </w:r>
      <w:r w:rsidR="0022531E">
        <w:rPr>
          <w:rFonts w:asciiTheme="minorHAnsi" w:hAnsiTheme="minorHAnsi" w:cstheme="minorHAnsi"/>
          <w:sz w:val="22"/>
          <w:szCs w:val="22"/>
        </w:rPr>
        <w:t>;</w:t>
      </w:r>
      <w:bookmarkEnd w:id="54"/>
    </w:p>
    <w:p w14:paraId="28FD2BF2" w14:textId="2A0B88C2"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55" w:name="_Toc505158721"/>
      <w:r w:rsidRPr="0022531E">
        <w:rPr>
          <w:rFonts w:asciiTheme="minorHAnsi" w:hAnsiTheme="minorHAnsi" w:cstheme="minorHAnsi"/>
          <w:sz w:val="22"/>
          <w:szCs w:val="22"/>
        </w:rPr>
        <w:t>Wprowadzenie powiadomienia przez użytkownika</w:t>
      </w:r>
      <w:r w:rsidR="0022531E">
        <w:rPr>
          <w:rFonts w:asciiTheme="minorHAnsi" w:hAnsiTheme="minorHAnsi" w:cstheme="minorHAnsi"/>
          <w:sz w:val="22"/>
          <w:szCs w:val="22"/>
        </w:rPr>
        <w:t>;</w:t>
      </w:r>
      <w:bookmarkEnd w:id="55"/>
    </w:p>
    <w:p w14:paraId="36E3BBFD" w14:textId="60A18B96"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56" w:name="_Toc505158722"/>
      <w:r w:rsidRPr="0022531E">
        <w:rPr>
          <w:rFonts w:asciiTheme="minorHAnsi" w:hAnsiTheme="minorHAnsi" w:cstheme="minorHAnsi"/>
          <w:sz w:val="22"/>
          <w:szCs w:val="22"/>
        </w:rPr>
        <w:t>Wprowadzenie wizyty przez użytkownika</w:t>
      </w:r>
      <w:r w:rsidR="0022531E">
        <w:rPr>
          <w:rFonts w:asciiTheme="minorHAnsi" w:hAnsiTheme="minorHAnsi" w:cstheme="minorHAnsi"/>
          <w:sz w:val="22"/>
          <w:szCs w:val="22"/>
        </w:rPr>
        <w:t>;</w:t>
      </w:r>
      <w:bookmarkEnd w:id="56"/>
    </w:p>
    <w:p w14:paraId="7CDA3A2A" w14:textId="0F83CFE5"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57" w:name="_Toc505158723"/>
      <w:r w:rsidRPr="0022531E">
        <w:rPr>
          <w:rFonts w:asciiTheme="minorHAnsi" w:hAnsiTheme="minorHAnsi" w:cstheme="minorHAnsi"/>
          <w:sz w:val="22"/>
          <w:szCs w:val="22"/>
        </w:rPr>
        <w:lastRenderedPageBreak/>
        <w:t>Reakcja na złamanie zakazu zbliżania się osoby objętej systemem do osoby chronionej</w:t>
      </w:r>
      <w:r w:rsidR="0022531E">
        <w:rPr>
          <w:rFonts w:asciiTheme="minorHAnsi" w:hAnsiTheme="minorHAnsi" w:cstheme="minorHAnsi"/>
          <w:sz w:val="22"/>
          <w:szCs w:val="22"/>
        </w:rPr>
        <w:t>;</w:t>
      </w:r>
      <w:bookmarkEnd w:id="57"/>
    </w:p>
    <w:p w14:paraId="21E9C0CD" w14:textId="3FFB1E99"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58" w:name="_Toc505158724"/>
      <w:r w:rsidRPr="0022531E">
        <w:rPr>
          <w:rFonts w:asciiTheme="minorHAnsi" w:hAnsiTheme="minorHAnsi" w:cstheme="minorHAnsi"/>
          <w:sz w:val="22"/>
          <w:szCs w:val="22"/>
        </w:rPr>
        <w:t>Reakcja na złamanie zakazu zbliżania się osoby objętej systemem do miejsca, do którego nie wolno jej się zbliżać</w:t>
      </w:r>
      <w:r w:rsidR="0022531E">
        <w:rPr>
          <w:rFonts w:asciiTheme="minorHAnsi" w:hAnsiTheme="minorHAnsi" w:cstheme="minorHAnsi"/>
          <w:sz w:val="22"/>
          <w:szCs w:val="22"/>
        </w:rPr>
        <w:t>;</w:t>
      </w:r>
      <w:bookmarkEnd w:id="58"/>
    </w:p>
    <w:p w14:paraId="13DE762F" w14:textId="28866ECC"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59" w:name="_Toc505158725"/>
      <w:r w:rsidRPr="0022531E">
        <w:rPr>
          <w:rFonts w:asciiTheme="minorHAnsi" w:hAnsiTheme="minorHAnsi" w:cstheme="minorHAnsi"/>
          <w:sz w:val="22"/>
          <w:szCs w:val="22"/>
        </w:rPr>
        <w:t>Reakcja na złamanie nakazu przebywania w nakazanym miejscu przebywania przez osobę objętą systemem</w:t>
      </w:r>
      <w:r w:rsidR="0022531E">
        <w:rPr>
          <w:rFonts w:asciiTheme="minorHAnsi" w:hAnsiTheme="minorHAnsi" w:cstheme="minorHAnsi"/>
          <w:sz w:val="22"/>
          <w:szCs w:val="22"/>
        </w:rPr>
        <w:t>;</w:t>
      </w:r>
      <w:bookmarkEnd w:id="59"/>
    </w:p>
    <w:p w14:paraId="55FFE5BE" w14:textId="6502CF16"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60" w:name="_Toc505158726"/>
      <w:r w:rsidRPr="0022531E">
        <w:rPr>
          <w:rFonts w:asciiTheme="minorHAnsi" w:hAnsiTheme="minorHAnsi" w:cstheme="minorHAnsi"/>
          <w:sz w:val="22"/>
          <w:szCs w:val="22"/>
        </w:rPr>
        <w:t>Reakcja na uszkodzenie przenośnego urządzenia monitorującego osoby, do której osobie objętej systemem nie wolno się zbliżać</w:t>
      </w:r>
      <w:r w:rsidR="0022531E">
        <w:rPr>
          <w:rFonts w:asciiTheme="minorHAnsi" w:hAnsiTheme="minorHAnsi" w:cstheme="minorHAnsi"/>
          <w:sz w:val="22"/>
          <w:szCs w:val="22"/>
        </w:rPr>
        <w:t>;</w:t>
      </w:r>
      <w:bookmarkEnd w:id="60"/>
    </w:p>
    <w:p w14:paraId="60705113" w14:textId="4A07F336"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61" w:name="_Toc505158727"/>
      <w:r w:rsidRPr="0022531E">
        <w:rPr>
          <w:rFonts w:asciiTheme="minorHAnsi" w:hAnsiTheme="minorHAnsi" w:cstheme="minorHAnsi"/>
          <w:sz w:val="22"/>
          <w:szCs w:val="22"/>
        </w:rPr>
        <w:t>Reakcja na uszkodzenie stacjonarnego urządzenia monitorującego zainstalowanego w miejscu, do którego osobie objętej systemem nie wolno się zbliżać</w:t>
      </w:r>
      <w:r w:rsidR="0022531E">
        <w:rPr>
          <w:rFonts w:asciiTheme="minorHAnsi" w:hAnsiTheme="minorHAnsi" w:cstheme="minorHAnsi"/>
          <w:sz w:val="22"/>
          <w:szCs w:val="22"/>
        </w:rPr>
        <w:t>;</w:t>
      </w:r>
      <w:bookmarkEnd w:id="61"/>
    </w:p>
    <w:p w14:paraId="7EB72F99" w14:textId="2C0EFC62"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62" w:name="_Toc505158728"/>
      <w:r w:rsidRPr="0022531E">
        <w:rPr>
          <w:rFonts w:asciiTheme="minorHAnsi" w:hAnsiTheme="minorHAnsi" w:cstheme="minorHAnsi"/>
          <w:sz w:val="22"/>
          <w:szCs w:val="22"/>
        </w:rPr>
        <w:t>Reakcja na wykrycie słabej baterii nadajnika</w:t>
      </w:r>
      <w:r w:rsidR="0022531E">
        <w:rPr>
          <w:rFonts w:asciiTheme="minorHAnsi" w:hAnsiTheme="minorHAnsi" w:cstheme="minorHAnsi"/>
          <w:sz w:val="22"/>
          <w:szCs w:val="22"/>
        </w:rPr>
        <w:t>;</w:t>
      </w:r>
      <w:bookmarkEnd w:id="62"/>
    </w:p>
    <w:p w14:paraId="264171EB" w14:textId="398A7DF8"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63" w:name="_Toc505158729"/>
      <w:r w:rsidRPr="0022531E">
        <w:rPr>
          <w:rFonts w:asciiTheme="minorHAnsi" w:hAnsiTheme="minorHAnsi" w:cstheme="minorHAnsi"/>
          <w:sz w:val="22"/>
          <w:szCs w:val="22"/>
        </w:rPr>
        <w:t>Reakcja na wykrycie słabej baterii przenośnego urządzenia monitorującego GSM/GPS i</w:t>
      </w:r>
      <w:r w:rsidR="0022531E">
        <w:rPr>
          <w:rFonts w:asciiTheme="minorHAnsi" w:hAnsiTheme="minorHAnsi" w:cstheme="minorHAnsi"/>
          <w:sz w:val="22"/>
          <w:szCs w:val="22"/>
        </w:rPr>
        <w:t> </w:t>
      </w:r>
      <w:r w:rsidRPr="0022531E">
        <w:rPr>
          <w:rFonts w:asciiTheme="minorHAnsi" w:hAnsiTheme="minorHAnsi" w:cstheme="minorHAnsi"/>
          <w:sz w:val="22"/>
          <w:szCs w:val="22"/>
        </w:rPr>
        <w:t>nadajnika z funkcją lokalizacji GPS</w:t>
      </w:r>
      <w:r w:rsidR="0022531E">
        <w:rPr>
          <w:rFonts w:asciiTheme="minorHAnsi" w:hAnsiTheme="minorHAnsi" w:cstheme="minorHAnsi"/>
          <w:sz w:val="22"/>
          <w:szCs w:val="22"/>
        </w:rPr>
        <w:t>;</w:t>
      </w:r>
      <w:bookmarkEnd w:id="63"/>
    </w:p>
    <w:p w14:paraId="54A3695B" w14:textId="6EB44C68"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64" w:name="_Toc505158730"/>
      <w:r w:rsidRPr="0022531E">
        <w:rPr>
          <w:rFonts w:asciiTheme="minorHAnsi" w:hAnsiTheme="minorHAnsi" w:cstheme="minorHAnsi"/>
          <w:sz w:val="22"/>
          <w:szCs w:val="22"/>
        </w:rPr>
        <w:t>Reakcja na wykrycie słabej baterii stacjonarnego urządzenia monitorującego</w:t>
      </w:r>
      <w:r w:rsidR="0022531E">
        <w:rPr>
          <w:rFonts w:asciiTheme="minorHAnsi" w:hAnsiTheme="minorHAnsi" w:cstheme="minorHAnsi"/>
          <w:sz w:val="22"/>
          <w:szCs w:val="22"/>
        </w:rPr>
        <w:t>;</w:t>
      </w:r>
      <w:bookmarkEnd w:id="64"/>
    </w:p>
    <w:p w14:paraId="2416608E" w14:textId="78530D63"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65" w:name="_Toc505158731"/>
      <w:r w:rsidRPr="0022531E">
        <w:rPr>
          <w:rFonts w:asciiTheme="minorHAnsi" w:hAnsiTheme="minorHAnsi" w:cstheme="minorHAnsi"/>
          <w:sz w:val="22"/>
          <w:szCs w:val="22"/>
        </w:rPr>
        <w:t>Reakcja na wykrycie manipulacji przy stacjonarnym urządzeniu monitorującym zainstalowanym w miejscu, do którego osobie objętej systemem nie wolno się zbliżać</w:t>
      </w:r>
      <w:r w:rsidR="0022531E">
        <w:rPr>
          <w:rFonts w:asciiTheme="minorHAnsi" w:hAnsiTheme="minorHAnsi" w:cstheme="minorHAnsi"/>
          <w:sz w:val="22"/>
          <w:szCs w:val="22"/>
        </w:rPr>
        <w:t>;</w:t>
      </w:r>
      <w:bookmarkEnd w:id="65"/>
    </w:p>
    <w:p w14:paraId="7C7A55E6" w14:textId="2B85AD6A"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66" w:name="_Toc505158732"/>
      <w:r w:rsidRPr="0022531E">
        <w:rPr>
          <w:rFonts w:asciiTheme="minorHAnsi" w:hAnsiTheme="minorHAnsi" w:cstheme="minorHAnsi"/>
          <w:sz w:val="22"/>
          <w:szCs w:val="22"/>
        </w:rPr>
        <w:t>Reakcja na wykrycie manipulacji przy stacjonarnym lub przenośnym urządzeniu monitorującym</w:t>
      </w:r>
      <w:r w:rsidR="0022531E">
        <w:rPr>
          <w:rFonts w:asciiTheme="minorHAnsi" w:hAnsiTheme="minorHAnsi" w:cstheme="minorHAnsi"/>
          <w:sz w:val="22"/>
          <w:szCs w:val="22"/>
        </w:rPr>
        <w:t>;</w:t>
      </w:r>
      <w:bookmarkEnd w:id="66"/>
    </w:p>
    <w:p w14:paraId="2DC427D2" w14:textId="494A4EEA"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67" w:name="_Toc505158733"/>
      <w:r w:rsidRPr="0022531E">
        <w:rPr>
          <w:rFonts w:asciiTheme="minorHAnsi" w:hAnsiTheme="minorHAnsi" w:cstheme="minorHAnsi"/>
          <w:sz w:val="22"/>
          <w:szCs w:val="22"/>
        </w:rPr>
        <w:t>Usunięcie rezerwacji miejsca w systemie SDE</w:t>
      </w:r>
      <w:r w:rsidR="0022531E">
        <w:rPr>
          <w:rFonts w:asciiTheme="minorHAnsi" w:hAnsiTheme="minorHAnsi" w:cstheme="minorHAnsi"/>
          <w:sz w:val="22"/>
          <w:szCs w:val="22"/>
        </w:rPr>
        <w:t>;</w:t>
      </w:r>
      <w:bookmarkEnd w:id="67"/>
    </w:p>
    <w:p w14:paraId="0CEC32B4" w14:textId="521D6C57"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68" w:name="_Toc505158734"/>
      <w:r w:rsidRPr="0022531E">
        <w:rPr>
          <w:rFonts w:asciiTheme="minorHAnsi" w:hAnsiTheme="minorHAnsi" w:cstheme="minorHAnsi"/>
          <w:sz w:val="22"/>
          <w:szCs w:val="22"/>
        </w:rPr>
        <w:t>Wyszukanie monitorowanego w trybie zaawansowanym</w:t>
      </w:r>
      <w:r w:rsidR="0022531E">
        <w:rPr>
          <w:rFonts w:asciiTheme="minorHAnsi" w:hAnsiTheme="minorHAnsi" w:cstheme="minorHAnsi"/>
          <w:sz w:val="22"/>
          <w:szCs w:val="22"/>
        </w:rPr>
        <w:t>;</w:t>
      </w:r>
      <w:bookmarkEnd w:id="68"/>
    </w:p>
    <w:p w14:paraId="25B8C33F" w14:textId="06720CC0"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69" w:name="_Toc505158735"/>
      <w:r w:rsidRPr="0022531E">
        <w:rPr>
          <w:rFonts w:asciiTheme="minorHAnsi" w:hAnsiTheme="minorHAnsi" w:cstheme="minorHAnsi"/>
          <w:sz w:val="22"/>
          <w:szCs w:val="22"/>
        </w:rPr>
        <w:t>Automatyczne zakończenie wyroku składowego</w:t>
      </w:r>
      <w:r w:rsidR="0022531E">
        <w:rPr>
          <w:rFonts w:asciiTheme="minorHAnsi" w:hAnsiTheme="minorHAnsi" w:cstheme="minorHAnsi"/>
          <w:sz w:val="22"/>
          <w:szCs w:val="22"/>
        </w:rPr>
        <w:t>;</w:t>
      </w:r>
      <w:bookmarkEnd w:id="69"/>
    </w:p>
    <w:p w14:paraId="75D36A4A" w14:textId="119D3935"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70" w:name="_Toc505158736"/>
      <w:r w:rsidRPr="0022531E">
        <w:rPr>
          <w:rFonts w:asciiTheme="minorHAnsi" w:hAnsiTheme="minorHAnsi" w:cstheme="minorHAnsi"/>
          <w:sz w:val="22"/>
          <w:szCs w:val="22"/>
        </w:rPr>
        <w:t>Archiwizacja danych osobowych i informacji w systemie SDE po zakończeniu odbywania kary lub wykonywania środka karnego</w:t>
      </w:r>
      <w:r w:rsidR="0022531E">
        <w:rPr>
          <w:rFonts w:asciiTheme="minorHAnsi" w:hAnsiTheme="minorHAnsi" w:cstheme="minorHAnsi"/>
          <w:sz w:val="22"/>
          <w:szCs w:val="22"/>
        </w:rPr>
        <w:t>;</w:t>
      </w:r>
      <w:bookmarkEnd w:id="70"/>
    </w:p>
    <w:p w14:paraId="4575CAE1" w14:textId="7F54FA64"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71" w:name="_Toc505158737"/>
      <w:r w:rsidRPr="0022531E">
        <w:rPr>
          <w:rFonts w:asciiTheme="minorHAnsi" w:hAnsiTheme="minorHAnsi" w:cstheme="minorHAnsi"/>
          <w:sz w:val="22"/>
          <w:szCs w:val="22"/>
        </w:rPr>
        <w:t>Usuwanie danych archiwalnych</w:t>
      </w:r>
      <w:r w:rsidR="0022531E">
        <w:rPr>
          <w:rFonts w:asciiTheme="minorHAnsi" w:hAnsiTheme="minorHAnsi" w:cstheme="minorHAnsi"/>
          <w:sz w:val="22"/>
          <w:szCs w:val="22"/>
        </w:rPr>
        <w:t>;</w:t>
      </w:r>
      <w:bookmarkEnd w:id="71"/>
    </w:p>
    <w:p w14:paraId="23866FC8" w14:textId="79DC3761"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72" w:name="_Toc505158738"/>
      <w:r w:rsidRPr="0022531E">
        <w:rPr>
          <w:rFonts w:asciiTheme="minorHAnsi" w:hAnsiTheme="minorHAnsi" w:cstheme="minorHAnsi"/>
          <w:sz w:val="22"/>
          <w:szCs w:val="22"/>
        </w:rPr>
        <w:t>Reakcja na wykrycie manipulacji lub uszkodzenia nadajnika, paska nośnego lub uszkodzenie stacjonarnego urządzenia monitorującego</w:t>
      </w:r>
      <w:r w:rsidR="0022531E">
        <w:rPr>
          <w:rFonts w:asciiTheme="minorHAnsi" w:hAnsiTheme="minorHAnsi" w:cstheme="minorHAnsi"/>
          <w:sz w:val="22"/>
          <w:szCs w:val="22"/>
        </w:rPr>
        <w:t>;</w:t>
      </w:r>
      <w:bookmarkEnd w:id="72"/>
    </w:p>
    <w:p w14:paraId="0DDA8AE0" w14:textId="7F23AB93"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73" w:name="_Toc505158739"/>
      <w:r w:rsidRPr="0022531E">
        <w:rPr>
          <w:rFonts w:asciiTheme="minorHAnsi" w:hAnsiTheme="minorHAnsi" w:cstheme="minorHAnsi"/>
          <w:sz w:val="22"/>
          <w:szCs w:val="22"/>
        </w:rPr>
        <w:t>Reakcja na wykrycie utraty łączności stacjonarnego urządzenia monitorującego</w:t>
      </w:r>
      <w:r w:rsidR="0022531E">
        <w:rPr>
          <w:rFonts w:asciiTheme="minorHAnsi" w:hAnsiTheme="minorHAnsi" w:cstheme="minorHAnsi"/>
          <w:sz w:val="22"/>
          <w:szCs w:val="22"/>
        </w:rPr>
        <w:t>;</w:t>
      </w:r>
      <w:bookmarkEnd w:id="73"/>
    </w:p>
    <w:p w14:paraId="5EB8B2DB" w14:textId="7EE79F4C"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74" w:name="_Toc505158740"/>
      <w:r w:rsidRPr="0022531E">
        <w:rPr>
          <w:rFonts w:asciiTheme="minorHAnsi" w:hAnsiTheme="minorHAnsi" w:cstheme="minorHAnsi"/>
          <w:sz w:val="22"/>
          <w:szCs w:val="22"/>
        </w:rPr>
        <w:t>Przedterminowe zakończenie odbywania kary przez sędziego</w:t>
      </w:r>
      <w:r w:rsidR="0022531E">
        <w:rPr>
          <w:rFonts w:asciiTheme="minorHAnsi" w:hAnsiTheme="minorHAnsi" w:cstheme="minorHAnsi"/>
          <w:sz w:val="22"/>
          <w:szCs w:val="22"/>
        </w:rPr>
        <w:t>;</w:t>
      </w:r>
      <w:bookmarkEnd w:id="74"/>
    </w:p>
    <w:p w14:paraId="1DC6A555" w14:textId="3A88643E"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75" w:name="_Toc505158741"/>
      <w:r w:rsidRPr="0022531E">
        <w:rPr>
          <w:rFonts w:asciiTheme="minorHAnsi" w:hAnsiTheme="minorHAnsi" w:cstheme="minorHAnsi"/>
          <w:sz w:val="22"/>
          <w:szCs w:val="22"/>
        </w:rPr>
        <w:t>Odbiór urządzeń monitorujących od osób trzecich</w:t>
      </w:r>
      <w:r w:rsidR="0022531E">
        <w:rPr>
          <w:rFonts w:asciiTheme="minorHAnsi" w:hAnsiTheme="minorHAnsi" w:cstheme="minorHAnsi"/>
          <w:sz w:val="22"/>
          <w:szCs w:val="22"/>
        </w:rPr>
        <w:t>;</w:t>
      </w:r>
      <w:bookmarkEnd w:id="75"/>
    </w:p>
    <w:p w14:paraId="3D064E30" w14:textId="264F64B8"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76" w:name="_Toc505158742"/>
      <w:r w:rsidRPr="0022531E">
        <w:rPr>
          <w:rFonts w:asciiTheme="minorHAnsi" w:hAnsiTheme="minorHAnsi" w:cstheme="minorHAnsi"/>
          <w:sz w:val="22"/>
          <w:szCs w:val="22"/>
        </w:rPr>
        <w:t>Przedterminowe zakończenie odbywania kary przez podmiot dozorujący</w:t>
      </w:r>
      <w:r w:rsidR="0022531E">
        <w:rPr>
          <w:rFonts w:asciiTheme="minorHAnsi" w:hAnsiTheme="minorHAnsi" w:cstheme="minorHAnsi"/>
          <w:sz w:val="22"/>
          <w:szCs w:val="22"/>
        </w:rPr>
        <w:t>;</w:t>
      </w:r>
      <w:bookmarkEnd w:id="76"/>
    </w:p>
    <w:p w14:paraId="5D826AAC" w14:textId="3A7B3503"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77" w:name="_Toc505158743"/>
      <w:r w:rsidRPr="0022531E">
        <w:rPr>
          <w:rFonts w:asciiTheme="minorHAnsi" w:hAnsiTheme="minorHAnsi" w:cstheme="minorHAnsi"/>
          <w:sz w:val="22"/>
          <w:szCs w:val="22"/>
        </w:rPr>
        <w:t>Wprowadzenie nowego rodzaju ograniczenia</w:t>
      </w:r>
      <w:r w:rsidR="0022531E">
        <w:rPr>
          <w:rFonts w:asciiTheme="minorHAnsi" w:hAnsiTheme="minorHAnsi" w:cstheme="minorHAnsi"/>
          <w:sz w:val="22"/>
          <w:szCs w:val="22"/>
        </w:rPr>
        <w:t>;</w:t>
      </w:r>
      <w:bookmarkEnd w:id="77"/>
    </w:p>
    <w:p w14:paraId="5383DFF2" w14:textId="739B8DB3" w:rsid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78" w:name="_Toc505158744"/>
      <w:r w:rsidRPr="0022531E">
        <w:rPr>
          <w:rFonts w:asciiTheme="minorHAnsi" w:hAnsiTheme="minorHAnsi" w:cstheme="minorHAnsi"/>
          <w:sz w:val="22"/>
          <w:szCs w:val="22"/>
        </w:rPr>
        <w:t>Edycja czasowego oddalenia</w:t>
      </w:r>
      <w:r w:rsidR="0022531E">
        <w:rPr>
          <w:rFonts w:asciiTheme="minorHAnsi" w:hAnsiTheme="minorHAnsi" w:cstheme="minorHAnsi"/>
          <w:sz w:val="22"/>
          <w:szCs w:val="22"/>
        </w:rPr>
        <w:t>;</w:t>
      </w:r>
      <w:bookmarkEnd w:id="78"/>
    </w:p>
    <w:p w14:paraId="7EA5F9E2" w14:textId="42179C9E" w:rsidR="001D3ECA" w:rsidRPr="0022531E" w:rsidRDefault="002775D9" w:rsidP="0022531E">
      <w:pPr>
        <w:pStyle w:val="Default"/>
        <w:numPr>
          <w:ilvl w:val="2"/>
          <w:numId w:val="1"/>
        </w:numPr>
        <w:spacing w:line="360" w:lineRule="auto"/>
        <w:ind w:left="0" w:firstLine="0"/>
        <w:jc w:val="both"/>
        <w:outlineLvl w:val="2"/>
        <w:rPr>
          <w:rFonts w:asciiTheme="minorHAnsi" w:hAnsiTheme="minorHAnsi" w:cstheme="minorHAnsi"/>
          <w:sz w:val="22"/>
          <w:szCs w:val="22"/>
        </w:rPr>
      </w:pPr>
      <w:bookmarkStart w:id="79" w:name="_Toc505158745"/>
      <w:r w:rsidRPr="0022531E">
        <w:rPr>
          <w:rFonts w:asciiTheme="minorHAnsi" w:hAnsiTheme="minorHAnsi" w:cstheme="minorHAnsi"/>
          <w:sz w:val="22"/>
          <w:szCs w:val="22"/>
        </w:rPr>
        <w:t>Przedterminowe zakończenie wyroku składowego</w:t>
      </w:r>
      <w:r w:rsidR="0022531E">
        <w:rPr>
          <w:rFonts w:asciiTheme="minorHAnsi" w:hAnsiTheme="minorHAnsi" w:cstheme="minorHAnsi"/>
          <w:sz w:val="22"/>
          <w:szCs w:val="22"/>
        </w:rPr>
        <w:t>;</w:t>
      </w:r>
      <w:bookmarkEnd w:id="79"/>
    </w:p>
    <w:p w14:paraId="6B554430" w14:textId="79A99B3D" w:rsidR="000F56B8" w:rsidRPr="00F24860" w:rsidRDefault="003F7FE2" w:rsidP="006216AB">
      <w:pPr>
        <w:pStyle w:val="Akapitzlist"/>
        <w:numPr>
          <w:ilvl w:val="0"/>
          <w:numId w:val="1"/>
        </w:numPr>
        <w:spacing w:after="0" w:line="360" w:lineRule="auto"/>
        <w:ind w:left="0" w:firstLine="0"/>
        <w:jc w:val="both"/>
        <w:outlineLvl w:val="0"/>
        <w:rPr>
          <w:rFonts w:cstheme="minorHAnsi"/>
          <w:b/>
        </w:rPr>
      </w:pPr>
      <w:bookmarkStart w:id="80" w:name="_Toc505158746"/>
      <w:bookmarkStart w:id="81" w:name="_Toc505158842"/>
      <w:r w:rsidRPr="00F24860">
        <w:rPr>
          <w:rFonts w:cstheme="minorHAnsi"/>
          <w:b/>
        </w:rPr>
        <w:t xml:space="preserve">Opis </w:t>
      </w:r>
      <w:r w:rsidR="00084E2E" w:rsidRPr="00F24860">
        <w:rPr>
          <w:rFonts w:cstheme="minorHAnsi"/>
          <w:b/>
        </w:rPr>
        <w:t>M</w:t>
      </w:r>
      <w:r w:rsidR="000B397C" w:rsidRPr="00F24860">
        <w:rPr>
          <w:rFonts w:cstheme="minorHAnsi"/>
          <w:b/>
        </w:rPr>
        <w:t>odułów</w:t>
      </w:r>
      <w:r w:rsidR="009D29D5" w:rsidRPr="00F24860">
        <w:rPr>
          <w:rFonts w:cstheme="minorHAnsi"/>
          <w:b/>
        </w:rPr>
        <w:t xml:space="preserve"> </w:t>
      </w:r>
      <w:r w:rsidR="00A95455" w:rsidRPr="00F24860">
        <w:rPr>
          <w:rFonts w:cstheme="minorHAnsi"/>
          <w:b/>
        </w:rPr>
        <w:t>A</w:t>
      </w:r>
      <w:r w:rsidR="009D29D5" w:rsidRPr="00F24860">
        <w:rPr>
          <w:rFonts w:cstheme="minorHAnsi"/>
          <w:b/>
        </w:rPr>
        <w:t>plikacji sde24.pl</w:t>
      </w:r>
      <w:r w:rsidR="00584829" w:rsidRPr="00F24860">
        <w:rPr>
          <w:rFonts w:cstheme="minorHAnsi"/>
          <w:b/>
        </w:rPr>
        <w:t>.</w:t>
      </w:r>
      <w:bookmarkEnd w:id="80"/>
      <w:bookmarkEnd w:id="81"/>
    </w:p>
    <w:p w14:paraId="4125E0D8" w14:textId="54258F1F" w:rsidR="003F7FE2" w:rsidRPr="006216AB" w:rsidRDefault="000B397C" w:rsidP="006216AB">
      <w:pPr>
        <w:pStyle w:val="Akapitzlist"/>
        <w:numPr>
          <w:ilvl w:val="1"/>
          <w:numId w:val="1"/>
        </w:numPr>
        <w:spacing w:after="0" w:line="360" w:lineRule="auto"/>
        <w:ind w:left="0" w:firstLine="0"/>
        <w:jc w:val="both"/>
        <w:outlineLvl w:val="1"/>
        <w:rPr>
          <w:rFonts w:cstheme="minorHAnsi"/>
        </w:rPr>
      </w:pPr>
      <w:bookmarkStart w:id="82" w:name="_Toc505158747"/>
      <w:bookmarkStart w:id="83" w:name="_Toc505158843"/>
      <w:r w:rsidRPr="006216AB">
        <w:rPr>
          <w:rFonts w:cstheme="minorHAnsi"/>
        </w:rPr>
        <w:t>Moduł</w:t>
      </w:r>
      <w:r w:rsidR="003C4A2C" w:rsidRPr="006216AB">
        <w:rPr>
          <w:rFonts w:cstheme="minorHAnsi"/>
        </w:rPr>
        <w:t xml:space="preserve"> Administracja</w:t>
      </w:r>
      <w:r w:rsidR="00584829" w:rsidRPr="006216AB">
        <w:rPr>
          <w:rFonts w:cstheme="minorHAnsi"/>
        </w:rPr>
        <w:t>.</w:t>
      </w:r>
      <w:bookmarkEnd w:id="82"/>
      <w:bookmarkEnd w:id="83"/>
    </w:p>
    <w:p w14:paraId="652F9E9A" w14:textId="6D81819A" w:rsidR="004B691D" w:rsidRPr="006216AB" w:rsidRDefault="004B691D" w:rsidP="006216AB">
      <w:pPr>
        <w:spacing w:after="0" w:line="360" w:lineRule="auto"/>
        <w:jc w:val="both"/>
        <w:rPr>
          <w:rFonts w:cstheme="minorHAnsi"/>
        </w:rPr>
      </w:pPr>
      <w:r w:rsidRPr="006216AB">
        <w:rPr>
          <w:rFonts w:cstheme="minorHAnsi"/>
        </w:rPr>
        <w:lastRenderedPageBreak/>
        <w:t xml:space="preserve">Moduł </w:t>
      </w:r>
      <w:r w:rsidR="00D50F83" w:rsidRPr="006216AB">
        <w:rPr>
          <w:rFonts w:cstheme="minorHAnsi"/>
        </w:rPr>
        <w:t>A</w:t>
      </w:r>
      <w:r w:rsidRPr="006216AB">
        <w:rPr>
          <w:rFonts w:cstheme="minorHAnsi"/>
        </w:rPr>
        <w:t xml:space="preserve">dministracja zawiera </w:t>
      </w:r>
      <w:r w:rsidR="004301C0" w:rsidRPr="006216AB">
        <w:rPr>
          <w:rFonts w:cstheme="minorHAnsi"/>
        </w:rPr>
        <w:t xml:space="preserve">narzędzia do administrowania bazą danych </w:t>
      </w:r>
      <w:r w:rsidR="00084E2E" w:rsidRPr="006216AB">
        <w:rPr>
          <w:rFonts w:cstheme="minorHAnsi"/>
        </w:rPr>
        <w:t>U</w:t>
      </w:r>
      <w:r w:rsidR="004301C0" w:rsidRPr="006216AB">
        <w:rPr>
          <w:rFonts w:cstheme="minorHAnsi"/>
        </w:rPr>
        <w:t>żytkowników</w:t>
      </w:r>
      <w:r w:rsidR="00084E2E" w:rsidRPr="006216AB">
        <w:rPr>
          <w:rFonts w:cstheme="minorHAnsi"/>
        </w:rPr>
        <w:t xml:space="preserve"> Systemu SDE</w:t>
      </w:r>
      <w:r w:rsidR="004301C0" w:rsidRPr="006216AB">
        <w:rPr>
          <w:rFonts w:cstheme="minorHAnsi"/>
        </w:rPr>
        <w:t xml:space="preserve"> oraz przydzielonymi im </w:t>
      </w:r>
      <w:r w:rsidR="00084E2E" w:rsidRPr="006216AB">
        <w:rPr>
          <w:rFonts w:cstheme="minorHAnsi"/>
        </w:rPr>
        <w:t>R</w:t>
      </w:r>
      <w:r w:rsidR="004301C0" w:rsidRPr="006216AB">
        <w:rPr>
          <w:rFonts w:cstheme="minorHAnsi"/>
        </w:rPr>
        <w:t xml:space="preserve">olami wraz z </w:t>
      </w:r>
      <w:r w:rsidR="00C00533" w:rsidRPr="006216AB">
        <w:rPr>
          <w:rFonts w:cstheme="minorHAnsi"/>
        </w:rPr>
        <w:t xml:space="preserve">możliwością </w:t>
      </w:r>
      <w:r w:rsidR="001A2A51" w:rsidRPr="006216AB">
        <w:rPr>
          <w:rFonts w:cstheme="minorHAnsi"/>
        </w:rPr>
        <w:t>nadawani</w:t>
      </w:r>
      <w:r w:rsidR="00C00533" w:rsidRPr="006216AB">
        <w:rPr>
          <w:rFonts w:cstheme="minorHAnsi"/>
        </w:rPr>
        <w:t>a im</w:t>
      </w:r>
      <w:r w:rsidR="004301C0" w:rsidRPr="006216AB">
        <w:rPr>
          <w:rFonts w:cstheme="minorHAnsi"/>
        </w:rPr>
        <w:t xml:space="preserve"> </w:t>
      </w:r>
      <w:r w:rsidR="001A2A51" w:rsidRPr="006216AB">
        <w:rPr>
          <w:rFonts w:cstheme="minorHAnsi"/>
        </w:rPr>
        <w:t>uprawnień</w:t>
      </w:r>
      <w:r w:rsidR="004301C0" w:rsidRPr="006216AB">
        <w:rPr>
          <w:rFonts w:cstheme="minorHAnsi"/>
        </w:rPr>
        <w:t xml:space="preserve">. Moduł ten umożliwia także </w:t>
      </w:r>
      <w:r w:rsidR="008C7B84" w:rsidRPr="006216AB">
        <w:rPr>
          <w:rFonts w:cstheme="minorHAnsi"/>
        </w:rPr>
        <w:t>dołączanie</w:t>
      </w:r>
      <w:r w:rsidR="004301C0" w:rsidRPr="006216AB">
        <w:rPr>
          <w:rFonts w:cstheme="minorHAnsi"/>
        </w:rPr>
        <w:t xml:space="preserve"> do </w:t>
      </w:r>
      <w:r w:rsidR="00E53A95" w:rsidRPr="006216AB">
        <w:rPr>
          <w:rFonts w:cstheme="minorHAnsi"/>
        </w:rPr>
        <w:t>A</w:t>
      </w:r>
      <w:r w:rsidR="004301C0" w:rsidRPr="006216AB">
        <w:rPr>
          <w:rFonts w:cstheme="minorHAnsi"/>
        </w:rPr>
        <w:t xml:space="preserve">plikacji </w:t>
      </w:r>
      <w:r w:rsidR="00E53A95" w:rsidRPr="006216AB">
        <w:rPr>
          <w:rFonts w:cstheme="minorHAnsi"/>
        </w:rPr>
        <w:t xml:space="preserve">sde24.pl </w:t>
      </w:r>
      <w:r w:rsidR="004301C0" w:rsidRPr="006216AB">
        <w:rPr>
          <w:rFonts w:cstheme="minorHAnsi"/>
        </w:rPr>
        <w:t xml:space="preserve">raportów </w:t>
      </w:r>
      <w:r w:rsidR="008C7B84" w:rsidRPr="006216AB">
        <w:rPr>
          <w:rFonts w:cstheme="minorHAnsi"/>
        </w:rPr>
        <w:t>bazodanowych zaprojektowanych i</w:t>
      </w:r>
      <w:r w:rsidR="00D140CF" w:rsidRPr="006216AB">
        <w:rPr>
          <w:rFonts w:cstheme="minorHAnsi"/>
        </w:rPr>
        <w:t> </w:t>
      </w:r>
      <w:r w:rsidR="008C7B84" w:rsidRPr="006216AB">
        <w:rPr>
          <w:rFonts w:cstheme="minorHAnsi"/>
        </w:rPr>
        <w:t>wykonanych</w:t>
      </w:r>
      <w:r w:rsidR="004301C0" w:rsidRPr="006216AB">
        <w:rPr>
          <w:rFonts w:cstheme="minorHAnsi"/>
        </w:rPr>
        <w:t xml:space="preserve"> za pomocą narzędzia </w:t>
      </w:r>
      <w:proofErr w:type="spellStart"/>
      <w:r w:rsidR="004301C0" w:rsidRPr="006216AB">
        <w:rPr>
          <w:rFonts w:cstheme="minorHAnsi"/>
        </w:rPr>
        <w:t>Crystal</w:t>
      </w:r>
      <w:proofErr w:type="spellEnd"/>
      <w:r w:rsidR="004301C0" w:rsidRPr="006216AB">
        <w:rPr>
          <w:rFonts w:cstheme="minorHAnsi"/>
        </w:rPr>
        <w:t xml:space="preserve"> </w:t>
      </w:r>
      <w:proofErr w:type="spellStart"/>
      <w:r w:rsidR="004301C0" w:rsidRPr="006216AB">
        <w:rPr>
          <w:rFonts w:cstheme="minorHAnsi"/>
        </w:rPr>
        <w:t>Reports</w:t>
      </w:r>
      <w:proofErr w:type="spellEnd"/>
      <w:r w:rsidR="004301C0" w:rsidRPr="006216AB">
        <w:rPr>
          <w:rFonts w:cstheme="minorHAnsi"/>
        </w:rPr>
        <w:t>.</w:t>
      </w:r>
    </w:p>
    <w:p w14:paraId="6EE45581" w14:textId="3197C584" w:rsidR="000F56B8" w:rsidRPr="006216AB" w:rsidRDefault="00D97304" w:rsidP="006216AB">
      <w:pPr>
        <w:pStyle w:val="Akapitzlist"/>
        <w:numPr>
          <w:ilvl w:val="2"/>
          <w:numId w:val="1"/>
        </w:numPr>
        <w:spacing w:after="0" w:line="360" w:lineRule="auto"/>
        <w:ind w:left="0" w:firstLine="0"/>
        <w:jc w:val="both"/>
        <w:outlineLvl w:val="2"/>
        <w:rPr>
          <w:rFonts w:cstheme="minorHAnsi"/>
        </w:rPr>
      </w:pPr>
      <w:bookmarkStart w:id="84" w:name="_Toc505158748"/>
      <w:r w:rsidRPr="006216AB">
        <w:rPr>
          <w:rFonts w:cstheme="minorHAnsi"/>
        </w:rPr>
        <w:t>Zakładka Użytkownicy</w:t>
      </w:r>
      <w:r w:rsidR="00584829" w:rsidRPr="006216AB">
        <w:rPr>
          <w:rFonts w:cstheme="minorHAnsi"/>
        </w:rPr>
        <w:t>.</w:t>
      </w:r>
      <w:bookmarkEnd w:id="84"/>
    </w:p>
    <w:p w14:paraId="48B134B7" w14:textId="70FC06CC" w:rsidR="0000510A" w:rsidRPr="006216AB" w:rsidRDefault="0000510A" w:rsidP="006216AB">
      <w:pPr>
        <w:spacing w:after="0" w:line="360" w:lineRule="auto"/>
        <w:jc w:val="both"/>
        <w:rPr>
          <w:rFonts w:cstheme="minorHAnsi"/>
        </w:rPr>
      </w:pPr>
      <w:r w:rsidRPr="006216AB">
        <w:rPr>
          <w:rFonts w:cstheme="minorHAnsi"/>
        </w:rPr>
        <w:t xml:space="preserve">Zakładka Użytkownicy pozwala na dodawanie do </w:t>
      </w:r>
      <w:r w:rsidR="00084E2E" w:rsidRPr="006216AB">
        <w:rPr>
          <w:rFonts w:cstheme="minorHAnsi"/>
        </w:rPr>
        <w:t>Aplikacji sde24.pl</w:t>
      </w:r>
      <w:r w:rsidRPr="006216AB">
        <w:rPr>
          <w:rFonts w:cstheme="minorHAnsi"/>
        </w:rPr>
        <w:t xml:space="preserve"> nowych </w:t>
      </w:r>
      <w:r w:rsidR="00084E2E" w:rsidRPr="006216AB">
        <w:rPr>
          <w:rFonts w:cstheme="minorHAnsi"/>
        </w:rPr>
        <w:t>U</w:t>
      </w:r>
      <w:r w:rsidRPr="006216AB">
        <w:rPr>
          <w:rFonts w:cstheme="minorHAnsi"/>
        </w:rPr>
        <w:t>żytkowników</w:t>
      </w:r>
      <w:r w:rsidR="00084E2E" w:rsidRPr="006216AB">
        <w:rPr>
          <w:rFonts w:cstheme="minorHAnsi"/>
        </w:rPr>
        <w:t xml:space="preserve"> Systemu SDE</w:t>
      </w:r>
      <w:r w:rsidRPr="006216AB">
        <w:rPr>
          <w:rFonts w:cstheme="minorHAnsi"/>
        </w:rPr>
        <w:t xml:space="preserve"> oraz zarządzanie już istniejącymi kontami </w:t>
      </w:r>
      <w:r w:rsidR="00C00533" w:rsidRPr="006216AB">
        <w:rPr>
          <w:rFonts w:cstheme="minorHAnsi"/>
        </w:rPr>
        <w:t>po</w:t>
      </w:r>
      <w:r w:rsidRPr="006216AB">
        <w:rPr>
          <w:rFonts w:cstheme="minorHAnsi"/>
        </w:rPr>
        <w:t xml:space="preserve">przez modyfikację danych lub przydzielanie konkretnych </w:t>
      </w:r>
      <w:r w:rsidR="00084E2E" w:rsidRPr="006216AB">
        <w:rPr>
          <w:rFonts w:cstheme="minorHAnsi"/>
        </w:rPr>
        <w:t>R</w:t>
      </w:r>
      <w:r w:rsidRPr="006216AB">
        <w:rPr>
          <w:rFonts w:cstheme="minorHAnsi"/>
        </w:rPr>
        <w:t xml:space="preserve">ól w </w:t>
      </w:r>
      <w:r w:rsidR="00467CD9" w:rsidRPr="006216AB">
        <w:rPr>
          <w:rFonts w:cstheme="minorHAnsi"/>
        </w:rPr>
        <w:t>A</w:t>
      </w:r>
      <w:r w:rsidR="00C00533" w:rsidRPr="006216AB">
        <w:rPr>
          <w:rFonts w:cstheme="minorHAnsi"/>
        </w:rPr>
        <w:t>plikacji</w:t>
      </w:r>
      <w:r w:rsidR="00467CD9" w:rsidRPr="006216AB">
        <w:rPr>
          <w:rFonts w:cstheme="minorHAnsi"/>
        </w:rPr>
        <w:t xml:space="preserve"> sde24.pl</w:t>
      </w:r>
      <w:r w:rsidRPr="006216AB">
        <w:rPr>
          <w:rFonts w:cstheme="minorHAnsi"/>
        </w:rPr>
        <w:t>.</w:t>
      </w:r>
    </w:p>
    <w:p w14:paraId="51403E40" w14:textId="765B094D" w:rsidR="00D97304" w:rsidRPr="006216AB" w:rsidRDefault="00D97304" w:rsidP="006216AB">
      <w:pPr>
        <w:pStyle w:val="Akapitzlist"/>
        <w:numPr>
          <w:ilvl w:val="2"/>
          <w:numId w:val="1"/>
        </w:numPr>
        <w:spacing w:after="0" w:line="360" w:lineRule="auto"/>
        <w:ind w:left="0" w:firstLine="0"/>
        <w:jc w:val="both"/>
        <w:outlineLvl w:val="2"/>
        <w:rPr>
          <w:rFonts w:cstheme="minorHAnsi"/>
        </w:rPr>
      </w:pPr>
      <w:bookmarkStart w:id="85" w:name="_Toc505158749"/>
      <w:r w:rsidRPr="006216AB">
        <w:rPr>
          <w:rFonts w:cstheme="minorHAnsi"/>
        </w:rPr>
        <w:t>Zakładka Sądy</w:t>
      </w:r>
      <w:r w:rsidR="00584829" w:rsidRPr="006216AB">
        <w:rPr>
          <w:rFonts w:cstheme="minorHAnsi"/>
        </w:rPr>
        <w:t>.</w:t>
      </w:r>
      <w:bookmarkEnd w:id="85"/>
    </w:p>
    <w:p w14:paraId="28A0FB10" w14:textId="15D1EE4E" w:rsidR="0000510A" w:rsidRPr="006216AB" w:rsidRDefault="0000510A" w:rsidP="006216AB">
      <w:pPr>
        <w:spacing w:after="0" w:line="360" w:lineRule="auto"/>
        <w:jc w:val="both"/>
        <w:rPr>
          <w:rFonts w:cstheme="minorHAnsi"/>
        </w:rPr>
      </w:pPr>
      <w:r w:rsidRPr="006216AB">
        <w:rPr>
          <w:rFonts w:cstheme="minorHAnsi"/>
        </w:rPr>
        <w:t xml:space="preserve">Zakładka Sądy umożliwia zarządzanie strukturą sądów wprowadzonych do </w:t>
      </w:r>
      <w:r w:rsidR="00467CD9" w:rsidRPr="006216AB">
        <w:rPr>
          <w:rFonts w:cstheme="minorHAnsi"/>
        </w:rPr>
        <w:t>A</w:t>
      </w:r>
      <w:r w:rsidR="00C00533" w:rsidRPr="006216AB">
        <w:rPr>
          <w:rFonts w:cstheme="minorHAnsi"/>
        </w:rPr>
        <w:t>plikacji</w:t>
      </w:r>
      <w:r w:rsidR="00467CD9" w:rsidRPr="006216AB">
        <w:rPr>
          <w:rFonts w:cstheme="minorHAnsi"/>
        </w:rPr>
        <w:t xml:space="preserve"> sde24.pl</w:t>
      </w:r>
      <w:r w:rsidRPr="006216AB">
        <w:rPr>
          <w:rFonts w:cstheme="minorHAnsi"/>
        </w:rPr>
        <w:t xml:space="preserve"> poprzez tworzenie nowych lub modyfikację już istniejących. </w:t>
      </w:r>
    </w:p>
    <w:p w14:paraId="42CC582C" w14:textId="47F1DBBE" w:rsidR="00D97304" w:rsidRPr="006216AB" w:rsidRDefault="00D751F0" w:rsidP="006216AB">
      <w:pPr>
        <w:pStyle w:val="Akapitzlist"/>
        <w:numPr>
          <w:ilvl w:val="2"/>
          <w:numId w:val="1"/>
        </w:numPr>
        <w:spacing w:after="0" w:line="360" w:lineRule="auto"/>
        <w:ind w:left="0" w:firstLine="0"/>
        <w:jc w:val="both"/>
        <w:outlineLvl w:val="2"/>
        <w:rPr>
          <w:rFonts w:cstheme="minorHAnsi"/>
        </w:rPr>
      </w:pPr>
      <w:bookmarkStart w:id="86" w:name="_Toc505158750"/>
      <w:r w:rsidRPr="006216AB">
        <w:rPr>
          <w:rFonts w:cstheme="minorHAnsi"/>
        </w:rPr>
        <w:t>Zakładka Stanowiska/Role Użytkowników</w:t>
      </w:r>
      <w:r w:rsidR="00584829" w:rsidRPr="006216AB">
        <w:rPr>
          <w:rFonts w:cstheme="minorHAnsi"/>
        </w:rPr>
        <w:t>.</w:t>
      </w:r>
      <w:bookmarkEnd w:id="86"/>
    </w:p>
    <w:p w14:paraId="345F7523" w14:textId="37D86EA3" w:rsidR="00D778E1" w:rsidRPr="006216AB" w:rsidRDefault="00D778E1" w:rsidP="006216AB">
      <w:pPr>
        <w:spacing w:after="0" w:line="360" w:lineRule="auto"/>
        <w:jc w:val="both"/>
        <w:rPr>
          <w:rFonts w:cstheme="minorHAnsi"/>
        </w:rPr>
      </w:pPr>
      <w:r w:rsidRPr="006216AB">
        <w:rPr>
          <w:rFonts w:cstheme="minorHAnsi"/>
        </w:rPr>
        <w:t>Zakładka</w:t>
      </w:r>
      <w:r w:rsidR="00084E2E" w:rsidRPr="006216AB">
        <w:rPr>
          <w:rFonts w:cstheme="minorHAnsi"/>
        </w:rPr>
        <w:t>:</w:t>
      </w:r>
      <w:r w:rsidRPr="006216AB">
        <w:rPr>
          <w:rFonts w:cstheme="minorHAnsi"/>
        </w:rPr>
        <w:t xml:space="preserve"> </w:t>
      </w:r>
      <w:r w:rsidR="00084E2E" w:rsidRPr="006216AB">
        <w:rPr>
          <w:rFonts w:cstheme="minorHAnsi"/>
        </w:rPr>
        <w:t>„</w:t>
      </w:r>
      <w:r w:rsidR="00C73A9D" w:rsidRPr="006216AB">
        <w:rPr>
          <w:rFonts w:cstheme="minorHAnsi"/>
        </w:rPr>
        <w:t>Stanowiska/R</w:t>
      </w:r>
      <w:r w:rsidRPr="006216AB">
        <w:rPr>
          <w:rFonts w:cstheme="minorHAnsi"/>
        </w:rPr>
        <w:t>ole użytkowników</w:t>
      </w:r>
      <w:r w:rsidR="00084E2E" w:rsidRPr="006216AB">
        <w:rPr>
          <w:rFonts w:cstheme="minorHAnsi"/>
        </w:rPr>
        <w:t>”</w:t>
      </w:r>
      <w:r w:rsidRPr="006216AB">
        <w:rPr>
          <w:rFonts w:cstheme="minorHAnsi"/>
        </w:rPr>
        <w:t xml:space="preserve"> służy do zarządzania </w:t>
      </w:r>
      <w:r w:rsidR="00C00533" w:rsidRPr="006216AB">
        <w:rPr>
          <w:rFonts w:cstheme="minorHAnsi"/>
        </w:rPr>
        <w:t>uprawnieniami dostępu</w:t>
      </w:r>
      <w:r w:rsidRPr="006216AB">
        <w:rPr>
          <w:rFonts w:cstheme="minorHAnsi"/>
        </w:rPr>
        <w:t xml:space="preserve"> do poszczególnych </w:t>
      </w:r>
      <w:r w:rsidR="00084E2E" w:rsidRPr="006216AB">
        <w:rPr>
          <w:rFonts w:cstheme="minorHAnsi"/>
        </w:rPr>
        <w:t>E</w:t>
      </w:r>
      <w:r w:rsidRPr="006216AB">
        <w:rPr>
          <w:rFonts w:cstheme="minorHAnsi"/>
        </w:rPr>
        <w:t>kranów</w:t>
      </w:r>
      <w:r w:rsidR="00C00533" w:rsidRPr="006216AB">
        <w:rPr>
          <w:rFonts w:cstheme="minorHAnsi"/>
        </w:rPr>
        <w:t>, przycisków</w:t>
      </w:r>
      <w:r w:rsidRPr="006216AB">
        <w:rPr>
          <w:rFonts w:cstheme="minorHAnsi"/>
        </w:rPr>
        <w:t xml:space="preserve"> i funkcjonalności </w:t>
      </w:r>
      <w:r w:rsidR="00467CD9" w:rsidRPr="006216AB">
        <w:rPr>
          <w:rFonts w:cstheme="minorHAnsi"/>
        </w:rPr>
        <w:t>Aplikacji sde24.pl</w:t>
      </w:r>
      <w:r w:rsidRPr="006216AB">
        <w:rPr>
          <w:rFonts w:cstheme="minorHAnsi"/>
        </w:rPr>
        <w:t>. Aktualnie w</w:t>
      </w:r>
      <w:r w:rsidR="00C00533" w:rsidRPr="006216AB">
        <w:rPr>
          <w:rFonts w:cstheme="minorHAnsi"/>
        </w:rPr>
        <w:t> </w:t>
      </w:r>
      <w:r w:rsidR="00467CD9" w:rsidRPr="006216AB">
        <w:rPr>
          <w:rFonts w:cstheme="minorHAnsi"/>
        </w:rPr>
        <w:t>A</w:t>
      </w:r>
      <w:r w:rsidR="00C00533" w:rsidRPr="006216AB">
        <w:rPr>
          <w:rFonts w:cstheme="minorHAnsi"/>
        </w:rPr>
        <w:t>plikacji sde24.pl</w:t>
      </w:r>
      <w:r w:rsidRPr="006216AB">
        <w:rPr>
          <w:rFonts w:cstheme="minorHAnsi"/>
        </w:rPr>
        <w:t xml:space="preserve"> </w:t>
      </w:r>
      <w:r w:rsidR="00084E2E" w:rsidRPr="006216AB">
        <w:rPr>
          <w:rFonts w:cstheme="minorHAnsi"/>
        </w:rPr>
        <w:t>U</w:t>
      </w:r>
      <w:r w:rsidRPr="006216AB">
        <w:rPr>
          <w:rFonts w:cstheme="minorHAnsi"/>
        </w:rPr>
        <w:t>żytkownicy</w:t>
      </w:r>
      <w:r w:rsidR="00084E2E" w:rsidRPr="006216AB">
        <w:rPr>
          <w:rFonts w:cstheme="minorHAnsi"/>
        </w:rPr>
        <w:t xml:space="preserve"> sde24.pl</w:t>
      </w:r>
      <w:r w:rsidRPr="006216AB">
        <w:rPr>
          <w:rFonts w:cstheme="minorHAnsi"/>
        </w:rPr>
        <w:t xml:space="preserve"> podzieleni są na </w:t>
      </w:r>
      <w:r w:rsidR="00C00533" w:rsidRPr="006216AB">
        <w:rPr>
          <w:rFonts w:cstheme="minorHAnsi"/>
        </w:rPr>
        <w:t xml:space="preserve">ok. </w:t>
      </w:r>
      <w:r w:rsidRPr="006216AB">
        <w:rPr>
          <w:rFonts w:cstheme="minorHAnsi"/>
        </w:rPr>
        <w:t xml:space="preserve">28 różnych </w:t>
      </w:r>
      <w:r w:rsidR="00084E2E" w:rsidRPr="006216AB">
        <w:rPr>
          <w:rFonts w:cstheme="minorHAnsi"/>
        </w:rPr>
        <w:t>R</w:t>
      </w:r>
      <w:r w:rsidRPr="006216AB">
        <w:rPr>
          <w:rFonts w:cstheme="minorHAnsi"/>
        </w:rPr>
        <w:t xml:space="preserve">ól określających charakter ich pracy. Przydzielanie </w:t>
      </w:r>
      <w:r w:rsidR="00C00533" w:rsidRPr="006216AB">
        <w:rPr>
          <w:rFonts w:cstheme="minorHAnsi"/>
        </w:rPr>
        <w:t>uprawnień</w:t>
      </w:r>
      <w:r w:rsidRPr="006216AB">
        <w:rPr>
          <w:rFonts w:cstheme="minorHAnsi"/>
        </w:rPr>
        <w:t xml:space="preserve"> </w:t>
      </w:r>
      <w:r w:rsidR="00C73A9D" w:rsidRPr="006216AB">
        <w:rPr>
          <w:rFonts w:cstheme="minorHAnsi"/>
        </w:rPr>
        <w:t xml:space="preserve">odbywa się poprzez zaznaczanie tzw. </w:t>
      </w:r>
      <w:proofErr w:type="spellStart"/>
      <w:r w:rsidR="00C73A9D" w:rsidRPr="006216AB">
        <w:rPr>
          <w:rFonts w:cstheme="minorHAnsi"/>
        </w:rPr>
        <w:t>checkbox’ów</w:t>
      </w:r>
      <w:proofErr w:type="spellEnd"/>
      <w:r w:rsidR="00C73A9D" w:rsidRPr="006216AB">
        <w:rPr>
          <w:rFonts w:cstheme="minorHAnsi"/>
        </w:rPr>
        <w:t xml:space="preserve"> przy</w:t>
      </w:r>
      <w:r w:rsidR="00C00533" w:rsidRPr="006216AB">
        <w:rPr>
          <w:rFonts w:cstheme="minorHAnsi"/>
        </w:rPr>
        <w:t xml:space="preserve"> pogrupowanej liście</w:t>
      </w:r>
      <w:r w:rsidR="00C73A9D" w:rsidRPr="006216AB">
        <w:rPr>
          <w:rFonts w:cstheme="minorHAnsi"/>
        </w:rPr>
        <w:t xml:space="preserve"> funkcjonalności</w:t>
      </w:r>
      <w:r w:rsidR="00C00533" w:rsidRPr="006216AB">
        <w:rPr>
          <w:rFonts w:cstheme="minorHAnsi"/>
        </w:rPr>
        <w:t>, przycisków</w:t>
      </w:r>
      <w:r w:rsidR="00C73A9D" w:rsidRPr="006216AB">
        <w:rPr>
          <w:rFonts w:cstheme="minorHAnsi"/>
        </w:rPr>
        <w:t xml:space="preserve"> </w:t>
      </w:r>
      <w:r w:rsidR="00467CD9" w:rsidRPr="006216AB">
        <w:rPr>
          <w:rFonts w:cstheme="minorHAnsi"/>
        </w:rPr>
        <w:t>oraz</w:t>
      </w:r>
      <w:r w:rsidR="00C73A9D" w:rsidRPr="006216AB">
        <w:rPr>
          <w:rFonts w:cstheme="minorHAnsi"/>
        </w:rPr>
        <w:t xml:space="preserve"> dostęp</w:t>
      </w:r>
      <w:r w:rsidR="00C00533" w:rsidRPr="006216AB">
        <w:rPr>
          <w:rFonts w:cstheme="minorHAnsi"/>
        </w:rPr>
        <w:t>ów</w:t>
      </w:r>
      <w:r w:rsidR="00C73A9D" w:rsidRPr="006216AB">
        <w:rPr>
          <w:rFonts w:cstheme="minorHAnsi"/>
        </w:rPr>
        <w:t xml:space="preserve"> do </w:t>
      </w:r>
      <w:r w:rsidR="00084E2E" w:rsidRPr="006216AB">
        <w:rPr>
          <w:rFonts w:cstheme="minorHAnsi"/>
        </w:rPr>
        <w:t>E</w:t>
      </w:r>
      <w:r w:rsidR="00C73A9D" w:rsidRPr="006216AB">
        <w:rPr>
          <w:rFonts w:cstheme="minorHAnsi"/>
        </w:rPr>
        <w:t>kran</w:t>
      </w:r>
      <w:r w:rsidR="00467CD9" w:rsidRPr="006216AB">
        <w:rPr>
          <w:rFonts w:cstheme="minorHAnsi"/>
        </w:rPr>
        <w:t>ów</w:t>
      </w:r>
      <w:r w:rsidR="00C73A9D" w:rsidRPr="006216AB">
        <w:rPr>
          <w:rFonts w:cstheme="minorHAnsi"/>
        </w:rPr>
        <w:t xml:space="preserve"> </w:t>
      </w:r>
      <w:r w:rsidR="00467CD9" w:rsidRPr="006216AB">
        <w:rPr>
          <w:rFonts w:cstheme="minorHAnsi"/>
        </w:rPr>
        <w:t>A</w:t>
      </w:r>
      <w:r w:rsidR="00C00533" w:rsidRPr="006216AB">
        <w:rPr>
          <w:rFonts w:cstheme="minorHAnsi"/>
        </w:rPr>
        <w:t>plikacji</w:t>
      </w:r>
      <w:r w:rsidR="00467CD9" w:rsidRPr="006216AB">
        <w:rPr>
          <w:rFonts w:cstheme="minorHAnsi"/>
        </w:rPr>
        <w:t xml:space="preserve"> sde24.pl</w:t>
      </w:r>
      <w:r w:rsidR="00C73A9D" w:rsidRPr="006216AB">
        <w:rPr>
          <w:rFonts w:cstheme="minorHAnsi"/>
        </w:rPr>
        <w:t>.</w:t>
      </w:r>
    </w:p>
    <w:p w14:paraId="4D1DA1CC" w14:textId="6FBFBCC2" w:rsidR="00B70BD1" w:rsidRPr="006216AB" w:rsidRDefault="00B70BD1" w:rsidP="006216AB">
      <w:pPr>
        <w:spacing w:after="0" w:line="360" w:lineRule="auto"/>
        <w:jc w:val="both"/>
        <w:rPr>
          <w:rFonts w:cstheme="minorHAnsi"/>
        </w:rPr>
      </w:pPr>
      <w:r w:rsidRPr="006216AB">
        <w:rPr>
          <w:rFonts w:cstheme="minorHAnsi"/>
        </w:rPr>
        <w:t xml:space="preserve">Przy każdej z </w:t>
      </w:r>
      <w:r w:rsidR="00084E2E" w:rsidRPr="006216AB">
        <w:rPr>
          <w:rFonts w:cstheme="minorHAnsi"/>
        </w:rPr>
        <w:t>R</w:t>
      </w:r>
      <w:r w:rsidRPr="006216AB">
        <w:rPr>
          <w:rFonts w:cstheme="minorHAnsi"/>
        </w:rPr>
        <w:t xml:space="preserve">ól widnieje informacja o </w:t>
      </w:r>
      <w:r w:rsidR="00084E2E" w:rsidRPr="006216AB">
        <w:rPr>
          <w:rFonts w:cstheme="minorHAnsi"/>
        </w:rPr>
        <w:t>u</w:t>
      </w:r>
      <w:r w:rsidRPr="006216AB">
        <w:rPr>
          <w:rFonts w:cstheme="minorHAnsi"/>
        </w:rPr>
        <w:t xml:space="preserve">żytkowniku tworzącym </w:t>
      </w:r>
      <w:r w:rsidR="00084E2E" w:rsidRPr="006216AB">
        <w:rPr>
          <w:rFonts w:cstheme="minorHAnsi"/>
        </w:rPr>
        <w:t>R</w:t>
      </w:r>
      <w:r w:rsidRPr="006216AB">
        <w:rPr>
          <w:rFonts w:cstheme="minorHAnsi"/>
        </w:rPr>
        <w:t xml:space="preserve">olę oraz użytkowniku dokonujących ostatniej modyfikacji </w:t>
      </w:r>
      <w:r w:rsidR="00084E2E" w:rsidRPr="006216AB">
        <w:rPr>
          <w:rFonts w:cstheme="minorHAnsi"/>
        </w:rPr>
        <w:t>R</w:t>
      </w:r>
      <w:r w:rsidRPr="006216AB">
        <w:rPr>
          <w:rFonts w:cstheme="minorHAnsi"/>
        </w:rPr>
        <w:t xml:space="preserve">oli, a także informację o ilości przypisanych użytkowników do danej </w:t>
      </w:r>
      <w:r w:rsidR="00084E2E" w:rsidRPr="006216AB">
        <w:rPr>
          <w:rFonts w:cstheme="minorHAnsi"/>
        </w:rPr>
        <w:t>R</w:t>
      </w:r>
      <w:r w:rsidRPr="006216AB">
        <w:rPr>
          <w:rFonts w:cstheme="minorHAnsi"/>
        </w:rPr>
        <w:t>oli.</w:t>
      </w:r>
    </w:p>
    <w:p w14:paraId="04D4E009" w14:textId="1A31AA17" w:rsidR="001B44B5" w:rsidRPr="006216AB" w:rsidRDefault="001B44B5" w:rsidP="006216AB">
      <w:pPr>
        <w:pStyle w:val="Akapitzlist"/>
        <w:numPr>
          <w:ilvl w:val="2"/>
          <w:numId w:val="1"/>
        </w:numPr>
        <w:spacing w:after="0" w:line="360" w:lineRule="auto"/>
        <w:ind w:left="0" w:firstLine="0"/>
        <w:jc w:val="both"/>
        <w:outlineLvl w:val="2"/>
        <w:rPr>
          <w:rStyle w:val="sfxlabel"/>
          <w:rFonts w:cstheme="minorHAnsi"/>
        </w:rPr>
      </w:pPr>
      <w:bookmarkStart w:id="87" w:name="_Toc505158751"/>
      <w:r w:rsidRPr="006216AB">
        <w:rPr>
          <w:rFonts w:cstheme="minorHAnsi"/>
        </w:rPr>
        <w:t>Zakładka</w:t>
      </w:r>
      <w:r w:rsidR="00D42F48" w:rsidRPr="006216AB">
        <w:rPr>
          <w:rFonts w:cstheme="minorHAnsi"/>
        </w:rPr>
        <w:t xml:space="preserve"> </w:t>
      </w:r>
      <w:r w:rsidR="00D42F48" w:rsidRPr="006216AB">
        <w:rPr>
          <w:rStyle w:val="sfxlabel"/>
          <w:rFonts w:cstheme="minorHAnsi"/>
        </w:rPr>
        <w:t>Kuratorzy</w:t>
      </w:r>
      <w:r w:rsidR="00584829" w:rsidRPr="006216AB">
        <w:rPr>
          <w:rStyle w:val="sfxlabel"/>
          <w:rFonts w:cstheme="minorHAnsi"/>
        </w:rPr>
        <w:t>.</w:t>
      </w:r>
      <w:bookmarkEnd w:id="87"/>
    </w:p>
    <w:p w14:paraId="75A37356" w14:textId="58D14527" w:rsidR="00B70BD1" w:rsidRPr="006216AB" w:rsidRDefault="00B70BD1" w:rsidP="006216AB">
      <w:pPr>
        <w:spacing w:after="0" w:line="360" w:lineRule="auto"/>
        <w:jc w:val="both"/>
        <w:rPr>
          <w:rStyle w:val="sfxlabel"/>
          <w:rFonts w:cstheme="minorHAnsi"/>
        </w:rPr>
      </w:pPr>
      <w:r w:rsidRPr="006216AB">
        <w:rPr>
          <w:rStyle w:val="sfxlabel"/>
          <w:rFonts w:cstheme="minorHAnsi"/>
        </w:rPr>
        <w:t>Zakładka</w:t>
      </w:r>
      <w:r w:rsidR="00084E2E" w:rsidRPr="006216AB">
        <w:rPr>
          <w:rStyle w:val="sfxlabel"/>
          <w:rFonts w:cstheme="minorHAnsi"/>
        </w:rPr>
        <w:t>:</w:t>
      </w:r>
      <w:r w:rsidRPr="006216AB">
        <w:rPr>
          <w:rStyle w:val="sfxlabel"/>
          <w:rFonts w:cstheme="minorHAnsi"/>
        </w:rPr>
        <w:t xml:space="preserve"> </w:t>
      </w:r>
      <w:r w:rsidR="00084E2E" w:rsidRPr="006216AB">
        <w:rPr>
          <w:rStyle w:val="sfxlabel"/>
          <w:rFonts w:cstheme="minorHAnsi"/>
        </w:rPr>
        <w:t>„</w:t>
      </w:r>
      <w:r w:rsidRPr="006216AB">
        <w:rPr>
          <w:rStyle w:val="sfxlabel"/>
          <w:rFonts w:cstheme="minorHAnsi"/>
        </w:rPr>
        <w:t>Kuratorzy</w:t>
      </w:r>
      <w:r w:rsidR="00084E2E" w:rsidRPr="006216AB">
        <w:rPr>
          <w:rStyle w:val="sfxlabel"/>
          <w:rFonts w:cstheme="minorHAnsi"/>
        </w:rPr>
        <w:t>”</w:t>
      </w:r>
      <w:r w:rsidRPr="006216AB">
        <w:rPr>
          <w:rStyle w:val="sfxlabel"/>
          <w:rFonts w:cstheme="minorHAnsi"/>
        </w:rPr>
        <w:t xml:space="preserve"> umożliwia za</w:t>
      </w:r>
      <w:r w:rsidR="00166F5E" w:rsidRPr="006216AB">
        <w:rPr>
          <w:rStyle w:val="sfxlabel"/>
          <w:rFonts w:cstheme="minorHAnsi"/>
        </w:rPr>
        <w:t xml:space="preserve">rządzanie bazą danych kuratorów, a przede wszystkim </w:t>
      </w:r>
      <w:r w:rsidRPr="006216AB">
        <w:rPr>
          <w:rStyle w:val="sfxlabel"/>
          <w:rFonts w:cstheme="minorHAnsi"/>
        </w:rPr>
        <w:t>dodawanie nowych danych kuratorów bądź edycję już istniejących.</w:t>
      </w:r>
      <w:r w:rsidR="00166F5E" w:rsidRPr="006216AB">
        <w:rPr>
          <w:rStyle w:val="sfxlabel"/>
          <w:rFonts w:cstheme="minorHAnsi"/>
        </w:rPr>
        <w:t xml:space="preserve"> Po wejściu w szczegóły danego kuratora dostępna jest informacja o osobie tworzącej i ostatnio modyfikującej dane. Poprzez ten </w:t>
      </w:r>
      <w:r w:rsidR="00084E2E" w:rsidRPr="006216AB">
        <w:rPr>
          <w:rStyle w:val="sfxlabel"/>
          <w:rFonts w:cstheme="minorHAnsi"/>
        </w:rPr>
        <w:t>E</w:t>
      </w:r>
      <w:r w:rsidR="00166F5E" w:rsidRPr="006216AB">
        <w:rPr>
          <w:rStyle w:val="sfxlabel"/>
          <w:rFonts w:cstheme="minorHAnsi"/>
        </w:rPr>
        <w:t xml:space="preserve">kran można wprowadzać </w:t>
      </w:r>
      <w:r w:rsidR="00CE43B9" w:rsidRPr="006216AB">
        <w:rPr>
          <w:rStyle w:val="sfxlabel"/>
          <w:rFonts w:cstheme="minorHAnsi"/>
        </w:rPr>
        <w:t>i</w:t>
      </w:r>
      <w:r w:rsidR="00166F5E" w:rsidRPr="006216AB">
        <w:rPr>
          <w:rStyle w:val="sfxlabel"/>
          <w:rFonts w:cstheme="minorHAnsi"/>
        </w:rPr>
        <w:t xml:space="preserve">mię, </w:t>
      </w:r>
      <w:r w:rsidR="00CE43B9" w:rsidRPr="006216AB">
        <w:rPr>
          <w:rStyle w:val="sfxlabel"/>
          <w:rFonts w:cstheme="minorHAnsi"/>
        </w:rPr>
        <w:t>n</w:t>
      </w:r>
      <w:r w:rsidR="00166F5E" w:rsidRPr="006216AB">
        <w:rPr>
          <w:rStyle w:val="sfxlabel"/>
          <w:rFonts w:cstheme="minorHAnsi"/>
        </w:rPr>
        <w:t>azwisko</w:t>
      </w:r>
      <w:r w:rsidR="00EE0369" w:rsidRPr="006216AB">
        <w:rPr>
          <w:rStyle w:val="sfxlabel"/>
          <w:rFonts w:cstheme="minorHAnsi"/>
        </w:rPr>
        <w:t>,</w:t>
      </w:r>
      <w:r w:rsidR="00166F5E" w:rsidRPr="006216AB">
        <w:rPr>
          <w:rStyle w:val="sfxlabel"/>
          <w:rFonts w:cstheme="minorHAnsi"/>
        </w:rPr>
        <w:t xml:space="preserve"> sąd w</w:t>
      </w:r>
      <w:r w:rsidR="00F27681" w:rsidRPr="006216AB">
        <w:rPr>
          <w:rStyle w:val="sfxlabel"/>
          <w:rFonts w:cstheme="minorHAnsi"/>
        </w:rPr>
        <w:t> </w:t>
      </w:r>
      <w:r w:rsidR="00166F5E" w:rsidRPr="006216AB">
        <w:rPr>
          <w:rStyle w:val="sfxlabel"/>
          <w:rFonts w:cstheme="minorHAnsi"/>
        </w:rPr>
        <w:t xml:space="preserve">jakim dany kuratora pracuje </w:t>
      </w:r>
      <w:r w:rsidR="00EE0369" w:rsidRPr="006216AB">
        <w:rPr>
          <w:rStyle w:val="sfxlabel"/>
          <w:rFonts w:cstheme="minorHAnsi"/>
        </w:rPr>
        <w:t xml:space="preserve">oraz </w:t>
      </w:r>
      <w:r w:rsidR="00166F5E" w:rsidRPr="006216AB">
        <w:rPr>
          <w:rStyle w:val="sfxlabel"/>
          <w:rFonts w:cstheme="minorHAnsi"/>
        </w:rPr>
        <w:t>dane kontaktowe.</w:t>
      </w:r>
    </w:p>
    <w:p w14:paraId="1A8CA1AE" w14:textId="43ABD424" w:rsidR="00D42F48" w:rsidRPr="006216AB" w:rsidRDefault="00EA021B" w:rsidP="006216AB">
      <w:pPr>
        <w:pStyle w:val="Akapitzlist"/>
        <w:numPr>
          <w:ilvl w:val="2"/>
          <w:numId w:val="1"/>
        </w:numPr>
        <w:spacing w:after="0" w:line="360" w:lineRule="auto"/>
        <w:ind w:left="0" w:firstLine="0"/>
        <w:jc w:val="both"/>
        <w:outlineLvl w:val="2"/>
        <w:rPr>
          <w:rStyle w:val="sfxlabel"/>
          <w:rFonts w:cstheme="minorHAnsi"/>
        </w:rPr>
      </w:pPr>
      <w:bookmarkStart w:id="88" w:name="_Toc505158752"/>
      <w:r w:rsidRPr="006216AB">
        <w:rPr>
          <w:rFonts w:cstheme="minorHAnsi"/>
        </w:rPr>
        <w:t xml:space="preserve">Zakładka </w:t>
      </w:r>
      <w:r w:rsidRPr="006216AB">
        <w:rPr>
          <w:rStyle w:val="sfxlabel"/>
          <w:rFonts w:cstheme="minorHAnsi"/>
        </w:rPr>
        <w:t>Sędziowie</w:t>
      </w:r>
      <w:r w:rsidR="00584829" w:rsidRPr="006216AB">
        <w:rPr>
          <w:rStyle w:val="sfxlabel"/>
          <w:rFonts w:cstheme="minorHAnsi"/>
        </w:rPr>
        <w:t>.</w:t>
      </w:r>
      <w:bookmarkEnd w:id="88"/>
    </w:p>
    <w:p w14:paraId="2023585F" w14:textId="2DC9C2B9" w:rsidR="00FC5664" w:rsidRPr="006216AB" w:rsidRDefault="00FC5664" w:rsidP="00FC1B14">
      <w:pPr>
        <w:spacing w:after="120" w:line="360" w:lineRule="auto"/>
        <w:jc w:val="both"/>
        <w:rPr>
          <w:rStyle w:val="sfxlabel"/>
          <w:rFonts w:cstheme="minorHAnsi"/>
        </w:rPr>
      </w:pPr>
      <w:r w:rsidRPr="006216AB">
        <w:rPr>
          <w:rStyle w:val="sfxlabel"/>
          <w:rFonts w:cstheme="minorHAnsi"/>
        </w:rPr>
        <w:t>Zakładka</w:t>
      </w:r>
      <w:r w:rsidR="00084E2E" w:rsidRPr="006216AB">
        <w:rPr>
          <w:rStyle w:val="sfxlabel"/>
          <w:rFonts w:cstheme="minorHAnsi"/>
        </w:rPr>
        <w:t>:</w:t>
      </w:r>
      <w:r w:rsidRPr="006216AB">
        <w:rPr>
          <w:rStyle w:val="sfxlabel"/>
          <w:rFonts w:cstheme="minorHAnsi"/>
        </w:rPr>
        <w:t xml:space="preserve"> </w:t>
      </w:r>
      <w:r w:rsidR="00084E2E" w:rsidRPr="006216AB">
        <w:rPr>
          <w:rStyle w:val="sfxlabel"/>
          <w:rFonts w:cstheme="minorHAnsi"/>
        </w:rPr>
        <w:t>„</w:t>
      </w:r>
      <w:r w:rsidRPr="006216AB">
        <w:rPr>
          <w:rStyle w:val="sfxlabel"/>
          <w:rFonts w:cstheme="minorHAnsi"/>
        </w:rPr>
        <w:t>Sędziowie</w:t>
      </w:r>
      <w:r w:rsidR="00084E2E" w:rsidRPr="006216AB">
        <w:rPr>
          <w:rStyle w:val="sfxlabel"/>
          <w:rFonts w:cstheme="minorHAnsi"/>
        </w:rPr>
        <w:t>”</w:t>
      </w:r>
      <w:r w:rsidRPr="006216AB">
        <w:rPr>
          <w:rStyle w:val="sfxlabel"/>
          <w:rFonts w:cstheme="minorHAnsi"/>
        </w:rPr>
        <w:t xml:space="preserve"> umożliwia zarządzanie bazą danych sędziów, a przede wszystkim dodawanie </w:t>
      </w:r>
      <w:r w:rsidR="006719C9" w:rsidRPr="006216AB">
        <w:rPr>
          <w:rStyle w:val="sfxlabel"/>
          <w:rFonts w:cstheme="minorHAnsi"/>
        </w:rPr>
        <w:t xml:space="preserve">danych </w:t>
      </w:r>
      <w:r w:rsidRPr="006216AB">
        <w:rPr>
          <w:rStyle w:val="sfxlabel"/>
          <w:rFonts w:cstheme="minorHAnsi"/>
        </w:rPr>
        <w:t>nowych sędziów bądź edycję już istniejących. Po wejściu w</w:t>
      </w:r>
      <w:r w:rsidR="006719C9" w:rsidRPr="006216AB">
        <w:rPr>
          <w:rStyle w:val="sfxlabel"/>
          <w:rFonts w:cstheme="minorHAnsi"/>
        </w:rPr>
        <w:t> </w:t>
      </w:r>
      <w:r w:rsidRPr="006216AB">
        <w:rPr>
          <w:rStyle w:val="sfxlabel"/>
          <w:rFonts w:cstheme="minorHAnsi"/>
        </w:rPr>
        <w:t xml:space="preserve">szczegóły </w:t>
      </w:r>
      <w:r w:rsidR="006719C9" w:rsidRPr="006216AB">
        <w:rPr>
          <w:rStyle w:val="sfxlabel"/>
          <w:rFonts w:cstheme="minorHAnsi"/>
        </w:rPr>
        <w:t>wybranego</w:t>
      </w:r>
      <w:r w:rsidRPr="006216AB">
        <w:rPr>
          <w:rStyle w:val="sfxlabel"/>
          <w:rFonts w:cstheme="minorHAnsi"/>
        </w:rPr>
        <w:t xml:space="preserve"> sędziego dostępna jest informacja o osobie tworzącej i ostatnio modyfikującej dane. Poprzez ten </w:t>
      </w:r>
      <w:r w:rsidR="00084E2E" w:rsidRPr="006216AB">
        <w:rPr>
          <w:rStyle w:val="sfxlabel"/>
          <w:rFonts w:cstheme="minorHAnsi"/>
        </w:rPr>
        <w:t>E</w:t>
      </w:r>
      <w:r w:rsidRPr="006216AB">
        <w:rPr>
          <w:rStyle w:val="sfxlabel"/>
          <w:rFonts w:cstheme="minorHAnsi"/>
        </w:rPr>
        <w:t xml:space="preserve">kran można wprowadzać </w:t>
      </w:r>
      <w:r w:rsidR="006719C9" w:rsidRPr="006216AB">
        <w:rPr>
          <w:rStyle w:val="sfxlabel"/>
          <w:rFonts w:cstheme="minorHAnsi"/>
        </w:rPr>
        <w:t>i</w:t>
      </w:r>
      <w:r w:rsidRPr="006216AB">
        <w:rPr>
          <w:rStyle w:val="sfxlabel"/>
          <w:rFonts w:cstheme="minorHAnsi"/>
        </w:rPr>
        <w:t xml:space="preserve">mię, </w:t>
      </w:r>
      <w:r w:rsidR="006719C9" w:rsidRPr="006216AB">
        <w:rPr>
          <w:rStyle w:val="sfxlabel"/>
          <w:rFonts w:cstheme="minorHAnsi"/>
        </w:rPr>
        <w:t>n</w:t>
      </w:r>
      <w:r w:rsidRPr="006216AB">
        <w:rPr>
          <w:rStyle w:val="sfxlabel"/>
          <w:rFonts w:cstheme="minorHAnsi"/>
        </w:rPr>
        <w:t>azwisko</w:t>
      </w:r>
      <w:r w:rsidR="006719C9" w:rsidRPr="006216AB">
        <w:rPr>
          <w:rStyle w:val="sfxlabel"/>
          <w:rFonts w:cstheme="minorHAnsi"/>
        </w:rPr>
        <w:t xml:space="preserve"> oraz </w:t>
      </w:r>
      <w:r w:rsidRPr="006216AB">
        <w:rPr>
          <w:rStyle w:val="sfxlabel"/>
          <w:rFonts w:cstheme="minorHAnsi"/>
        </w:rPr>
        <w:t>sąd w</w:t>
      </w:r>
      <w:r w:rsidR="006719C9" w:rsidRPr="006216AB">
        <w:rPr>
          <w:rStyle w:val="sfxlabel"/>
          <w:rFonts w:cstheme="minorHAnsi"/>
        </w:rPr>
        <w:t> </w:t>
      </w:r>
      <w:r w:rsidRPr="006216AB">
        <w:rPr>
          <w:rStyle w:val="sfxlabel"/>
          <w:rFonts w:cstheme="minorHAnsi"/>
        </w:rPr>
        <w:t>jakim dany sędzia pracuje.</w:t>
      </w:r>
    </w:p>
    <w:p w14:paraId="0701E4EB" w14:textId="595D0CBD" w:rsidR="00EA021B" w:rsidRPr="006216AB" w:rsidRDefault="00EA021B" w:rsidP="006216AB">
      <w:pPr>
        <w:pStyle w:val="Akapitzlist"/>
        <w:numPr>
          <w:ilvl w:val="2"/>
          <w:numId w:val="1"/>
        </w:numPr>
        <w:spacing w:after="0" w:line="360" w:lineRule="auto"/>
        <w:ind w:left="0" w:firstLine="0"/>
        <w:jc w:val="both"/>
        <w:outlineLvl w:val="2"/>
        <w:rPr>
          <w:rStyle w:val="sfxlabel"/>
          <w:rFonts w:cstheme="minorHAnsi"/>
        </w:rPr>
      </w:pPr>
      <w:bookmarkStart w:id="89" w:name="_Toc505158753"/>
      <w:r w:rsidRPr="006216AB">
        <w:rPr>
          <w:rFonts w:cstheme="minorHAnsi"/>
        </w:rPr>
        <w:t xml:space="preserve">Zakładka </w:t>
      </w:r>
      <w:r w:rsidRPr="006216AB">
        <w:rPr>
          <w:rStyle w:val="sfxlabel"/>
          <w:rFonts w:cstheme="minorHAnsi"/>
        </w:rPr>
        <w:t>Personel zespołów terenowych</w:t>
      </w:r>
      <w:r w:rsidR="00584829" w:rsidRPr="006216AB">
        <w:rPr>
          <w:rStyle w:val="sfxlabel"/>
          <w:rFonts w:cstheme="minorHAnsi"/>
        </w:rPr>
        <w:t>.</w:t>
      </w:r>
      <w:bookmarkEnd w:id="89"/>
    </w:p>
    <w:p w14:paraId="6EB7CBE2" w14:textId="3288F547" w:rsidR="0048641F" w:rsidRPr="006216AB" w:rsidRDefault="0048641F" w:rsidP="006216AB">
      <w:pPr>
        <w:spacing w:after="0" w:line="360" w:lineRule="auto"/>
        <w:jc w:val="both"/>
        <w:rPr>
          <w:rStyle w:val="sfxlabel"/>
          <w:rFonts w:cstheme="minorHAnsi"/>
        </w:rPr>
      </w:pPr>
      <w:r w:rsidRPr="006216AB">
        <w:rPr>
          <w:rStyle w:val="sfxlabel"/>
          <w:rFonts w:cstheme="minorHAnsi"/>
        </w:rPr>
        <w:t>Zakładka</w:t>
      </w:r>
      <w:r w:rsidR="00084E2E" w:rsidRPr="006216AB">
        <w:rPr>
          <w:rStyle w:val="sfxlabel"/>
          <w:rFonts w:cstheme="minorHAnsi"/>
        </w:rPr>
        <w:t>:</w:t>
      </w:r>
      <w:r w:rsidRPr="006216AB">
        <w:rPr>
          <w:rStyle w:val="sfxlabel"/>
          <w:rFonts w:cstheme="minorHAnsi"/>
        </w:rPr>
        <w:t xml:space="preserve"> </w:t>
      </w:r>
      <w:r w:rsidR="00084E2E" w:rsidRPr="006216AB">
        <w:rPr>
          <w:rStyle w:val="sfxlabel"/>
          <w:rFonts w:cstheme="minorHAnsi"/>
        </w:rPr>
        <w:t>„</w:t>
      </w:r>
      <w:r w:rsidRPr="006216AB">
        <w:rPr>
          <w:rStyle w:val="sfxlabel"/>
          <w:rFonts w:cstheme="minorHAnsi"/>
        </w:rPr>
        <w:t>Personel zespołów terenowych</w:t>
      </w:r>
      <w:r w:rsidR="00084E2E" w:rsidRPr="006216AB">
        <w:rPr>
          <w:rStyle w:val="sfxlabel"/>
          <w:rFonts w:cstheme="minorHAnsi"/>
        </w:rPr>
        <w:t>”</w:t>
      </w:r>
      <w:r w:rsidRPr="006216AB">
        <w:rPr>
          <w:rStyle w:val="sfxlabel"/>
          <w:rFonts w:cstheme="minorHAnsi"/>
        </w:rPr>
        <w:t xml:space="preserve"> umożliwia zarządzanie bazą danych </w:t>
      </w:r>
      <w:r w:rsidR="008712AA" w:rsidRPr="006216AB">
        <w:rPr>
          <w:rStyle w:val="sfxlabel"/>
          <w:rFonts w:cstheme="minorHAnsi"/>
        </w:rPr>
        <w:t>inspektorów terenowych</w:t>
      </w:r>
      <w:r w:rsidRPr="006216AB">
        <w:rPr>
          <w:rStyle w:val="sfxlabel"/>
          <w:rFonts w:cstheme="minorHAnsi"/>
        </w:rPr>
        <w:t>, a przede wszystkim dodawanie nowych danych bądź edycję już istniejących.</w:t>
      </w:r>
      <w:r w:rsidR="008712AA" w:rsidRPr="006216AB">
        <w:rPr>
          <w:rStyle w:val="sfxlabel"/>
          <w:rFonts w:cstheme="minorHAnsi"/>
        </w:rPr>
        <w:t xml:space="preserve"> Po wejściu w szczegóły danej osoby z </w:t>
      </w:r>
      <w:r w:rsidR="00467CD9" w:rsidRPr="006216AB">
        <w:rPr>
          <w:rStyle w:val="sfxlabel"/>
          <w:rFonts w:cstheme="minorHAnsi"/>
        </w:rPr>
        <w:t>zespołu</w:t>
      </w:r>
      <w:r w:rsidRPr="006216AB">
        <w:rPr>
          <w:rStyle w:val="sfxlabel"/>
          <w:rFonts w:cstheme="minorHAnsi"/>
        </w:rPr>
        <w:t xml:space="preserve"> dostępna jest informacja o</w:t>
      </w:r>
      <w:r w:rsidR="003449BF" w:rsidRPr="006216AB">
        <w:rPr>
          <w:rStyle w:val="sfxlabel"/>
          <w:rFonts w:cstheme="minorHAnsi"/>
        </w:rPr>
        <w:t> </w:t>
      </w:r>
      <w:r w:rsidRPr="006216AB">
        <w:rPr>
          <w:rStyle w:val="sfxlabel"/>
          <w:rFonts w:cstheme="minorHAnsi"/>
        </w:rPr>
        <w:t xml:space="preserve">osobie tworzącej i ostatnio </w:t>
      </w:r>
      <w:r w:rsidRPr="006216AB">
        <w:rPr>
          <w:rStyle w:val="sfxlabel"/>
          <w:rFonts w:cstheme="minorHAnsi"/>
        </w:rPr>
        <w:lastRenderedPageBreak/>
        <w:t xml:space="preserve">modyfikującej dane. Poprzez ten </w:t>
      </w:r>
      <w:r w:rsidR="00084E2E" w:rsidRPr="006216AB">
        <w:rPr>
          <w:rStyle w:val="sfxlabel"/>
          <w:rFonts w:cstheme="minorHAnsi"/>
        </w:rPr>
        <w:t>E</w:t>
      </w:r>
      <w:r w:rsidRPr="006216AB">
        <w:rPr>
          <w:rStyle w:val="sfxlabel"/>
          <w:rFonts w:cstheme="minorHAnsi"/>
        </w:rPr>
        <w:t xml:space="preserve">kran można wprowadzać </w:t>
      </w:r>
      <w:r w:rsidR="003449BF" w:rsidRPr="006216AB">
        <w:rPr>
          <w:rStyle w:val="sfxlabel"/>
          <w:rFonts w:cstheme="minorHAnsi"/>
        </w:rPr>
        <w:t>i</w:t>
      </w:r>
      <w:r w:rsidRPr="006216AB">
        <w:rPr>
          <w:rStyle w:val="sfxlabel"/>
          <w:rFonts w:cstheme="minorHAnsi"/>
        </w:rPr>
        <w:t xml:space="preserve">mię, </w:t>
      </w:r>
      <w:r w:rsidR="003449BF" w:rsidRPr="006216AB">
        <w:rPr>
          <w:rStyle w:val="sfxlabel"/>
          <w:rFonts w:cstheme="minorHAnsi"/>
        </w:rPr>
        <w:t>n</w:t>
      </w:r>
      <w:r w:rsidRPr="006216AB">
        <w:rPr>
          <w:rStyle w:val="sfxlabel"/>
          <w:rFonts w:cstheme="minorHAnsi"/>
        </w:rPr>
        <w:t>azwisko</w:t>
      </w:r>
      <w:r w:rsidR="008712AA" w:rsidRPr="006216AB">
        <w:rPr>
          <w:rStyle w:val="sfxlabel"/>
          <w:rFonts w:cstheme="minorHAnsi"/>
        </w:rPr>
        <w:t>, płeć</w:t>
      </w:r>
      <w:r w:rsidRPr="006216AB">
        <w:rPr>
          <w:rStyle w:val="sfxlabel"/>
          <w:rFonts w:cstheme="minorHAnsi"/>
        </w:rPr>
        <w:t xml:space="preserve"> oraz </w:t>
      </w:r>
      <w:r w:rsidR="008712AA" w:rsidRPr="006216AB">
        <w:rPr>
          <w:rStyle w:val="sfxlabel"/>
          <w:rFonts w:cstheme="minorHAnsi"/>
        </w:rPr>
        <w:t>dane kontaktowe</w:t>
      </w:r>
      <w:r w:rsidRPr="006216AB">
        <w:rPr>
          <w:rStyle w:val="sfxlabel"/>
          <w:rFonts w:cstheme="minorHAnsi"/>
        </w:rPr>
        <w:t>.</w:t>
      </w:r>
    </w:p>
    <w:p w14:paraId="1C158601" w14:textId="22B4E5DE" w:rsidR="00EA021B" w:rsidRPr="006216AB" w:rsidRDefault="00EA021B" w:rsidP="006216AB">
      <w:pPr>
        <w:pStyle w:val="Akapitzlist"/>
        <w:numPr>
          <w:ilvl w:val="2"/>
          <w:numId w:val="1"/>
        </w:numPr>
        <w:spacing w:after="0" w:line="360" w:lineRule="auto"/>
        <w:ind w:left="0" w:firstLine="0"/>
        <w:jc w:val="both"/>
        <w:outlineLvl w:val="2"/>
        <w:rPr>
          <w:rStyle w:val="sfxlabel"/>
          <w:rFonts w:cstheme="minorHAnsi"/>
        </w:rPr>
      </w:pPr>
      <w:bookmarkStart w:id="90" w:name="_Toc505158754"/>
      <w:r w:rsidRPr="006216AB">
        <w:rPr>
          <w:rFonts w:cstheme="minorHAnsi"/>
        </w:rPr>
        <w:t xml:space="preserve">Zakładka </w:t>
      </w:r>
      <w:r w:rsidRPr="006216AB">
        <w:rPr>
          <w:rStyle w:val="sfxlabel"/>
          <w:rFonts w:cstheme="minorHAnsi"/>
        </w:rPr>
        <w:t>Kontakty publiczne</w:t>
      </w:r>
      <w:r w:rsidR="00584829" w:rsidRPr="006216AB">
        <w:rPr>
          <w:rStyle w:val="sfxlabel"/>
          <w:rFonts w:cstheme="minorHAnsi"/>
        </w:rPr>
        <w:t>.</w:t>
      </w:r>
      <w:bookmarkEnd w:id="90"/>
    </w:p>
    <w:p w14:paraId="00C2933B" w14:textId="67990550" w:rsidR="0043328A" w:rsidRPr="006216AB" w:rsidRDefault="008F244C" w:rsidP="006216AB">
      <w:pPr>
        <w:spacing w:after="0" w:line="360" w:lineRule="auto"/>
        <w:jc w:val="both"/>
        <w:rPr>
          <w:rStyle w:val="sfxlabel"/>
          <w:rFonts w:cstheme="minorHAnsi"/>
        </w:rPr>
      </w:pPr>
      <w:r w:rsidRPr="006216AB">
        <w:rPr>
          <w:rStyle w:val="sfxlabel"/>
          <w:rFonts w:cstheme="minorHAnsi"/>
        </w:rPr>
        <w:t>Zakładka</w:t>
      </w:r>
      <w:r w:rsidR="00084E2E" w:rsidRPr="006216AB">
        <w:rPr>
          <w:rStyle w:val="sfxlabel"/>
          <w:rFonts w:cstheme="minorHAnsi"/>
        </w:rPr>
        <w:t>:</w:t>
      </w:r>
      <w:r w:rsidRPr="006216AB">
        <w:rPr>
          <w:rStyle w:val="sfxlabel"/>
          <w:rFonts w:cstheme="minorHAnsi"/>
        </w:rPr>
        <w:t xml:space="preserve"> </w:t>
      </w:r>
      <w:r w:rsidR="00084E2E" w:rsidRPr="006216AB">
        <w:rPr>
          <w:rStyle w:val="sfxlabel"/>
          <w:rFonts w:cstheme="minorHAnsi"/>
        </w:rPr>
        <w:t>„</w:t>
      </w:r>
      <w:r w:rsidRPr="006216AB">
        <w:rPr>
          <w:rStyle w:val="sfxlabel"/>
          <w:rFonts w:cstheme="minorHAnsi"/>
        </w:rPr>
        <w:t>Kontakty publiczne</w:t>
      </w:r>
      <w:r w:rsidR="00084E2E" w:rsidRPr="006216AB">
        <w:rPr>
          <w:rStyle w:val="sfxlabel"/>
          <w:rFonts w:cstheme="minorHAnsi"/>
        </w:rPr>
        <w:t>”</w:t>
      </w:r>
      <w:r w:rsidRPr="006216AB">
        <w:rPr>
          <w:rStyle w:val="sfxlabel"/>
          <w:rFonts w:cstheme="minorHAnsi"/>
        </w:rPr>
        <w:t xml:space="preserve"> pozwala na wprowadzanie i późniejsze zarządzanie</w:t>
      </w:r>
      <w:r w:rsidR="00D907EF" w:rsidRPr="006216AB">
        <w:rPr>
          <w:rStyle w:val="sfxlabel"/>
          <w:rFonts w:cstheme="minorHAnsi"/>
        </w:rPr>
        <w:t xml:space="preserve"> danymi do ważnych dla </w:t>
      </w:r>
      <w:r w:rsidR="003449BF" w:rsidRPr="006216AB">
        <w:rPr>
          <w:rStyle w:val="sfxlabel"/>
          <w:rFonts w:cstheme="minorHAnsi"/>
        </w:rPr>
        <w:t>S</w:t>
      </w:r>
      <w:r w:rsidR="00D907EF" w:rsidRPr="006216AB">
        <w:rPr>
          <w:rStyle w:val="sfxlabel"/>
          <w:rFonts w:cstheme="minorHAnsi"/>
        </w:rPr>
        <w:t>y</w:t>
      </w:r>
      <w:r w:rsidR="00467CD9" w:rsidRPr="006216AB">
        <w:rPr>
          <w:rStyle w:val="sfxlabel"/>
          <w:rFonts w:cstheme="minorHAnsi"/>
        </w:rPr>
        <w:t>s</w:t>
      </w:r>
      <w:r w:rsidR="00D907EF" w:rsidRPr="006216AB">
        <w:rPr>
          <w:rStyle w:val="sfxlabel"/>
          <w:rFonts w:cstheme="minorHAnsi"/>
        </w:rPr>
        <w:t>temu</w:t>
      </w:r>
      <w:r w:rsidR="003449BF" w:rsidRPr="006216AB">
        <w:rPr>
          <w:rStyle w:val="sfxlabel"/>
          <w:rFonts w:cstheme="minorHAnsi"/>
        </w:rPr>
        <w:t xml:space="preserve"> SDE</w:t>
      </w:r>
      <w:r w:rsidR="00D907EF" w:rsidRPr="006216AB">
        <w:rPr>
          <w:rStyle w:val="sfxlabel"/>
          <w:rFonts w:cstheme="minorHAnsi"/>
        </w:rPr>
        <w:t xml:space="preserve"> osób lub instytucji. Na </w:t>
      </w:r>
      <w:r w:rsidR="00084E2E" w:rsidRPr="006216AB">
        <w:rPr>
          <w:rStyle w:val="sfxlabel"/>
          <w:rFonts w:cstheme="minorHAnsi"/>
        </w:rPr>
        <w:t>E</w:t>
      </w:r>
      <w:r w:rsidR="00D907EF" w:rsidRPr="006216AB">
        <w:rPr>
          <w:rStyle w:val="sfxlabel"/>
          <w:rFonts w:cstheme="minorHAnsi"/>
        </w:rPr>
        <w:t xml:space="preserve">kranie tym kontakt publiczny </w:t>
      </w:r>
      <w:r w:rsidR="003449BF" w:rsidRPr="006216AB">
        <w:rPr>
          <w:rStyle w:val="sfxlabel"/>
          <w:rFonts w:cstheme="minorHAnsi"/>
        </w:rPr>
        <w:t>definiowany jest</w:t>
      </w:r>
      <w:r w:rsidR="00D907EF" w:rsidRPr="006216AB">
        <w:rPr>
          <w:rStyle w:val="sfxlabel"/>
          <w:rFonts w:cstheme="minorHAnsi"/>
        </w:rPr>
        <w:t xml:space="preserve"> poprzez podanie nawy kontaktu, rodzaju kontaktu oraz danych kontaktowych </w:t>
      </w:r>
      <w:r w:rsidR="009A4A8B" w:rsidRPr="006216AB">
        <w:rPr>
          <w:rStyle w:val="sfxlabel"/>
          <w:rFonts w:cstheme="minorHAnsi"/>
        </w:rPr>
        <w:t>wraz z krótkim</w:t>
      </w:r>
      <w:r w:rsidR="00D907EF" w:rsidRPr="006216AB">
        <w:rPr>
          <w:rStyle w:val="sfxlabel"/>
          <w:rFonts w:cstheme="minorHAnsi"/>
        </w:rPr>
        <w:t xml:space="preserve"> opis</w:t>
      </w:r>
      <w:r w:rsidR="009A4A8B" w:rsidRPr="006216AB">
        <w:rPr>
          <w:rStyle w:val="sfxlabel"/>
          <w:rFonts w:cstheme="minorHAnsi"/>
        </w:rPr>
        <w:t>em</w:t>
      </w:r>
      <w:r w:rsidR="00D907EF" w:rsidRPr="006216AB">
        <w:rPr>
          <w:rStyle w:val="sfxlabel"/>
          <w:rFonts w:cstheme="minorHAnsi"/>
        </w:rPr>
        <w:t>.</w:t>
      </w:r>
    </w:p>
    <w:p w14:paraId="4397011F" w14:textId="01FBEC66" w:rsidR="00EA021B" w:rsidRPr="006216AB" w:rsidRDefault="00EA021B" w:rsidP="006216AB">
      <w:pPr>
        <w:pStyle w:val="Akapitzlist"/>
        <w:numPr>
          <w:ilvl w:val="2"/>
          <w:numId w:val="1"/>
        </w:numPr>
        <w:spacing w:after="0" w:line="360" w:lineRule="auto"/>
        <w:ind w:left="0" w:firstLine="0"/>
        <w:jc w:val="both"/>
        <w:outlineLvl w:val="2"/>
        <w:rPr>
          <w:rStyle w:val="sfxlabel"/>
          <w:rFonts w:cstheme="minorHAnsi"/>
        </w:rPr>
      </w:pPr>
      <w:bookmarkStart w:id="91" w:name="_Toc505158755"/>
      <w:r w:rsidRPr="006216AB">
        <w:rPr>
          <w:rFonts w:cstheme="minorHAnsi"/>
        </w:rPr>
        <w:t xml:space="preserve">Zakładka </w:t>
      </w:r>
      <w:r w:rsidRPr="006216AB">
        <w:rPr>
          <w:rStyle w:val="sfxlabel"/>
          <w:rFonts w:cstheme="minorHAnsi"/>
        </w:rPr>
        <w:t>Zespoły kuratorskie</w:t>
      </w:r>
      <w:r w:rsidR="00584829" w:rsidRPr="006216AB">
        <w:rPr>
          <w:rStyle w:val="sfxlabel"/>
          <w:rFonts w:cstheme="minorHAnsi"/>
        </w:rPr>
        <w:t>.</w:t>
      </w:r>
      <w:bookmarkEnd w:id="91"/>
    </w:p>
    <w:p w14:paraId="1312CF11" w14:textId="35A45B97" w:rsidR="00A05DC1" w:rsidRPr="006216AB" w:rsidRDefault="00A05DC1" w:rsidP="006216AB">
      <w:pPr>
        <w:spacing w:after="0" w:line="360" w:lineRule="auto"/>
        <w:jc w:val="both"/>
        <w:rPr>
          <w:rStyle w:val="sfxlabel"/>
          <w:rFonts w:cstheme="minorHAnsi"/>
        </w:rPr>
      </w:pPr>
      <w:r w:rsidRPr="006216AB">
        <w:rPr>
          <w:rStyle w:val="sfxlabel"/>
          <w:rFonts w:cstheme="minorHAnsi"/>
        </w:rPr>
        <w:t>Zakładka</w:t>
      </w:r>
      <w:r w:rsidR="00084E2E" w:rsidRPr="006216AB">
        <w:rPr>
          <w:rStyle w:val="sfxlabel"/>
          <w:rFonts w:cstheme="minorHAnsi"/>
        </w:rPr>
        <w:t>:</w:t>
      </w:r>
      <w:r w:rsidRPr="006216AB">
        <w:rPr>
          <w:rStyle w:val="sfxlabel"/>
          <w:rFonts w:cstheme="minorHAnsi"/>
        </w:rPr>
        <w:t xml:space="preserve"> </w:t>
      </w:r>
      <w:r w:rsidR="00084E2E" w:rsidRPr="006216AB">
        <w:rPr>
          <w:rStyle w:val="sfxlabel"/>
          <w:rFonts w:cstheme="minorHAnsi"/>
        </w:rPr>
        <w:t>„</w:t>
      </w:r>
      <w:r w:rsidR="00275B58" w:rsidRPr="006216AB">
        <w:rPr>
          <w:rStyle w:val="sfxlabel"/>
          <w:rFonts w:cstheme="minorHAnsi"/>
        </w:rPr>
        <w:t>Zespoły kuratorskie</w:t>
      </w:r>
      <w:r w:rsidR="00084E2E" w:rsidRPr="006216AB">
        <w:rPr>
          <w:rStyle w:val="sfxlabel"/>
          <w:rFonts w:cstheme="minorHAnsi"/>
        </w:rPr>
        <w:t>”</w:t>
      </w:r>
      <w:r w:rsidRPr="006216AB">
        <w:rPr>
          <w:rStyle w:val="sfxlabel"/>
          <w:rFonts w:cstheme="minorHAnsi"/>
        </w:rPr>
        <w:t xml:space="preserve"> pozwala na wprowadzanie i późniejsze zarządzanie danymi </w:t>
      </w:r>
      <w:r w:rsidR="00275B58" w:rsidRPr="006216AB">
        <w:rPr>
          <w:rStyle w:val="sfxlabel"/>
          <w:rFonts w:cstheme="minorHAnsi"/>
        </w:rPr>
        <w:t>zespołów kuratorskich podległych pod określone sądy rejonowe</w:t>
      </w:r>
      <w:r w:rsidRPr="006216AB">
        <w:rPr>
          <w:rStyle w:val="sfxlabel"/>
          <w:rFonts w:cstheme="minorHAnsi"/>
        </w:rPr>
        <w:t xml:space="preserve">. Na </w:t>
      </w:r>
      <w:r w:rsidR="00084E2E" w:rsidRPr="006216AB">
        <w:rPr>
          <w:rStyle w:val="sfxlabel"/>
          <w:rFonts w:cstheme="minorHAnsi"/>
        </w:rPr>
        <w:t>E</w:t>
      </w:r>
      <w:r w:rsidRPr="006216AB">
        <w:rPr>
          <w:rStyle w:val="sfxlabel"/>
          <w:rFonts w:cstheme="minorHAnsi"/>
        </w:rPr>
        <w:t xml:space="preserve">kranie tym </w:t>
      </w:r>
      <w:r w:rsidR="00275B58" w:rsidRPr="006216AB">
        <w:rPr>
          <w:rStyle w:val="sfxlabel"/>
          <w:rFonts w:cstheme="minorHAnsi"/>
        </w:rPr>
        <w:t>zespół kuratorski</w:t>
      </w:r>
      <w:r w:rsidRPr="006216AB">
        <w:rPr>
          <w:rStyle w:val="sfxlabel"/>
          <w:rFonts w:cstheme="minorHAnsi"/>
        </w:rPr>
        <w:t xml:space="preserve"> definiujemy poprzez podanie nawy </w:t>
      </w:r>
      <w:r w:rsidR="00275B58" w:rsidRPr="006216AB">
        <w:rPr>
          <w:rStyle w:val="sfxlabel"/>
          <w:rFonts w:cstheme="minorHAnsi"/>
        </w:rPr>
        <w:t>zespołu i określenie sądu</w:t>
      </w:r>
      <w:r w:rsidR="00517E3E" w:rsidRPr="006216AB">
        <w:rPr>
          <w:rStyle w:val="sfxlabel"/>
          <w:rFonts w:cstheme="minorHAnsi"/>
        </w:rPr>
        <w:t>,</w:t>
      </w:r>
      <w:r w:rsidR="00275B58" w:rsidRPr="006216AB">
        <w:rPr>
          <w:rStyle w:val="sfxlabel"/>
          <w:rFonts w:cstheme="minorHAnsi"/>
        </w:rPr>
        <w:t xml:space="preserve"> w ramach którego zespół funkcjonuje.</w:t>
      </w:r>
    </w:p>
    <w:p w14:paraId="539E8515" w14:textId="19187D26" w:rsidR="00EA021B" w:rsidRPr="006216AB" w:rsidRDefault="00EA021B" w:rsidP="006216AB">
      <w:pPr>
        <w:pStyle w:val="Akapitzlist"/>
        <w:numPr>
          <w:ilvl w:val="2"/>
          <w:numId w:val="1"/>
        </w:numPr>
        <w:spacing w:after="0" w:line="360" w:lineRule="auto"/>
        <w:ind w:left="0" w:firstLine="0"/>
        <w:jc w:val="both"/>
        <w:outlineLvl w:val="2"/>
        <w:rPr>
          <w:rStyle w:val="sfxlabel"/>
          <w:rFonts w:cstheme="minorHAnsi"/>
        </w:rPr>
      </w:pPr>
      <w:bookmarkStart w:id="92" w:name="_Toc505158756"/>
      <w:r w:rsidRPr="006216AB">
        <w:rPr>
          <w:rFonts w:cstheme="minorHAnsi"/>
        </w:rPr>
        <w:t xml:space="preserve">Zakładka </w:t>
      </w:r>
      <w:r w:rsidRPr="006216AB">
        <w:rPr>
          <w:rStyle w:val="sfxlabel"/>
          <w:rFonts w:cstheme="minorHAnsi"/>
        </w:rPr>
        <w:t>Logi</w:t>
      </w:r>
      <w:r w:rsidR="00584829" w:rsidRPr="006216AB">
        <w:rPr>
          <w:rStyle w:val="sfxlabel"/>
          <w:rFonts w:cstheme="minorHAnsi"/>
        </w:rPr>
        <w:t>.</w:t>
      </w:r>
      <w:bookmarkEnd w:id="92"/>
    </w:p>
    <w:p w14:paraId="03646288" w14:textId="252AA83B" w:rsidR="00221EEF" w:rsidRPr="006216AB" w:rsidRDefault="00221EEF" w:rsidP="006216AB">
      <w:pPr>
        <w:spacing w:after="0" w:line="360" w:lineRule="auto"/>
        <w:jc w:val="both"/>
        <w:rPr>
          <w:rStyle w:val="sfxlabel"/>
          <w:rFonts w:cstheme="minorHAnsi"/>
        </w:rPr>
      </w:pPr>
      <w:r w:rsidRPr="006216AB">
        <w:rPr>
          <w:rStyle w:val="sfxlabel"/>
          <w:rFonts w:cstheme="minorHAnsi"/>
        </w:rPr>
        <w:t>Zakładka</w:t>
      </w:r>
      <w:r w:rsidR="00084E2E" w:rsidRPr="006216AB">
        <w:rPr>
          <w:rStyle w:val="sfxlabel"/>
          <w:rFonts w:cstheme="minorHAnsi"/>
        </w:rPr>
        <w:t>:</w:t>
      </w:r>
      <w:r w:rsidRPr="006216AB">
        <w:rPr>
          <w:rStyle w:val="sfxlabel"/>
          <w:rFonts w:cstheme="minorHAnsi"/>
        </w:rPr>
        <w:t xml:space="preserve"> </w:t>
      </w:r>
      <w:r w:rsidR="00084E2E" w:rsidRPr="006216AB">
        <w:rPr>
          <w:rStyle w:val="sfxlabel"/>
          <w:rFonts w:cstheme="minorHAnsi"/>
        </w:rPr>
        <w:t>„</w:t>
      </w:r>
      <w:r w:rsidRPr="006216AB">
        <w:rPr>
          <w:rStyle w:val="sfxlabel"/>
          <w:rFonts w:cstheme="minorHAnsi"/>
        </w:rPr>
        <w:t>Logi</w:t>
      </w:r>
      <w:r w:rsidR="00084E2E" w:rsidRPr="006216AB">
        <w:rPr>
          <w:rStyle w:val="sfxlabel"/>
          <w:rFonts w:cstheme="minorHAnsi"/>
        </w:rPr>
        <w:t>”</w:t>
      </w:r>
      <w:r w:rsidRPr="006216AB">
        <w:rPr>
          <w:rStyle w:val="sfxlabel"/>
          <w:rFonts w:cstheme="minorHAnsi"/>
        </w:rPr>
        <w:t xml:space="preserve"> pozwala na dokładne określenie aktywności poszczególnych </w:t>
      </w:r>
      <w:r w:rsidR="00084E2E" w:rsidRPr="006216AB">
        <w:rPr>
          <w:rStyle w:val="sfxlabel"/>
          <w:rFonts w:cstheme="minorHAnsi"/>
        </w:rPr>
        <w:t>U</w:t>
      </w:r>
      <w:r w:rsidRPr="006216AB">
        <w:rPr>
          <w:rStyle w:val="sfxlabel"/>
          <w:rFonts w:cstheme="minorHAnsi"/>
        </w:rPr>
        <w:t>żytkowników</w:t>
      </w:r>
      <w:r w:rsidR="00084E2E" w:rsidRPr="006216AB">
        <w:rPr>
          <w:rStyle w:val="sfxlabel"/>
          <w:rFonts w:cstheme="minorHAnsi"/>
        </w:rPr>
        <w:t xml:space="preserve"> Systemu SDE</w:t>
      </w:r>
      <w:r w:rsidR="00A1044D" w:rsidRPr="006216AB">
        <w:rPr>
          <w:rStyle w:val="sfxlabel"/>
          <w:rFonts w:cstheme="minorHAnsi"/>
        </w:rPr>
        <w:t>, a</w:t>
      </w:r>
      <w:r w:rsidR="00467CD9" w:rsidRPr="006216AB">
        <w:rPr>
          <w:rStyle w:val="sfxlabel"/>
          <w:rFonts w:cstheme="minorHAnsi"/>
        </w:rPr>
        <w:t> </w:t>
      </w:r>
      <w:r w:rsidR="00A1044D" w:rsidRPr="006216AB">
        <w:rPr>
          <w:rStyle w:val="sfxlabel"/>
          <w:rFonts w:cstheme="minorHAnsi"/>
        </w:rPr>
        <w:t>w</w:t>
      </w:r>
      <w:r w:rsidR="00467CD9" w:rsidRPr="006216AB">
        <w:rPr>
          <w:rStyle w:val="sfxlabel"/>
          <w:rFonts w:cstheme="minorHAnsi"/>
        </w:rPr>
        <w:t> </w:t>
      </w:r>
      <w:r w:rsidR="00A1044D" w:rsidRPr="006216AB">
        <w:rPr>
          <w:rStyle w:val="sfxlabel"/>
          <w:rFonts w:cstheme="minorHAnsi"/>
        </w:rPr>
        <w:t>szczególności</w:t>
      </w:r>
      <w:r w:rsidRPr="006216AB">
        <w:rPr>
          <w:rStyle w:val="sfxlabel"/>
          <w:rFonts w:cstheme="minorHAnsi"/>
        </w:rPr>
        <w:t xml:space="preserve"> rodzaj, typ</w:t>
      </w:r>
      <w:r w:rsidR="00A1044D" w:rsidRPr="006216AB">
        <w:rPr>
          <w:rStyle w:val="sfxlabel"/>
          <w:rFonts w:cstheme="minorHAnsi"/>
        </w:rPr>
        <w:t xml:space="preserve"> oraz</w:t>
      </w:r>
      <w:r w:rsidRPr="006216AB">
        <w:rPr>
          <w:rStyle w:val="sfxlabel"/>
          <w:rFonts w:cstheme="minorHAnsi"/>
        </w:rPr>
        <w:t xml:space="preserve"> zakres modyfikacji jakie </w:t>
      </w:r>
      <w:r w:rsidR="00084E2E" w:rsidRPr="006216AB">
        <w:rPr>
          <w:rStyle w:val="sfxlabel"/>
          <w:rFonts w:cstheme="minorHAnsi"/>
        </w:rPr>
        <w:t>U</w:t>
      </w:r>
      <w:r w:rsidRPr="006216AB">
        <w:rPr>
          <w:rStyle w:val="sfxlabel"/>
          <w:rFonts w:cstheme="minorHAnsi"/>
        </w:rPr>
        <w:t xml:space="preserve">żytkownik </w:t>
      </w:r>
      <w:r w:rsidR="00084E2E" w:rsidRPr="006216AB">
        <w:rPr>
          <w:rStyle w:val="sfxlabel"/>
          <w:rFonts w:cstheme="minorHAnsi"/>
        </w:rPr>
        <w:t xml:space="preserve">Systemu SDE </w:t>
      </w:r>
      <w:r w:rsidRPr="006216AB">
        <w:rPr>
          <w:rStyle w:val="sfxlabel"/>
          <w:rFonts w:cstheme="minorHAnsi"/>
        </w:rPr>
        <w:t xml:space="preserve">dokonał w </w:t>
      </w:r>
      <w:r w:rsidR="00467CD9" w:rsidRPr="006216AB">
        <w:rPr>
          <w:rStyle w:val="sfxlabel"/>
          <w:rFonts w:cstheme="minorHAnsi"/>
        </w:rPr>
        <w:t>A</w:t>
      </w:r>
      <w:r w:rsidR="00A1044D" w:rsidRPr="006216AB">
        <w:rPr>
          <w:rStyle w:val="sfxlabel"/>
          <w:rFonts w:cstheme="minorHAnsi"/>
        </w:rPr>
        <w:t>plikacji</w:t>
      </w:r>
      <w:r w:rsidR="00467CD9" w:rsidRPr="006216AB">
        <w:rPr>
          <w:rFonts w:cstheme="minorHAnsi"/>
        </w:rPr>
        <w:t xml:space="preserve"> sde24.pl</w:t>
      </w:r>
      <w:r w:rsidRPr="006216AB">
        <w:rPr>
          <w:rStyle w:val="sfxlabel"/>
          <w:rFonts w:cstheme="minorHAnsi"/>
        </w:rPr>
        <w:t>.</w:t>
      </w:r>
    </w:p>
    <w:p w14:paraId="3D249E19" w14:textId="13339B0B" w:rsidR="00EA021B" w:rsidRPr="006216AB" w:rsidRDefault="0048075B" w:rsidP="006216AB">
      <w:pPr>
        <w:pStyle w:val="Akapitzlist"/>
        <w:numPr>
          <w:ilvl w:val="2"/>
          <w:numId w:val="1"/>
        </w:numPr>
        <w:spacing w:after="0" w:line="360" w:lineRule="auto"/>
        <w:ind w:left="0" w:firstLine="0"/>
        <w:jc w:val="both"/>
        <w:outlineLvl w:val="2"/>
        <w:rPr>
          <w:rStyle w:val="sfxlabel"/>
          <w:rFonts w:cstheme="minorHAnsi"/>
        </w:rPr>
      </w:pPr>
      <w:r w:rsidRPr="006216AB">
        <w:rPr>
          <w:rFonts w:cstheme="minorHAnsi"/>
        </w:rPr>
        <w:t xml:space="preserve"> </w:t>
      </w:r>
      <w:bookmarkStart w:id="93" w:name="_Toc505158757"/>
      <w:r w:rsidR="00EA021B" w:rsidRPr="006216AB">
        <w:rPr>
          <w:rFonts w:cstheme="minorHAnsi"/>
        </w:rPr>
        <w:t xml:space="preserve">Zakładka </w:t>
      </w:r>
      <w:r w:rsidR="00EA021B" w:rsidRPr="006216AB">
        <w:rPr>
          <w:rStyle w:val="sfxlabel"/>
          <w:rFonts w:cstheme="minorHAnsi"/>
        </w:rPr>
        <w:t xml:space="preserve">Szablony raportu </w:t>
      </w:r>
      <w:proofErr w:type="spellStart"/>
      <w:r w:rsidR="00EA021B" w:rsidRPr="006216AB">
        <w:rPr>
          <w:rStyle w:val="sfxlabel"/>
          <w:rFonts w:cstheme="minorHAnsi"/>
        </w:rPr>
        <w:t>Crystal</w:t>
      </w:r>
      <w:proofErr w:type="spellEnd"/>
      <w:r w:rsidR="00584829" w:rsidRPr="006216AB">
        <w:rPr>
          <w:rStyle w:val="sfxlabel"/>
          <w:rFonts w:cstheme="minorHAnsi"/>
        </w:rPr>
        <w:t>.</w:t>
      </w:r>
      <w:bookmarkEnd w:id="93"/>
    </w:p>
    <w:p w14:paraId="40D202BE" w14:textId="4E786E70" w:rsidR="00323F46" w:rsidRPr="006216AB" w:rsidRDefault="00323F46" w:rsidP="006216AB">
      <w:pPr>
        <w:spacing w:after="0" w:line="360" w:lineRule="auto"/>
        <w:jc w:val="both"/>
        <w:rPr>
          <w:rStyle w:val="sfxlabel"/>
          <w:rFonts w:cstheme="minorHAnsi"/>
        </w:rPr>
      </w:pPr>
      <w:r w:rsidRPr="006216AB">
        <w:rPr>
          <w:rStyle w:val="sfxlabel"/>
          <w:rFonts w:cstheme="minorHAnsi"/>
        </w:rPr>
        <w:t>Zakładka</w:t>
      </w:r>
      <w:r w:rsidR="00782CA9" w:rsidRPr="006216AB">
        <w:rPr>
          <w:rStyle w:val="sfxlabel"/>
          <w:rFonts w:cstheme="minorHAnsi"/>
        </w:rPr>
        <w:t>:</w:t>
      </w:r>
      <w:r w:rsidRPr="006216AB">
        <w:rPr>
          <w:rStyle w:val="sfxlabel"/>
          <w:rFonts w:cstheme="minorHAnsi"/>
        </w:rPr>
        <w:t xml:space="preserve"> </w:t>
      </w:r>
      <w:r w:rsidR="00782CA9" w:rsidRPr="006216AB">
        <w:rPr>
          <w:rStyle w:val="sfxlabel"/>
          <w:rFonts w:cstheme="minorHAnsi"/>
        </w:rPr>
        <w:t>„</w:t>
      </w:r>
      <w:r w:rsidRPr="006216AB">
        <w:rPr>
          <w:rStyle w:val="sfxlabel"/>
          <w:rFonts w:cstheme="minorHAnsi"/>
        </w:rPr>
        <w:t xml:space="preserve">Szablony raportu </w:t>
      </w:r>
      <w:proofErr w:type="spellStart"/>
      <w:r w:rsidRPr="006216AB">
        <w:rPr>
          <w:rStyle w:val="sfxlabel"/>
          <w:rFonts w:cstheme="minorHAnsi"/>
        </w:rPr>
        <w:t>Crystal</w:t>
      </w:r>
      <w:proofErr w:type="spellEnd"/>
      <w:r w:rsidR="00782CA9" w:rsidRPr="006216AB">
        <w:rPr>
          <w:rStyle w:val="sfxlabel"/>
          <w:rFonts w:cstheme="minorHAnsi"/>
        </w:rPr>
        <w:t>”</w:t>
      </w:r>
      <w:r w:rsidRPr="006216AB">
        <w:rPr>
          <w:rStyle w:val="sfxlabel"/>
          <w:rFonts w:cstheme="minorHAnsi"/>
        </w:rPr>
        <w:t xml:space="preserve"> pozwala na dodanie </w:t>
      </w:r>
      <w:r w:rsidR="009E4DBF" w:rsidRPr="006216AB">
        <w:rPr>
          <w:rStyle w:val="sfxlabel"/>
          <w:rFonts w:cstheme="minorHAnsi"/>
        </w:rPr>
        <w:t xml:space="preserve">szablonu raportu </w:t>
      </w:r>
      <w:r w:rsidR="00A1044D" w:rsidRPr="006216AB">
        <w:rPr>
          <w:rStyle w:val="sfxlabel"/>
          <w:rFonts w:cstheme="minorHAnsi"/>
        </w:rPr>
        <w:t>zaprojektowanego i</w:t>
      </w:r>
      <w:r w:rsidR="00467CD9" w:rsidRPr="006216AB">
        <w:rPr>
          <w:rStyle w:val="sfxlabel"/>
          <w:rFonts w:cstheme="minorHAnsi"/>
        </w:rPr>
        <w:t> </w:t>
      </w:r>
      <w:r w:rsidR="009E4DBF" w:rsidRPr="006216AB">
        <w:rPr>
          <w:rStyle w:val="sfxlabel"/>
          <w:rFonts w:cstheme="minorHAnsi"/>
        </w:rPr>
        <w:t xml:space="preserve">wykonanego w narzędziu </w:t>
      </w:r>
      <w:r w:rsidR="00A1044D" w:rsidRPr="006216AB">
        <w:rPr>
          <w:rStyle w:val="sfxlabel"/>
          <w:rFonts w:cstheme="minorHAnsi"/>
        </w:rPr>
        <w:t xml:space="preserve">SAP </w:t>
      </w:r>
      <w:proofErr w:type="spellStart"/>
      <w:r w:rsidR="009E4DBF" w:rsidRPr="006216AB">
        <w:rPr>
          <w:rStyle w:val="sfxlabel"/>
          <w:rFonts w:cstheme="minorHAnsi"/>
        </w:rPr>
        <w:t>Crystal</w:t>
      </w:r>
      <w:proofErr w:type="spellEnd"/>
      <w:r w:rsidR="009E4DBF" w:rsidRPr="006216AB">
        <w:rPr>
          <w:rStyle w:val="sfxlabel"/>
          <w:rFonts w:cstheme="minorHAnsi"/>
        </w:rPr>
        <w:t xml:space="preserve"> </w:t>
      </w:r>
      <w:proofErr w:type="spellStart"/>
      <w:r w:rsidR="009E4DBF" w:rsidRPr="006216AB">
        <w:rPr>
          <w:rStyle w:val="sfxlabel"/>
          <w:rFonts w:cstheme="minorHAnsi"/>
        </w:rPr>
        <w:t>Reports</w:t>
      </w:r>
      <w:proofErr w:type="spellEnd"/>
      <w:r w:rsidR="00A1044D" w:rsidRPr="006216AB">
        <w:rPr>
          <w:rStyle w:val="sfxlabel"/>
          <w:rFonts w:cstheme="minorHAnsi"/>
        </w:rPr>
        <w:t xml:space="preserve"> 2013</w:t>
      </w:r>
      <w:r w:rsidR="009E4DBF" w:rsidRPr="006216AB">
        <w:rPr>
          <w:rStyle w:val="sfxlabel"/>
          <w:rFonts w:cstheme="minorHAnsi"/>
        </w:rPr>
        <w:t xml:space="preserve"> poprzez określenie jego nazwy jaka będzie wyświetlana w </w:t>
      </w:r>
      <w:r w:rsidR="00467CD9" w:rsidRPr="006216AB">
        <w:rPr>
          <w:rStyle w:val="sfxlabel"/>
          <w:rFonts w:cstheme="minorHAnsi"/>
        </w:rPr>
        <w:t>A</w:t>
      </w:r>
      <w:r w:rsidR="009E4DBF" w:rsidRPr="006216AB">
        <w:rPr>
          <w:rStyle w:val="sfxlabel"/>
          <w:rFonts w:cstheme="minorHAnsi"/>
        </w:rPr>
        <w:t xml:space="preserve">plikacji </w:t>
      </w:r>
      <w:r w:rsidR="00467CD9" w:rsidRPr="006216AB">
        <w:rPr>
          <w:rFonts w:cstheme="minorHAnsi"/>
        </w:rPr>
        <w:t xml:space="preserve">sde24.pl </w:t>
      </w:r>
      <w:r w:rsidR="009E4DBF" w:rsidRPr="006216AB">
        <w:rPr>
          <w:rStyle w:val="sfxlabel"/>
          <w:rFonts w:cstheme="minorHAnsi"/>
        </w:rPr>
        <w:t>oraz wczytanie pliku z szablonem, a także określenie kategorii i</w:t>
      </w:r>
      <w:r w:rsidR="00467CD9" w:rsidRPr="006216AB">
        <w:rPr>
          <w:rStyle w:val="sfxlabel"/>
          <w:rFonts w:cstheme="minorHAnsi"/>
        </w:rPr>
        <w:t> </w:t>
      </w:r>
      <w:r w:rsidR="009E4DBF" w:rsidRPr="006216AB">
        <w:rPr>
          <w:rStyle w:val="sfxlabel"/>
          <w:rFonts w:cstheme="minorHAnsi"/>
        </w:rPr>
        <w:t>podkategorii</w:t>
      </w:r>
      <w:r w:rsidR="00A1044D" w:rsidRPr="006216AB">
        <w:rPr>
          <w:rStyle w:val="sfxlabel"/>
          <w:rFonts w:cstheme="minorHAnsi"/>
        </w:rPr>
        <w:t>,</w:t>
      </w:r>
      <w:r w:rsidR="009E4DBF" w:rsidRPr="006216AB">
        <w:rPr>
          <w:rStyle w:val="sfxlabel"/>
          <w:rFonts w:cstheme="minorHAnsi"/>
        </w:rPr>
        <w:t xml:space="preserve"> w której to dany szablon ma się znajdować.</w:t>
      </w:r>
    </w:p>
    <w:p w14:paraId="53C00ECF" w14:textId="6CF0ADF4" w:rsidR="00EC4A1F" w:rsidRPr="006216AB" w:rsidRDefault="00EC4A1F" w:rsidP="006216AB">
      <w:pPr>
        <w:spacing w:after="0" w:line="360" w:lineRule="auto"/>
        <w:jc w:val="both"/>
        <w:rPr>
          <w:rStyle w:val="sfxlabel"/>
          <w:rFonts w:cstheme="minorHAnsi"/>
        </w:rPr>
      </w:pPr>
      <w:r w:rsidRPr="006216AB">
        <w:rPr>
          <w:rStyle w:val="sfxlabel"/>
          <w:rFonts w:cstheme="minorHAnsi"/>
        </w:rPr>
        <w:t xml:space="preserve">Na </w:t>
      </w:r>
      <w:r w:rsidR="00782CA9" w:rsidRPr="006216AB">
        <w:rPr>
          <w:rStyle w:val="sfxlabel"/>
          <w:rFonts w:cstheme="minorHAnsi"/>
        </w:rPr>
        <w:t>E</w:t>
      </w:r>
      <w:r w:rsidRPr="006216AB">
        <w:rPr>
          <w:rStyle w:val="sfxlabel"/>
          <w:rFonts w:cstheme="minorHAnsi"/>
        </w:rPr>
        <w:t>kranie szczegółów szablonu możliwe jest także dodawanie kategorii i</w:t>
      </w:r>
      <w:r w:rsidR="00A1044D" w:rsidRPr="006216AB">
        <w:rPr>
          <w:rStyle w:val="sfxlabel"/>
          <w:rFonts w:cstheme="minorHAnsi"/>
        </w:rPr>
        <w:t> </w:t>
      </w:r>
      <w:r w:rsidRPr="006216AB">
        <w:rPr>
          <w:rStyle w:val="sfxlabel"/>
          <w:rFonts w:cstheme="minorHAnsi"/>
        </w:rPr>
        <w:t>podkategorii w</w:t>
      </w:r>
      <w:r w:rsidR="00467CD9" w:rsidRPr="006216AB">
        <w:rPr>
          <w:rStyle w:val="sfxlabel"/>
          <w:rFonts w:cstheme="minorHAnsi"/>
        </w:rPr>
        <w:t> </w:t>
      </w:r>
      <w:r w:rsidRPr="006216AB">
        <w:rPr>
          <w:rStyle w:val="sfxlabel"/>
          <w:rFonts w:cstheme="minorHAnsi"/>
        </w:rPr>
        <w:t>przypadku konieczności stworzenia nowej na potrzeby wczytywanego szablonu.</w:t>
      </w:r>
    </w:p>
    <w:p w14:paraId="0A050899" w14:textId="19A2CE34" w:rsidR="00EA021B" w:rsidRPr="006216AB" w:rsidRDefault="0048075B" w:rsidP="006216AB">
      <w:pPr>
        <w:pStyle w:val="Akapitzlist"/>
        <w:numPr>
          <w:ilvl w:val="2"/>
          <w:numId w:val="1"/>
        </w:numPr>
        <w:spacing w:after="0" w:line="360" w:lineRule="auto"/>
        <w:ind w:left="0" w:firstLine="0"/>
        <w:jc w:val="both"/>
        <w:outlineLvl w:val="2"/>
        <w:rPr>
          <w:rStyle w:val="sfxlabel"/>
          <w:rFonts w:cstheme="minorHAnsi"/>
        </w:rPr>
      </w:pPr>
      <w:r w:rsidRPr="006216AB">
        <w:rPr>
          <w:rFonts w:cstheme="minorHAnsi"/>
        </w:rPr>
        <w:t xml:space="preserve"> </w:t>
      </w:r>
      <w:bookmarkStart w:id="94" w:name="_Toc505158758"/>
      <w:r w:rsidR="00EA021B" w:rsidRPr="006216AB">
        <w:rPr>
          <w:rFonts w:cstheme="minorHAnsi"/>
        </w:rPr>
        <w:t xml:space="preserve">Zakładka </w:t>
      </w:r>
      <w:r w:rsidR="00EA021B" w:rsidRPr="006216AB">
        <w:rPr>
          <w:rStyle w:val="sfxlabel"/>
          <w:rFonts w:cstheme="minorHAnsi"/>
        </w:rPr>
        <w:t>Grupy raportów</w:t>
      </w:r>
      <w:r w:rsidR="00584829" w:rsidRPr="006216AB">
        <w:rPr>
          <w:rStyle w:val="sfxlabel"/>
          <w:rFonts w:cstheme="minorHAnsi"/>
        </w:rPr>
        <w:t>.</w:t>
      </w:r>
      <w:bookmarkEnd w:id="94"/>
    </w:p>
    <w:p w14:paraId="7E27908C" w14:textId="5553ECF8" w:rsidR="00EB6FD1" w:rsidRPr="006216AB" w:rsidRDefault="00EB6FD1" w:rsidP="006216AB">
      <w:pPr>
        <w:spacing w:after="0" w:line="360" w:lineRule="auto"/>
        <w:jc w:val="both"/>
        <w:rPr>
          <w:rStyle w:val="sfxlabel"/>
          <w:rFonts w:cstheme="minorHAnsi"/>
        </w:rPr>
      </w:pPr>
      <w:r w:rsidRPr="006216AB">
        <w:rPr>
          <w:rStyle w:val="sfxlabel"/>
          <w:rFonts w:cstheme="minorHAnsi"/>
        </w:rPr>
        <w:t>Zakładka</w:t>
      </w:r>
      <w:r w:rsidR="00782CA9" w:rsidRPr="006216AB">
        <w:rPr>
          <w:rStyle w:val="sfxlabel"/>
          <w:rFonts w:cstheme="minorHAnsi"/>
        </w:rPr>
        <w:t>:</w:t>
      </w:r>
      <w:r w:rsidRPr="006216AB">
        <w:rPr>
          <w:rStyle w:val="sfxlabel"/>
          <w:rFonts w:cstheme="minorHAnsi"/>
        </w:rPr>
        <w:t xml:space="preserve"> </w:t>
      </w:r>
      <w:r w:rsidR="00782CA9" w:rsidRPr="006216AB">
        <w:rPr>
          <w:rStyle w:val="sfxlabel"/>
          <w:rFonts w:cstheme="minorHAnsi"/>
        </w:rPr>
        <w:t>„</w:t>
      </w:r>
      <w:r w:rsidRPr="006216AB">
        <w:rPr>
          <w:rStyle w:val="sfxlabel"/>
          <w:rFonts w:cstheme="minorHAnsi"/>
        </w:rPr>
        <w:t>Grupy raportów</w:t>
      </w:r>
      <w:r w:rsidR="00782CA9" w:rsidRPr="006216AB">
        <w:rPr>
          <w:rStyle w:val="sfxlabel"/>
          <w:rFonts w:cstheme="minorHAnsi"/>
        </w:rPr>
        <w:t>”</w:t>
      </w:r>
      <w:r w:rsidRPr="006216AB">
        <w:rPr>
          <w:rStyle w:val="sfxlabel"/>
          <w:rFonts w:cstheme="minorHAnsi"/>
        </w:rPr>
        <w:t xml:space="preserve"> pozwala na dodawanie, modyfikację oraz usuwanie kategoryzacji szablonów </w:t>
      </w:r>
      <w:proofErr w:type="spellStart"/>
      <w:r w:rsidRPr="006216AB">
        <w:rPr>
          <w:rStyle w:val="sfxlabel"/>
          <w:rFonts w:cstheme="minorHAnsi"/>
        </w:rPr>
        <w:t>Crystal</w:t>
      </w:r>
      <w:proofErr w:type="spellEnd"/>
      <w:r w:rsidRPr="006216AB">
        <w:rPr>
          <w:rStyle w:val="sfxlabel"/>
          <w:rFonts w:cstheme="minorHAnsi"/>
        </w:rPr>
        <w:t xml:space="preserve"> </w:t>
      </w:r>
      <w:proofErr w:type="spellStart"/>
      <w:r w:rsidRPr="006216AB">
        <w:rPr>
          <w:rStyle w:val="sfxlabel"/>
          <w:rFonts w:cstheme="minorHAnsi"/>
        </w:rPr>
        <w:t>Reports</w:t>
      </w:r>
      <w:proofErr w:type="spellEnd"/>
      <w:r w:rsidRPr="006216AB">
        <w:rPr>
          <w:rStyle w:val="sfxlabel"/>
          <w:rFonts w:cstheme="minorHAnsi"/>
        </w:rPr>
        <w:t>.</w:t>
      </w:r>
    </w:p>
    <w:p w14:paraId="4EE14930" w14:textId="77777777" w:rsidR="00EB6FD1" w:rsidRPr="006216AB" w:rsidRDefault="00EB6FD1" w:rsidP="006216AB">
      <w:pPr>
        <w:spacing w:after="0" w:line="360" w:lineRule="auto"/>
        <w:jc w:val="both"/>
        <w:rPr>
          <w:rStyle w:val="sfxlabel"/>
          <w:rFonts w:cstheme="minorHAnsi"/>
        </w:rPr>
      </w:pPr>
      <w:r w:rsidRPr="006216AB">
        <w:rPr>
          <w:rStyle w:val="sfxlabel"/>
          <w:rFonts w:cstheme="minorHAnsi"/>
        </w:rPr>
        <w:t>W czasie dodawania nowej kategorii określana jest nazwa oraz ewentualna grupa główna dla podkategorii.</w:t>
      </w:r>
    </w:p>
    <w:p w14:paraId="33C199DE" w14:textId="1CDA3B0D" w:rsidR="00EA021B" w:rsidRPr="006216AB" w:rsidRDefault="0048075B" w:rsidP="006216AB">
      <w:pPr>
        <w:pStyle w:val="Akapitzlist"/>
        <w:numPr>
          <w:ilvl w:val="2"/>
          <w:numId w:val="1"/>
        </w:numPr>
        <w:spacing w:after="0" w:line="360" w:lineRule="auto"/>
        <w:ind w:left="0" w:firstLine="0"/>
        <w:jc w:val="both"/>
        <w:outlineLvl w:val="2"/>
        <w:rPr>
          <w:rStyle w:val="sfxlabel"/>
          <w:rFonts w:cstheme="minorHAnsi"/>
        </w:rPr>
      </w:pPr>
      <w:r w:rsidRPr="006216AB">
        <w:rPr>
          <w:rFonts w:cstheme="minorHAnsi"/>
        </w:rPr>
        <w:t xml:space="preserve"> </w:t>
      </w:r>
      <w:bookmarkStart w:id="95" w:name="_Toc505158759"/>
      <w:r w:rsidR="00EA021B" w:rsidRPr="006216AB">
        <w:rPr>
          <w:rFonts w:cstheme="minorHAnsi"/>
        </w:rPr>
        <w:t xml:space="preserve">Zakładka </w:t>
      </w:r>
      <w:r w:rsidR="00EA021B" w:rsidRPr="006216AB">
        <w:rPr>
          <w:rStyle w:val="sfxlabel"/>
          <w:rFonts w:cstheme="minorHAnsi"/>
        </w:rPr>
        <w:t>Podgląd aktywności użytkowników</w:t>
      </w:r>
      <w:r w:rsidR="00584829" w:rsidRPr="006216AB">
        <w:rPr>
          <w:rStyle w:val="sfxlabel"/>
          <w:rFonts w:cstheme="minorHAnsi"/>
        </w:rPr>
        <w:t>.</w:t>
      </w:r>
      <w:bookmarkEnd w:id="95"/>
    </w:p>
    <w:p w14:paraId="493AB543" w14:textId="7BA08EF1" w:rsidR="00D0212D" w:rsidRPr="006216AB" w:rsidRDefault="00D65FA3" w:rsidP="006216AB">
      <w:pPr>
        <w:spacing w:after="0" w:line="360" w:lineRule="auto"/>
        <w:jc w:val="both"/>
        <w:rPr>
          <w:rFonts w:cstheme="minorHAnsi"/>
        </w:rPr>
      </w:pPr>
      <w:r w:rsidRPr="006216AB">
        <w:rPr>
          <w:rFonts w:cstheme="minorHAnsi"/>
        </w:rPr>
        <w:t>Zakładka</w:t>
      </w:r>
      <w:r w:rsidR="00782CA9" w:rsidRPr="006216AB">
        <w:rPr>
          <w:rFonts w:cstheme="minorHAnsi"/>
        </w:rPr>
        <w:t>:</w:t>
      </w:r>
      <w:r w:rsidRPr="006216AB">
        <w:rPr>
          <w:rFonts w:cstheme="minorHAnsi"/>
        </w:rPr>
        <w:t xml:space="preserve"> </w:t>
      </w:r>
      <w:r w:rsidR="00782CA9" w:rsidRPr="006216AB">
        <w:rPr>
          <w:rFonts w:cstheme="minorHAnsi"/>
        </w:rPr>
        <w:t>„</w:t>
      </w:r>
      <w:r w:rsidRPr="006216AB">
        <w:rPr>
          <w:rStyle w:val="sfxlabel"/>
          <w:rFonts w:cstheme="minorHAnsi"/>
        </w:rPr>
        <w:t>Podgląd aktywności użytkowników</w:t>
      </w:r>
      <w:r w:rsidR="00782CA9" w:rsidRPr="006216AB">
        <w:rPr>
          <w:rStyle w:val="sfxlabel"/>
          <w:rFonts w:cstheme="minorHAnsi"/>
        </w:rPr>
        <w:t>”</w:t>
      </w:r>
      <w:r w:rsidRPr="006216AB">
        <w:rPr>
          <w:rStyle w:val="sfxlabel"/>
          <w:rFonts w:cstheme="minorHAnsi"/>
        </w:rPr>
        <w:t xml:space="preserve"> umożliwia przegląd aktywnych oraz zakończonych sesji logowań </w:t>
      </w:r>
      <w:r w:rsidR="00782CA9" w:rsidRPr="006216AB">
        <w:rPr>
          <w:rStyle w:val="sfxlabel"/>
          <w:rFonts w:cstheme="minorHAnsi"/>
        </w:rPr>
        <w:t>U</w:t>
      </w:r>
      <w:r w:rsidRPr="006216AB">
        <w:rPr>
          <w:rStyle w:val="sfxlabel"/>
          <w:rFonts w:cstheme="minorHAnsi"/>
        </w:rPr>
        <w:t>żytkowników wewnętrznych</w:t>
      </w:r>
      <w:r w:rsidR="00782CA9" w:rsidRPr="006216AB">
        <w:rPr>
          <w:rStyle w:val="sfxlabel"/>
          <w:rFonts w:cstheme="minorHAnsi"/>
        </w:rPr>
        <w:t xml:space="preserve"> (domenowych)</w:t>
      </w:r>
      <w:r w:rsidRPr="006216AB">
        <w:rPr>
          <w:rStyle w:val="sfxlabel"/>
          <w:rFonts w:cstheme="minorHAnsi"/>
        </w:rPr>
        <w:t xml:space="preserve">. Na </w:t>
      </w:r>
      <w:r w:rsidR="00782CA9" w:rsidRPr="006216AB">
        <w:rPr>
          <w:rStyle w:val="sfxlabel"/>
          <w:rFonts w:cstheme="minorHAnsi"/>
        </w:rPr>
        <w:t>E</w:t>
      </w:r>
      <w:r w:rsidRPr="006216AB">
        <w:rPr>
          <w:rStyle w:val="sfxlabel"/>
          <w:rFonts w:cstheme="minorHAnsi"/>
        </w:rPr>
        <w:t xml:space="preserve">kranie tym można sprawdzić początek zalogowania, datę wylogowania, czas trwania sesji oraz dane </w:t>
      </w:r>
      <w:r w:rsidR="00A1044D" w:rsidRPr="006216AB">
        <w:rPr>
          <w:rStyle w:val="sfxlabel"/>
          <w:rFonts w:cstheme="minorHAnsi"/>
        </w:rPr>
        <w:t xml:space="preserve">identyfikacyjne </w:t>
      </w:r>
      <w:r w:rsidR="00782CA9" w:rsidRPr="006216AB">
        <w:rPr>
          <w:rStyle w:val="sfxlabel"/>
          <w:rFonts w:cstheme="minorHAnsi"/>
        </w:rPr>
        <w:t>U</w:t>
      </w:r>
      <w:r w:rsidRPr="006216AB">
        <w:rPr>
          <w:rStyle w:val="sfxlabel"/>
          <w:rFonts w:cstheme="minorHAnsi"/>
        </w:rPr>
        <w:t xml:space="preserve">żytkownika </w:t>
      </w:r>
      <w:r w:rsidR="00782CA9" w:rsidRPr="006216AB">
        <w:rPr>
          <w:rStyle w:val="sfxlabel"/>
          <w:rFonts w:cstheme="minorHAnsi"/>
        </w:rPr>
        <w:t xml:space="preserve">wewnętrznego (domenowego) </w:t>
      </w:r>
      <w:r w:rsidRPr="006216AB">
        <w:rPr>
          <w:rStyle w:val="sfxlabel"/>
          <w:rFonts w:cstheme="minorHAnsi"/>
        </w:rPr>
        <w:t xml:space="preserve">poprzez podany jego login i </w:t>
      </w:r>
      <w:r w:rsidR="00782CA9" w:rsidRPr="006216AB">
        <w:rPr>
          <w:rStyle w:val="sfxlabel"/>
          <w:rFonts w:cstheme="minorHAnsi"/>
        </w:rPr>
        <w:t>R</w:t>
      </w:r>
      <w:r w:rsidRPr="006216AB">
        <w:rPr>
          <w:rStyle w:val="sfxlabel"/>
          <w:rFonts w:cstheme="minorHAnsi"/>
        </w:rPr>
        <w:t xml:space="preserve">ole w </w:t>
      </w:r>
      <w:r w:rsidR="00D0212D" w:rsidRPr="006216AB">
        <w:rPr>
          <w:rStyle w:val="sfxlabel"/>
          <w:rFonts w:cstheme="minorHAnsi"/>
        </w:rPr>
        <w:t xml:space="preserve">Aplikacji </w:t>
      </w:r>
      <w:r w:rsidR="00D0212D" w:rsidRPr="006216AB">
        <w:rPr>
          <w:rFonts w:cstheme="minorHAnsi"/>
        </w:rPr>
        <w:t>sde24.pl</w:t>
      </w:r>
      <w:r w:rsidR="00806064" w:rsidRPr="006216AB">
        <w:rPr>
          <w:rStyle w:val="sfxlabel"/>
          <w:rFonts w:cstheme="minorHAnsi"/>
        </w:rPr>
        <w:t>, jak również adres IP stacji roboczej</w:t>
      </w:r>
      <w:r w:rsidR="00A1044D" w:rsidRPr="006216AB">
        <w:rPr>
          <w:rStyle w:val="sfxlabel"/>
          <w:rFonts w:cstheme="minorHAnsi"/>
        </w:rPr>
        <w:t>, do której był zalogowany w czasie trwania sesji</w:t>
      </w:r>
      <w:r w:rsidRPr="006216AB">
        <w:rPr>
          <w:rStyle w:val="sfxlabel"/>
          <w:rFonts w:cstheme="minorHAnsi"/>
        </w:rPr>
        <w:t>.</w:t>
      </w:r>
    </w:p>
    <w:p w14:paraId="0B8131A1" w14:textId="4D045C59" w:rsidR="000F56B8" w:rsidRPr="006216AB" w:rsidRDefault="000B397C" w:rsidP="006216AB">
      <w:pPr>
        <w:pStyle w:val="Akapitzlist"/>
        <w:numPr>
          <w:ilvl w:val="1"/>
          <w:numId w:val="1"/>
        </w:numPr>
        <w:spacing w:after="0" w:line="360" w:lineRule="auto"/>
        <w:ind w:left="0" w:firstLine="0"/>
        <w:jc w:val="both"/>
        <w:outlineLvl w:val="1"/>
        <w:rPr>
          <w:rFonts w:cstheme="minorHAnsi"/>
        </w:rPr>
      </w:pPr>
      <w:bookmarkStart w:id="96" w:name="_Toc505158760"/>
      <w:bookmarkStart w:id="97" w:name="_Toc505158844"/>
      <w:r w:rsidRPr="006216AB">
        <w:rPr>
          <w:rFonts w:cstheme="minorHAnsi"/>
        </w:rPr>
        <w:t xml:space="preserve">Moduł </w:t>
      </w:r>
      <w:r w:rsidR="003C4A2C" w:rsidRPr="006216AB">
        <w:rPr>
          <w:rFonts w:cstheme="minorHAnsi"/>
        </w:rPr>
        <w:t>Urządzenia</w:t>
      </w:r>
      <w:r w:rsidR="00584829" w:rsidRPr="006216AB">
        <w:rPr>
          <w:rFonts w:cstheme="minorHAnsi"/>
        </w:rPr>
        <w:t>.</w:t>
      </w:r>
      <w:bookmarkEnd w:id="96"/>
      <w:bookmarkEnd w:id="97"/>
    </w:p>
    <w:p w14:paraId="76599EF0" w14:textId="21AC80E7" w:rsidR="00D50F83" w:rsidRPr="006216AB" w:rsidRDefault="00D50F83" w:rsidP="006216AB">
      <w:pPr>
        <w:spacing w:after="0" w:line="360" w:lineRule="auto"/>
        <w:jc w:val="both"/>
        <w:rPr>
          <w:rFonts w:cstheme="minorHAnsi"/>
        </w:rPr>
      </w:pPr>
      <w:r w:rsidRPr="006216AB">
        <w:rPr>
          <w:rFonts w:cstheme="minorHAnsi"/>
        </w:rPr>
        <w:lastRenderedPageBreak/>
        <w:t>Moduł</w:t>
      </w:r>
      <w:r w:rsidR="00782CA9" w:rsidRPr="006216AB">
        <w:rPr>
          <w:rFonts w:cstheme="minorHAnsi"/>
        </w:rPr>
        <w:t>:</w:t>
      </w:r>
      <w:r w:rsidRPr="006216AB">
        <w:rPr>
          <w:rFonts w:cstheme="minorHAnsi"/>
        </w:rPr>
        <w:t xml:space="preserve"> </w:t>
      </w:r>
      <w:r w:rsidR="00782CA9" w:rsidRPr="006216AB">
        <w:rPr>
          <w:rFonts w:cstheme="minorHAnsi"/>
        </w:rPr>
        <w:t>„</w:t>
      </w:r>
      <w:r w:rsidRPr="006216AB">
        <w:rPr>
          <w:rFonts w:cstheme="minorHAnsi"/>
        </w:rPr>
        <w:t>Urządzenia</w:t>
      </w:r>
      <w:r w:rsidR="00782CA9" w:rsidRPr="006216AB">
        <w:rPr>
          <w:rFonts w:cstheme="minorHAnsi"/>
        </w:rPr>
        <w:t>”</w:t>
      </w:r>
      <w:r w:rsidRPr="006216AB">
        <w:rPr>
          <w:rFonts w:cstheme="minorHAnsi"/>
        </w:rPr>
        <w:t xml:space="preserve"> </w:t>
      </w:r>
      <w:r w:rsidR="00474DD4" w:rsidRPr="006216AB">
        <w:rPr>
          <w:rFonts w:cstheme="minorHAnsi"/>
        </w:rPr>
        <w:t>obejmuje</w:t>
      </w:r>
      <w:r w:rsidRPr="006216AB">
        <w:rPr>
          <w:rFonts w:cstheme="minorHAnsi"/>
        </w:rPr>
        <w:t xml:space="preserve"> narzędzia i funkcjonalności pozwalające na zarządzanie </w:t>
      </w:r>
      <w:r w:rsidR="00782CA9" w:rsidRPr="006216AB">
        <w:rPr>
          <w:rFonts w:cstheme="minorHAnsi"/>
        </w:rPr>
        <w:t>Urządzeniami monitorującymi</w:t>
      </w:r>
      <w:r w:rsidRPr="006216AB">
        <w:rPr>
          <w:rFonts w:cstheme="minorHAnsi"/>
        </w:rPr>
        <w:t xml:space="preserve"> zarówno tymi zainstalowanymi u </w:t>
      </w:r>
      <w:r w:rsidR="00622032" w:rsidRPr="006216AB">
        <w:rPr>
          <w:rFonts w:cstheme="minorHAnsi"/>
        </w:rPr>
        <w:t>O</w:t>
      </w:r>
      <w:r w:rsidRPr="006216AB">
        <w:rPr>
          <w:rFonts w:cstheme="minorHAnsi"/>
        </w:rPr>
        <w:t xml:space="preserve">sób objętych systemem jak również będącymi na stanie magazynowym. </w:t>
      </w:r>
    </w:p>
    <w:p w14:paraId="673358E4" w14:textId="584879E7" w:rsidR="00EA021B" w:rsidRPr="006216AB" w:rsidRDefault="00EA021B" w:rsidP="006216AB">
      <w:pPr>
        <w:pStyle w:val="Akapitzlist"/>
        <w:numPr>
          <w:ilvl w:val="2"/>
          <w:numId w:val="1"/>
        </w:numPr>
        <w:spacing w:after="0" w:line="360" w:lineRule="auto"/>
        <w:ind w:left="0" w:firstLine="0"/>
        <w:jc w:val="both"/>
        <w:outlineLvl w:val="2"/>
        <w:rPr>
          <w:rFonts w:cstheme="minorHAnsi"/>
        </w:rPr>
      </w:pPr>
      <w:bookmarkStart w:id="98" w:name="_Toc505158761"/>
      <w:r w:rsidRPr="006216AB">
        <w:rPr>
          <w:rFonts w:cstheme="minorHAnsi"/>
        </w:rPr>
        <w:t>Zakładka Urządzenia</w:t>
      </w:r>
      <w:r w:rsidR="00584829" w:rsidRPr="006216AB">
        <w:rPr>
          <w:rFonts w:cstheme="minorHAnsi"/>
        </w:rPr>
        <w:t>.</w:t>
      </w:r>
      <w:bookmarkEnd w:id="98"/>
    </w:p>
    <w:p w14:paraId="37E61ED6" w14:textId="627F5CE6" w:rsidR="00F3489F" w:rsidRPr="006216AB" w:rsidRDefault="00D50F83" w:rsidP="006216AB">
      <w:pPr>
        <w:spacing w:after="0" w:line="360" w:lineRule="auto"/>
        <w:jc w:val="both"/>
        <w:rPr>
          <w:rFonts w:eastAsia="Times New Roman" w:cstheme="minorHAnsi"/>
          <w:lang w:eastAsia="pl-PL"/>
        </w:rPr>
      </w:pPr>
      <w:r w:rsidRPr="006216AB">
        <w:rPr>
          <w:rFonts w:cstheme="minorHAnsi"/>
        </w:rPr>
        <w:t>Zakładka</w:t>
      </w:r>
      <w:r w:rsidR="00622032" w:rsidRPr="006216AB">
        <w:rPr>
          <w:rFonts w:cstheme="minorHAnsi"/>
        </w:rPr>
        <w:t>:</w:t>
      </w:r>
      <w:r w:rsidRPr="006216AB">
        <w:rPr>
          <w:rFonts w:cstheme="minorHAnsi"/>
        </w:rPr>
        <w:t xml:space="preserve"> </w:t>
      </w:r>
      <w:r w:rsidR="00622032" w:rsidRPr="006216AB">
        <w:rPr>
          <w:rFonts w:cstheme="minorHAnsi"/>
        </w:rPr>
        <w:t>„</w:t>
      </w:r>
      <w:r w:rsidRPr="006216AB">
        <w:rPr>
          <w:rFonts w:cstheme="minorHAnsi"/>
        </w:rPr>
        <w:t>Urządzenia</w:t>
      </w:r>
      <w:r w:rsidR="00622032" w:rsidRPr="006216AB">
        <w:rPr>
          <w:rFonts w:cstheme="minorHAnsi"/>
        </w:rPr>
        <w:t>”</w:t>
      </w:r>
      <w:r w:rsidRPr="006216AB">
        <w:rPr>
          <w:rFonts w:cstheme="minorHAnsi"/>
        </w:rPr>
        <w:t xml:space="preserve"> </w:t>
      </w:r>
      <w:r w:rsidR="00F57BB3" w:rsidRPr="006216AB">
        <w:rPr>
          <w:rFonts w:cstheme="minorHAnsi"/>
        </w:rPr>
        <w:t xml:space="preserve">umożliwia zarządzanie </w:t>
      </w:r>
      <w:r w:rsidR="00622032" w:rsidRPr="006216AB">
        <w:rPr>
          <w:rFonts w:cstheme="minorHAnsi"/>
        </w:rPr>
        <w:t>Urządzeniami monitorującymi</w:t>
      </w:r>
      <w:r w:rsidR="00F3489F" w:rsidRPr="006216AB">
        <w:rPr>
          <w:rFonts w:cstheme="minorHAnsi"/>
        </w:rPr>
        <w:t xml:space="preserve">, a dokładnie dodawanie nowych, modyfikację i usuwanie danych określających numer seryjny, </w:t>
      </w:r>
      <w:r w:rsidR="002F18EB" w:rsidRPr="006216AB">
        <w:rPr>
          <w:rFonts w:cstheme="minorHAnsi"/>
        </w:rPr>
        <w:t>t</w:t>
      </w:r>
      <w:r w:rsidR="00F3489F" w:rsidRPr="006216AB">
        <w:rPr>
          <w:rFonts w:cstheme="minorHAnsi"/>
        </w:rPr>
        <w:t xml:space="preserve">yp, </w:t>
      </w:r>
      <w:r w:rsidR="002F18EB" w:rsidRPr="006216AB">
        <w:rPr>
          <w:rFonts w:eastAsia="Times New Roman" w:cstheme="minorHAnsi"/>
          <w:lang w:eastAsia="pl-PL"/>
        </w:rPr>
        <w:t>o</w:t>
      </w:r>
      <w:r w:rsidR="00F3489F" w:rsidRPr="006216AB">
        <w:rPr>
          <w:rFonts w:eastAsia="Times New Roman" w:cstheme="minorHAnsi"/>
          <w:lang w:eastAsia="pl-PL"/>
        </w:rPr>
        <w:t>perator</w:t>
      </w:r>
      <w:r w:rsidR="002F18EB" w:rsidRPr="006216AB">
        <w:rPr>
          <w:rFonts w:eastAsia="Times New Roman" w:cstheme="minorHAnsi"/>
          <w:lang w:eastAsia="pl-PL"/>
        </w:rPr>
        <w:t>a</w:t>
      </w:r>
      <w:r w:rsidR="00474DD4" w:rsidRPr="006216AB">
        <w:rPr>
          <w:rFonts w:eastAsia="Times New Roman" w:cstheme="minorHAnsi"/>
          <w:lang w:eastAsia="pl-PL"/>
        </w:rPr>
        <w:t xml:space="preserve"> GSM</w:t>
      </w:r>
      <w:r w:rsidR="002F18EB" w:rsidRPr="006216AB">
        <w:rPr>
          <w:rFonts w:eastAsia="Times New Roman" w:cstheme="minorHAnsi"/>
          <w:lang w:eastAsia="pl-PL"/>
        </w:rPr>
        <w:t>, n</w:t>
      </w:r>
      <w:r w:rsidR="00F3489F" w:rsidRPr="006216AB">
        <w:rPr>
          <w:rFonts w:eastAsia="Times New Roman" w:cstheme="minorHAnsi"/>
          <w:lang w:eastAsia="pl-PL"/>
        </w:rPr>
        <w:t>umer wejściowy</w:t>
      </w:r>
      <w:r w:rsidR="002F18EB" w:rsidRPr="006216AB">
        <w:rPr>
          <w:rFonts w:eastAsia="Times New Roman" w:cstheme="minorHAnsi"/>
          <w:lang w:eastAsia="pl-PL"/>
        </w:rPr>
        <w:t>, numer karty SIM.</w:t>
      </w:r>
    </w:p>
    <w:p w14:paraId="1239C2D3" w14:textId="201293F0" w:rsidR="00D50F83" w:rsidRPr="006216AB" w:rsidRDefault="00474DD4" w:rsidP="006216AB">
      <w:pPr>
        <w:spacing w:after="0" w:line="360" w:lineRule="auto"/>
        <w:jc w:val="both"/>
        <w:rPr>
          <w:rFonts w:eastAsia="Times New Roman" w:cstheme="minorHAnsi"/>
          <w:lang w:eastAsia="pl-PL"/>
        </w:rPr>
      </w:pPr>
      <w:r w:rsidRPr="006216AB">
        <w:rPr>
          <w:rFonts w:eastAsia="Times New Roman" w:cstheme="minorHAnsi"/>
          <w:lang w:eastAsia="pl-PL"/>
        </w:rPr>
        <w:t>Zakładka</w:t>
      </w:r>
      <w:r w:rsidR="002F18EB" w:rsidRPr="006216AB">
        <w:rPr>
          <w:rFonts w:eastAsia="Times New Roman" w:cstheme="minorHAnsi"/>
          <w:lang w:eastAsia="pl-PL"/>
        </w:rPr>
        <w:t xml:space="preserve"> t</w:t>
      </w:r>
      <w:r w:rsidRPr="006216AB">
        <w:rPr>
          <w:rFonts w:eastAsia="Times New Roman" w:cstheme="minorHAnsi"/>
          <w:lang w:eastAsia="pl-PL"/>
        </w:rPr>
        <w:t>a</w:t>
      </w:r>
      <w:r w:rsidR="002F18EB" w:rsidRPr="006216AB">
        <w:rPr>
          <w:rFonts w:eastAsia="Times New Roman" w:cstheme="minorHAnsi"/>
          <w:lang w:eastAsia="pl-PL"/>
        </w:rPr>
        <w:t xml:space="preserve"> </w:t>
      </w:r>
      <w:r w:rsidRPr="006216AB">
        <w:rPr>
          <w:rFonts w:eastAsia="Times New Roman" w:cstheme="minorHAnsi"/>
          <w:lang w:eastAsia="pl-PL"/>
        </w:rPr>
        <w:t>umożliwia również</w:t>
      </w:r>
      <w:r w:rsidR="002F18EB" w:rsidRPr="006216AB">
        <w:rPr>
          <w:rFonts w:eastAsia="Times New Roman" w:cstheme="minorHAnsi"/>
          <w:lang w:eastAsia="pl-PL"/>
        </w:rPr>
        <w:t xml:space="preserve"> personalizację danych konfiguracyjnych każdego </w:t>
      </w:r>
      <w:r w:rsidR="00622032" w:rsidRPr="006216AB">
        <w:rPr>
          <w:rFonts w:eastAsia="Times New Roman" w:cstheme="minorHAnsi"/>
          <w:lang w:eastAsia="pl-PL"/>
        </w:rPr>
        <w:t xml:space="preserve">Urządzenia monitorującego </w:t>
      </w:r>
      <w:r w:rsidR="002F18EB" w:rsidRPr="006216AB">
        <w:rPr>
          <w:rFonts w:eastAsia="Times New Roman" w:cstheme="minorHAnsi"/>
          <w:lang w:eastAsia="pl-PL"/>
        </w:rPr>
        <w:t xml:space="preserve">z osobna oraz podgląd wszystkich </w:t>
      </w:r>
      <w:r w:rsidR="00716F5B" w:rsidRPr="006216AB">
        <w:rPr>
          <w:rFonts w:eastAsia="Times New Roman" w:cstheme="minorHAnsi"/>
          <w:lang w:eastAsia="pl-PL"/>
        </w:rPr>
        <w:t>K</w:t>
      </w:r>
      <w:r w:rsidR="002F18EB" w:rsidRPr="006216AB">
        <w:rPr>
          <w:rFonts w:eastAsia="Times New Roman" w:cstheme="minorHAnsi"/>
          <w:lang w:eastAsia="pl-PL"/>
        </w:rPr>
        <w:t xml:space="preserve">omunikatów przesłanych do </w:t>
      </w:r>
      <w:r w:rsidR="00D0212D" w:rsidRPr="006216AB">
        <w:rPr>
          <w:rFonts w:eastAsia="Times New Roman" w:cstheme="minorHAnsi"/>
          <w:lang w:eastAsia="pl-PL"/>
        </w:rPr>
        <w:t>S</w:t>
      </w:r>
      <w:r w:rsidR="002F18EB" w:rsidRPr="006216AB">
        <w:rPr>
          <w:rFonts w:eastAsia="Times New Roman" w:cstheme="minorHAnsi"/>
          <w:lang w:eastAsia="pl-PL"/>
        </w:rPr>
        <w:t>ystemu</w:t>
      </w:r>
      <w:r w:rsidR="00D0212D" w:rsidRPr="006216AB">
        <w:rPr>
          <w:rFonts w:eastAsia="Times New Roman" w:cstheme="minorHAnsi"/>
          <w:lang w:eastAsia="pl-PL"/>
        </w:rPr>
        <w:t xml:space="preserve"> SDE</w:t>
      </w:r>
      <w:r w:rsidR="002F18EB" w:rsidRPr="006216AB">
        <w:rPr>
          <w:rFonts w:eastAsia="Times New Roman" w:cstheme="minorHAnsi"/>
          <w:lang w:eastAsia="pl-PL"/>
        </w:rPr>
        <w:t xml:space="preserve"> przez wybrane </w:t>
      </w:r>
      <w:r w:rsidR="00716F5B" w:rsidRPr="006216AB">
        <w:rPr>
          <w:rFonts w:eastAsia="Times New Roman" w:cstheme="minorHAnsi"/>
          <w:lang w:eastAsia="pl-PL"/>
        </w:rPr>
        <w:t>Urządzenia monitorujące</w:t>
      </w:r>
      <w:r w:rsidR="002F18EB" w:rsidRPr="006216AB">
        <w:rPr>
          <w:rFonts w:eastAsia="Times New Roman" w:cstheme="minorHAnsi"/>
          <w:lang w:eastAsia="pl-PL"/>
        </w:rPr>
        <w:t xml:space="preserve">. </w:t>
      </w:r>
    </w:p>
    <w:p w14:paraId="4CF3CC47" w14:textId="7AAA830B" w:rsidR="00EA021B" w:rsidRPr="006216AB" w:rsidRDefault="00EA021B" w:rsidP="006216AB">
      <w:pPr>
        <w:pStyle w:val="Akapitzlist"/>
        <w:numPr>
          <w:ilvl w:val="2"/>
          <w:numId w:val="1"/>
        </w:numPr>
        <w:spacing w:after="0" w:line="360" w:lineRule="auto"/>
        <w:ind w:left="0" w:firstLine="0"/>
        <w:jc w:val="both"/>
        <w:outlineLvl w:val="2"/>
        <w:rPr>
          <w:rFonts w:cstheme="minorHAnsi"/>
        </w:rPr>
      </w:pPr>
      <w:bookmarkStart w:id="99" w:name="_Toc505158762"/>
      <w:r w:rsidRPr="006216AB">
        <w:rPr>
          <w:rFonts w:cstheme="minorHAnsi"/>
        </w:rPr>
        <w:t>Zakładka Komunikaty urządzeń</w:t>
      </w:r>
      <w:r w:rsidR="00584829" w:rsidRPr="006216AB">
        <w:rPr>
          <w:rFonts w:cstheme="minorHAnsi"/>
        </w:rPr>
        <w:t>.</w:t>
      </w:r>
      <w:bookmarkEnd w:id="99"/>
    </w:p>
    <w:p w14:paraId="67DDC7DE" w14:textId="3AF99FF0" w:rsidR="004C01B6" w:rsidRPr="006216AB" w:rsidRDefault="00D633F1" w:rsidP="006216AB">
      <w:pPr>
        <w:spacing w:after="0" w:line="360" w:lineRule="auto"/>
        <w:jc w:val="both"/>
        <w:rPr>
          <w:rFonts w:cstheme="minorHAnsi"/>
        </w:rPr>
      </w:pPr>
      <w:r w:rsidRPr="006216AB">
        <w:rPr>
          <w:rFonts w:cstheme="minorHAnsi"/>
        </w:rPr>
        <w:t>Zakładka</w:t>
      </w:r>
      <w:r w:rsidR="00716F5B" w:rsidRPr="006216AB">
        <w:rPr>
          <w:rFonts w:cstheme="minorHAnsi"/>
        </w:rPr>
        <w:t>:</w:t>
      </w:r>
      <w:r w:rsidRPr="006216AB">
        <w:rPr>
          <w:rFonts w:cstheme="minorHAnsi"/>
        </w:rPr>
        <w:t xml:space="preserve"> </w:t>
      </w:r>
      <w:r w:rsidR="00716F5B" w:rsidRPr="006216AB">
        <w:rPr>
          <w:rFonts w:cstheme="minorHAnsi"/>
        </w:rPr>
        <w:t>„</w:t>
      </w:r>
      <w:r w:rsidRPr="006216AB">
        <w:rPr>
          <w:rFonts w:cstheme="minorHAnsi"/>
        </w:rPr>
        <w:t>Komuni</w:t>
      </w:r>
      <w:r w:rsidR="00E97D91" w:rsidRPr="006216AB">
        <w:rPr>
          <w:rFonts w:cstheme="minorHAnsi"/>
        </w:rPr>
        <w:t>katy urządzeń</w:t>
      </w:r>
      <w:r w:rsidR="00716F5B" w:rsidRPr="006216AB">
        <w:rPr>
          <w:rFonts w:cstheme="minorHAnsi"/>
        </w:rPr>
        <w:t>”</w:t>
      </w:r>
      <w:r w:rsidR="00E97D91" w:rsidRPr="006216AB">
        <w:rPr>
          <w:rFonts w:cstheme="minorHAnsi"/>
        </w:rPr>
        <w:t xml:space="preserve"> jest zbiorem wszystkich </w:t>
      </w:r>
      <w:r w:rsidR="00716F5B" w:rsidRPr="006216AB">
        <w:rPr>
          <w:rFonts w:cstheme="minorHAnsi"/>
        </w:rPr>
        <w:t>K</w:t>
      </w:r>
      <w:r w:rsidR="00E97D91" w:rsidRPr="006216AB">
        <w:rPr>
          <w:rFonts w:cstheme="minorHAnsi"/>
        </w:rPr>
        <w:t>omunikatów przesyłanych z</w:t>
      </w:r>
      <w:r w:rsidR="00716F5B" w:rsidRPr="006216AB">
        <w:rPr>
          <w:rFonts w:cstheme="minorHAnsi"/>
        </w:rPr>
        <w:t xml:space="preserve"> Urządzeń monitorujących </w:t>
      </w:r>
      <w:r w:rsidR="00E97D91" w:rsidRPr="006216AB">
        <w:rPr>
          <w:rFonts w:cstheme="minorHAnsi"/>
        </w:rPr>
        <w:t xml:space="preserve">z możliwością filtracji listy </w:t>
      </w:r>
      <w:r w:rsidR="00716F5B" w:rsidRPr="006216AB">
        <w:rPr>
          <w:rFonts w:cstheme="minorHAnsi"/>
        </w:rPr>
        <w:t>K</w:t>
      </w:r>
      <w:r w:rsidR="00E97D91" w:rsidRPr="006216AB">
        <w:rPr>
          <w:rFonts w:cstheme="minorHAnsi"/>
        </w:rPr>
        <w:t>omunikatów</w:t>
      </w:r>
      <w:r w:rsidR="00600B95" w:rsidRPr="006216AB">
        <w:rPr>
          <w:rFonts w:cstheme="minorHAnsi"/>
        </w:rPr>
        <w:t>. Filtracja obejmuje</w:t>
      </w:r>
      <w:r w:rsidR="004C01B6" w:rsidRPr="006216AB">
        <w:rPr>
          <w:rFonts w:cstheme="minorHAnsi"/>
        </w:rPr>
        <w:t>, w szczególności:</w:t>
      </w:r>
      <w:r w:rsidR="00E97D91" w:rsidRPr="006216AB">
        <w:rPr>
          <w:rFonts w:cstheme="minorHAnsi"/>
        </w:rPr>
        <w:t xml:space="preserve"> </w:t>
      </w:r>
    </w:p>
    <w:p w14:paraId="04D307A3" w14:textId="3AB5BAE8" w:rsidR="004C01B6" w:rsidRPr="006216AB" w:rsidRDefault="00716F5B" w:rsidP="006216AB">
      <w:pPr>
        <w:pStyle w:val="Akapitzlist"/>
        <w:numPr>
          <w:ilvl w:val="0"/>
          <w:numId w:val="17"/>
        </w:numPr>
        <w:spacing w:after="0" w:line="360" w:lineRule="auto"/>
        <w:ind w:left="0" w:firstLine="0"/>
        <w:jc w:val="both"/>
        <w:rPr>
          <w:rFonts w:cstheme="minorHAnsi"/>
        </w:rPr>
      </w:pPr>
      <w:r w:rsidRPr="006216AB">
        <w:rPr>
          <w:rFonts w:cstheme="minorHAnsi"/>
        </w:rPr>
        <w:t>O</w:t>
      </w:r>
      <w:r w:rsidR="00E97D91" w:rsidRPr="006216AB">
        <w:rPr>
          <w:rFonts w:cstheme="minorHAnsi"/>
        </w:rPr>
        <w:t>sob</w:t>
      </w:r>
      <w:r w:rsidR="004C01B6" w:rsidRPr="006216AB">
        <w:rPr>
          <w:rFonts w:cstheme="minorHAnsi"/>
        </w:rPr>
        <w:t>y</w:t>
      </w:r>
      <w:r w:rsidR="00E97D91" w:rsidRPr="006216AB">
        <w:rPr>
          <w:rFonts w:cstheme="minorHAnsi"/>
        </w:rPr>
        <w:t xml:space="preserve"> objęte </w:t>
      </w:r>
      <w:r w:rsidR="004C01B6" w:rsidRPr="006216AB">
        <w:rPr>
          <w:rFonts w:cstheme="minorHAnsi"/>
        </w:rPr>
        <w:t>systemem</w:t>
      </w:r>
      <w:r w:rsidR="00474DD4" w:rsidRPr="006216AB">
        <w:rPr>
          <w:rFonts w:cstheme="minorHAnsi"/>
        </w:rPr>
        <w:t>,</w:t>
      </w:r>
      <w:r w:rsidR="00D0212D" w:rsidRPr="006216AB">
        <w:rPr>
          <w:rFonts w:cstheme="minorHAnsi"/>
        </w:rPr>
        <w:t xml:space="preserve"> u której zainstalowano </w:t>
      </w:r>
      <w:r w:rsidRPr="006216AB">
        <w:rPr>
          <w:rFonts w:cstheme="minorHAnsi"/>
        </w:rPr>
        <w:t>wybrane Urządzenie monitorujące</w:t>
      </w:r>
      <w:r w:rsidR="00E97D91" w:rsidRPr="006216AB">
        <w:rPr>
          <w:rFonts w:cstheme="minorHAnsi"/>
        </w:rPr>
        <w:t xml:space="preserve">, </w:t>
      </w:r>
    </w:p>
    <w:p w14:paraId="71878197" w14:textId="651CF53C" w:rsidR="004C01B6" w:rsidRPr="006216AB" w:rsidRDefault="00716F5B" w:rsidP="006216AB">
      <w:pPr>
        <w:pStyle w:val="Akapitzlist"/>
        <w:numPr>
          <w:ilvl w:val="0"/>
          <w:numId w:val="17"/>
        </w:numPr>
        <w:spacing w:after="0" w:line="360" w:lineRule="auto"/>
        <w:ind w:left="0" w:firstLine="0"/>
        <w:jc w:val="both"/>
        <w:rPr>
          <w:rFonts w:cstheme="minorHAnsi"/>
        </w:rPr>
      </w:pPr>
      <w:r w:rsidRPr="006216AB">
        <w:rPr>
          <w:rFonts w:cstheme="minorHAnsi"/>
        </w:rPr>
        <w:t>Data i godzina</w:t>
      </w:r>
      <w:r w:rsidR="004C01B6" w:rsidRPr="006216AB">
        <w:rPr>
          <w:rFonts w:cstheme="minorHAnsi"/>
        </w:rPr>
        <w:t>,</w:t>
      </w:r>
      <w:r w:rsidR="00E97D91" w:rsidRPr="006216AB">
        <w:rPr>
          <w:rFonts w:cstheme="minorHAnsi"/>
        </w:rPr>
        <w:t xml:space="preserve"> w któr</w:t>
      </w:r>
      <w:r w:rsidRPr="006216AB">
        <w:rPr>
          <w:rFonts w:cstheme="minorHAnsi"/>
        </w:rPr>
        <w:t>ej</w:t>
      </w:r>
      <w:r w:rsidR="00E97D91" w:rsidRPr="006216AB">
        <w:rPr>
          <w:rFonts w:cstheme="minorHAnsi"/>
        </w:rPr>
        <w:t xml:space="preserve"> zostały wygenerowane</w:t>
      </w:r>
      <w:r w:rsidR="004C01B6" w:rsidRPr="006216AB">
        <w:rPr>
          <w:rFonts w:cstheme="minorHAnsi"/>
        </w:rPr>
        <w:t xml:space="preserve"> </w:t>
      </w:r>
      <w:r w:rsidRPr="006216AB">
        <w:rPr>
          <w:rFonts w:cstheme="minorHAnsi"/>
        </w:rPr>
        <w:t>K</w:t>
      </w:r>
      <w:r w:rsidR="004C01B6" w:rsidRPr="006216AB">
        <w:rPr>
          <w:rFonts w:cstheme="minorHAnsi"/>
        </w:rPr>
        <w:t>omunikaty;</w:t>
      </w:r>
    </w:p>
    <w:p w14:paraId="3FF09F67" w14:textId="2BC1A6A9" w:rsidR="00D633F1" w:rsidRPr="006216AB" w:rsidRDefault="00E97D91" w:rsidP="006216AB">
      <w:pPr>
        <w:pStyle w:val="Akapitzlist"/>
        <w:numPr>
          <w:ilvl w:val="0"/>
          <w:numId w:val="17"/>
        </w:numPr>
        <w:spacing w:after="0" w:line="360" w:lineRule="auto"/>
        <w:ind w:left="0" w:firstLine="0"/>
        <w:jc w:val="both"/>
        <w:rPr>
          <w:rFonts w:cstheme="minorHAnsi"/>
        </w:rPr>
      </w:pPr>
      <w:r w:rsidRPr="006216AB">
        <w:rPr>
          <w:rFonts w:cstheme="minorHAnsi"/>
        </w:rPr>
        <w:t xml:space="preserve">typ i numer </w:t>
      </w:r>
      <w:r w:rsidR="00716F5B" w:rsidRPr="006216AB">
        <w:rPr>
          <w:rFonts w:cstheme="minorHAnsi"/>
        </w:rPr>
        <w:t>identyfikacyjny Urządzenia monitorującego</w:t>
      </w:r>
      <w:r w:rsidRPr="006216AB">
        <w:rPr>
          <w:rFonts w:cstheme="minorHAnsi"/>
        </w:rPr>
        <w:t>.</w:t>
      </w:r>
    </w:p>
    <w:p w14:paraId="0D200392" w14:textId="7B8FED0D" w:rsidR="00EA021B" w:rsidRPr="006216AB" w:rsidRDefault="00EA021B" w:rsidP="006216AB">
      <w:pPr>
        <w:pStyle w:val="Akapitzlist"/>
        <w:numPr>
          <w:ilvl w:val="2"/>
          <w:numId w:val="1"/>
        </w:numPr>
        <w:spacing w:after="0" w:line="360" w:lineRule="auto"/>
        <w:ind w:left="0" w:firstLine="0"/>
        <w:jc w:val="both"/>
        <w:outlineLvl w:val="2"/>
        <w:rPr>
          <w:rFonts w:cstheme="minorHAnsi"/>
        </w:rPr>
      </w:pPr>
      <w:bookmarkStart w:id="100" w:name="_Toc505158763"/>
      <w:r w:rsidRPr="006216AB">
        <w:rPr>
          <w:rFonts w:cstheme="minorHAnsi"/>
        </w:rPr>
        <w:t>Zakładka Domyślna konfiguracja</w:t>
      </w:r>
      <w:r w:rsidR="00584829" w:rsidRPr="006216AB">
        <w:rPr>
          <w:rFonts w:cstheme="minorHAnsi"/>
        </w:rPr>
        <w:t>.</w:t>
      </w:r>
      <w:bookmarkEnd w:id="100"/>
    </w:p>
    <w:p w14:paraId="2035A0A7" w14:textId="4E73D6FE" w:rsidR="00873B72" w:rsidRPr="006216AB" w:rsidRDefault="00873B72" w:rsidP="006216AB">
      <w:pPr>
        <w:spacing w:after="0" w:line="360" w:lineRule="auto"/>
        <w:jc w:val="both"/>
        <w:rPr>
          <w:rFonts w:cstheme="minorHAnsi"/>
        </w:rPr>
      </w:pPr>
      <w:r w:rsidRPr="006216AB">
        <w:rPr>
          <w:rFonts w:cstheme="minorHAnsi"/>
        </w:rPr>
        <w:t>Zakładka</w:t>
      </w:r>
      <w:r w:rsidR="00716F5B" w:rsidRPr="006216AB">
        <w:rPr>
          <w:rFonts w:cstheme="minorHAnsi"/>
        </w:rPr>
        <w:t>:</w:t>
      </w:r>
      <w:r w:rsidRPr="006216AB">
        <w:rPr>
          <w:rFonts w:cstheme="minorHAnsi"/>
        </w:rPr>
        <w:t xml:space="preserve"> </w:t>
      </w:r>
      <w:r w:rsidR="00716F5B" w:rsidRPr="006216AB">
        <w:rPr>
          <w:rFonts w:cstheme="minorHAnsi"/>
        </w:rPr>
        <w:t>„</w:t>
      </w:r>
      <w:r w:rsidRPr="006216AB">
        <w:rPr>
          <w:rFonts w:cstheme="minorHAnsi"/>
        </w:rPr>
        <w:t>Domyślna konfiguracja</w:t>
      </w:r>
      <w:r w:rsidR="00716F5B" w:rsidRPr="006216AB">
        <w:rPr>
          <w:rFonts w:cstheme="minorHAnsi"/>
        </w:rPr>
        <w:t>”</w:t>
      </w:r>
      <w:r w:rsidRPr="006216AB">
        <w:rPr>
          <w:rFonts w:cstheme="minorHAnsi"/>
        </w:rPr>
        <w:t xml:space="preserve"> umożliwia wprowadzenie i modyfikację domyślnej konfiguracji dla wybranego typu </w:t>
      </w:r>
      <w:r w:rsidR="00716F5B" w:rsidRPr="006216AB">
        <w:rPr>
          <w:rFonts w:cstheme="minorHAnsi"/>
        </w:rPr>
        <w:t>Urządzenia monitorującego</w:t>
      </w:r>
      <w:r w:rsidRPr="006216AB">
        <w:rPr>
          <w:rFonts w:cstheme="minorHAnsi"/>
        </w:rPr>
        <w:t xml:space="preserve">, która </w:t>
      </w:r>
      <w:r w:rsidR="00716F5B" w:rsidRPr="006216AB">
        <w:rPr>
          <w:rFonts w:cstheme="minorHAnsi"/>
        </w:rPr>
        <w:t>Urządzenie monitoruje będzie pobierało automatycznie</w:t>
      </w:r>
      <w:r w:rsidRPr="006216AB">
        <w:rPr>
          <w:rFonts w:cstheme="minorHAnsi"/>
        </w:rPr>
        <w:t>.</w:t>
      </w:r>
    </w:p>
    <w:p w14:paraId="4460EB61" w14:textId="45FFED6C" w:rsidR="000F56B8" w:rsidRPr="006216AB" w:rsidRDefault="00EA021B" w:rsidP="006216AB">
      <w:pPr>
        <w:pStyle w:val="Akapitzlist"/>
        <w:numPr>
          <w:ilvl w:val="2"/>
          <w:numId w:val="1"/>
        </w:numPr>
        <w:spacing w:after="0" w:line="360" w:lineRule="auto"/>
        <w:ind w:left="0" w:firstLine="0"/>
        <w:jc w:val="both"/>
        <w:outlineLvl w:val="2"/>
        <w:rPr>
          <w:rFonts w:cstheme="minorHAnsi"/>
        </w:rPr>
      </w:pPr>
      <w:bookmarkStart w:id="101" w:name="_Toc505158764"/>
      <w:r w:rsidRPr="006216AB">
        <w:rPr>
          <w:rFonts w:cstheme="minorHAnsi"/>
        </w:rPr>
        <w:t>Zakładka Lokalizacja</w:t>
      </w:r>
      <w:r w:rsidR="00584829" w:rsidRPr="006216AB">
        <w:rPr>
          <w:rFonts w:cstheme="minorHAnsi"/>
        </w:rPr>
        <w:t>.</w:t>
      </w:r>
      <w:bookmarkEnd w:id="101"/>
    </w:p>
    <w:p w14:paraId="5532B15E" w14:textId="7D3C13E8" w:rsidR="00A03DEF" w:rsidRPr="006216AB" w:rsidRDefault="00A03DEF" w:rsidP="006216AB">
      <w:pPr>
        <w:spacing w:after="0" w:line="360" w:lineRule="auto"/>
        <w:jc w:val="both"/>
        <w:rPr>
          <w:rFonts w:cstheme="minorHAnsi"/>
        </w:rPr>
      </w:pPr>
      <w:r w:rsidRPr="006216AB">
        <w:rPr>
          <w:rFonts w:cstheme="minorHAnsi"/>
        </w:rPr>
        <w:t>Zakładka</w:t>
      </w:r>
      <w:r w:rsidR="00716F5B" w:rsidRPr="006216AB">
        <w:rPr>
          <w:rFonts w:cstheme="minorHAnsi"/>
        </w:rPr>
        <w:t>:</w:t>
      </w:r>
      <w:r w:rsidRPr="006216AB">
        <w:rPr>
          <w:rFonts w:cstheme="minorHAnsi"/>
        </w:rPr>
        <w:t xml:space="preserve"> </w:t>
      </w:r>
      <w:r w:rsidR="00716F5B" w:rsidRPr="006216AB">
        <w:rPr>
          <w:rFonts w:cstheme="minorHAnsi"/>
        </w:rPr>
        <w:t>„</w:t>
      </w:r>
      <w:r w:rsidRPr="006216AB">
        <w:rPr>
          <w:rFonts w:cstheme="minorHAnsi"/>
        </w:rPr>
        <w:t>Lokalizacja</w:t>
      </w:r>
      <w:r w:rsidR="00716F5B" w:rsidRPr="006216AB">
        <w:rPr>
          <w:rFonts w:cstheme="minorHAnsi"/>
        </w:rPr>
        <w:t>”</w:t>
      </w:r>
      <w:r w:rsidRPr="006216AB">
        <w:rPr>
          <w:rFonts w:cstheme="minorHAnsi"/>
        </w:rPr>
        <w:t xml:space="preserve"> umożliwia </w:t>
      </w:r>
      <w:r w:rsidR="00593518" w:rsidRPr="006216AB">
        <w:rPr>
          <w:rFonts w:cstheme="minorHAnsi"/>
        </w:rPr>
        <w:t>monitorowanie</w:t>
      </w:r>
      <w:r w:rsidRPr="006216AB">
        <w:rPr>
          <w:rFonts w:cstheme="minorHAnsi"/>
        </w:rPr>
        <w:t xml:space="preserve"> </w:t>
      </w:r>
      <w:r w:rsidR="00716F5B" w:rsidRPr="006216AB">
        <w:rPr>
          <w:rFonts w:cstheme="minorHAnsi"/>
        </w:rPr>
        <w:t>N</w:t>
      </w:r>
      <w:r w:rsidR="00593518" w:rsidRPr="006216AB">
        <w:rPr>
          <w:rFonts w:cstheme="minorHAnsi"/>
        </w:rPr>
        <w:t>adajnik</w:t>
      </w:r>
      <w:r w:rsidR="00716F5B" w:rsidRPr="006216AB">
        <w:rPr>
          <w:rFonts w:cstheme="minorHAnsi"/>
        </w:rPr>
        <w:t>a</w:t>
      </w:r>
      <w:r w:rsidR="00593518" w:rsidRPr="006216AB">
        <w:rPr>
          <w:rFonts w:cstheme="minorHAnsi"/>
        </w:rPr>
        <w:t xml:space="preserve"> z funkcją lokalizacji GPS</w:t>
      </w:r>
      <w:r w:rsidRPr="006216AB">
        <w:rPr>
          <w:rFonts w:cstheme="minorHAnsi"/>
        </w:rPr>
        <w:t xml:space="preserve"> </w:t>
      </w:r>
      <w:r w:rsidR="00716F5B" w:rsidRPr="006216AB">
        <w:rPr>
          <w:rFonts w:cstheme="minorHAnsi"/>
        </w:rPr>
        <w:t xml:space="preserve">oraz Rejestratora przenośnego, </w:t>
      </w:r>
      <w:r w:rsidR="00593518" w:rsidRPr="006216AB">
        <w:rPr>
          <w:rFonts w:cstheme="minorHAnsi"/>
        </w:rPr>
        <w:t xml:space="preserve">poprzez wyświetlanie ich pozycji </w:t>
      </w:r>
      <w:r w:rsidRPr="006216AB">
        <w:rPr>
          <w:rFonts w:cstheme="minorHAnsi"/>
        </w:rPr>
        <w:t>na skalowalnej mapie cyfrowej</w:t>
      </w:r>
      <w:r w:rsidR="00593518" w:rsidRPr="006216AB">
        <w:rPr>
          <w:rFonts w:cstheme="minorHAnsi"/>
        </w:rPr>
        <w:t>. Zakładka ta umożliwia również</w:t>
      </w:r>
      <w:r w:rsidRPr="006216AB">
        <w:rPr>
          <w:rFonts w:cstheme="minorHAnsi"/>
        </w:rPr>
        <w:t xml:space="preserve"> określeni</w:t>
      </w:r>
      <w:r w:rsidR="00593518" w:rsidRPr="006216AB">
        <w:rPr>
          <w:rFonts w:cstheme="minorHAnsi"/>
        </w:rPr>
        <w:t>e dokładnych</w:t>
      </w:r>
      <w:r w:rsidRPr="006216AB">
        <w:rPr>
          <w:rFonts w:cstheme="minorHAnsi"/>
        </w:rPr>
        <w:t xml:space="preserve"> współrzędnych geograficznych, czasu lokalizacji oraz szybkości i kierunku</w:t>
      </w:r>
      <w:r w:rsidR="00593518" w:rsidRPr="006216AB">
        <w:rPr>
          <w:rFonts w:cstheme="minorHAnsi"/>
        </w:rPr>
        <w:t>,</w:t>
      </w:r>
      <w:r w:rsidRPr="006216AB">
        <w:rPr>
          <w:rFonts w:cstheme="minorHAnsi"/>
        </w:rPr>
        <w:t xml:space="preserve"> w jakim dany </w:t>
      </w:r>
      <w:r w:rsidR="00716F5B" w:rsidRPr="006216AB">
        <w:rPr>
          <w:rFonts w:cstheme="minorHAnsi"/>
        </w:rPr>
        <w:t>N</w:t>
      </w:r>
      <w:r w:rsidRPr="006216AB">
        <w:rPr>
          <w:rFonts w:cstheme="minorHAnsi"/>
        </w:rPr>
        <w:t xml:space="preserve">adajnik </w:t>
      </w:r>
      <w:r w:rsidR="00593518" w:rsidRPr="006216AB">
        <w:rPr>
          <w:rFonts w:cstheme="minorHAnsi"/>
        </w:rPr>
        <w:t>z funkcją lokalizacji GPS</w:t>
      </w:r>
      <w:r w:rsidR="00716F5B" w:rsidRPr="006216AB">
        <w:rPr>
          <w:rFonts w:cstheme="minorHAnsi"/>
        </w:rPr>
        <w:t xml:space="preserve"> oraz Rejestrator przenośny</w:t>
      </w:r>
      <w:r w:rsidRPr="006216AB">
        <w:rPr>
          <w:rFonts w:cstheme="minorHAnsi"/>
        </w:rPr>
        <w:t xml:space="preserve"> przemieszczał</w:t>
      </w:r>
      <w:r w:rsidR="00593518" w:rsidRPr="006216AB">
        <w:rPr>
          <w:rFonts w:cstheme="minorHAnsi"/>
        </w:rPr>
        <w:t xml:space="preserve"> się</w:t>
      </w:r>
      <w:r w:rsidRPr="006216AB">
        <w:rPr>
          <w:rFonts w:cstheme="minorHAnsi"/>
        </w:rPr>
        <w:t xml:space="preserve">. </w:t>
      </w:r>
    </w:p>
    <w:p w14:paraId="14CB47C8" w14:textId="331368A5" w:rsidR="003C4A2C" w:rsidRPr="006216AB" w:rsidRDefault="000B397C" w:rsidP="006216AB">
      <w:pPr>
        <w:pStyle w:val="Akapitzlist"/>
        <w:numPr>
          <w:ilvl w:val="1"/>
          <w:numId w:val="1"/>
        </w:numPr>
        <w:spacing w:after="0" w:line="360" w:lineRule="auto"/>
        <w:ind w:left="0" w:firstLine="0"/>
        <w:jc w:val="both"/>
        <w:outlineLvl w:val="1"/>
        <w:rPr>
          <w:rFonts w:cstheme="minorHAnsi"/>
        </w:rPr>
      </w:pPr>
      <w:bookmarkStart w:id="102" w:name="_Toc505158765"/>
      <w:bookmarkStart w:id="103" w:name="_Toc505158845"/>
      <w:r w:rsidRPr="006216AB">
        <w:rPr>
          <w:rFonts w:cstheme="minorHAnsi"/>
        </w:rPr>
        <w:t xml:space="preserve">Moduł </w:t>
      </w:r>
      <w:r w:rsidR="003C4A2C" w:rsidRPr="006216AB">
        <w:rPr>
          <w:rFonts w:cstheme="minorHAnsi"/>
        </w:rPr>
        <w:t>Osoby objęte systemem</w:t>
      </w:r>
      <w:r w:rsidR="00584829" w:rsidRPr="006216AB">
        <w:rPr>
          <w:rFonts w:cstheme="minorHAnsi"/>
        </w:rPr>
        <w:t>.</w:t>
      </w:r>
      <w:bookmarkEnd w:id="102"/>
      <w:bookmarkEnd w:id="103"/>
    </w:p>
    <w:p w14:paraId="558D74F5" w14:textId="13AE126F" w:rsidR="006E2662" w:rsidRPr="006216AB" w:rsidRDefault="006E2662" w:rsidP="006216AB">
      <w:pPr>
        <w:spacing w:after="0" w:line="360" w:lineRule="auto"/>
        <w:jc w:val="both"/>
        <w:rPr>
          <w:rFonts w:cstheme="minorHAnsi"/>
        </w:rPr>
      </w:pPr>
      <w:r w:rsidRPr="006216AB">
        <w:rPr>
          <w:rFonts w:cstheme="minorHAnsi"/>
        </w:rPr>
        <w:t>Moduł</w:t>
      </w:r>
      <w:r w:rsidR="00716F5B" w:rsidRPr="006216AB">
        <w:rPr>
          <w:rFonts w:cstheme="minorHAnsi"/>
        </w:rPr>
        <w:t>:</w:t>
      </w:r>
      <w:r w:rsidRPr="006216AB">
        <w:rPr>
          <w:rFonts w:cstheme="minorHAnsi"/>
        </w:rPr>
        <w:t xml:space="preserve"> </w:t>
      </w:r>
      <w:r w:rsidR="00716F5B" w:rsidRPr="006216AB">
        <w:rPr>
          <w:rFonts w:cstheme="minorHAnsi"/>
        </w:rPr>
        <w:t>„</w:t>
      </w:r>
      <w:r w:rsidRPr="006216AB">
        <w:rPr>
          <w:rFonts w:cstheme="minorHAnsi"/>
        </w:rPr>
        <w:t>Osoby objęte systemem</w:t>
      </w:r>
      <w:r w:rsidR="00716F5B" w:rsidRPr="006216AB">
        <w:rPr>
          <w:rFonts w:cstheme="minorHAnsi"/>
        </w:rPr>
        <w:t>”</w:t>
      </w:r>
      <w:r w:rsidRPr="006216AB">
        <w:rPr>
          <w:rFonts w:cstheme="minorHAnsi"/>
        </w:rPr>
        <w:t xml:space="preserve"> umożliwia dostęp do wszystkich danych </w:t>
      </w:r>
      <w:r w:rsidR="00716F5B" w:rsidRPr="006216AB">
        <w:rPr>
          <w:rFonts w:cstheme="minorHAnsi"/>
        </w:rPr>
        <w:t>O</w:t>
      </w:r>
      <w:r w:rsidR="003A6A74" w:rsidRPr="006216AB">
        <w:rPr>
          <w:rFonts w:cstheme="minorHAnsi"/>
        </w:rPr>
        <w:t>sób</w:t>
      </w:r>
      <w:r w:rsidRPr="006216AB">
        <w:rPr>
          <w:rFonts w:cstheme="minorHAnsi"/>
        </w:rPr>
        <w:t xml:space="preserve"> objętych systemem związanych z wykonywaniem </w:t>
      </w:r>
      <w:r w:rsidR="00716F5B" w:rsidRPr="006216AB">
        <w:rPr>
          <w:rFonts w:cstheme="minorHAnsi"/>
        </w:rPr>
        <w:t>Dozoru elektronicznego</w:t>
      </w:r>
      <w:r w:rsidR="003A6A74" w:rsidRPr="006216AB">
        <w:rPr>
          <w:rFonts w:cstheme="minorHAnsi"/>
        </w:rPr>
        <w:t>.</w:t>
      </w:r>
    </w:p>
    <w:p w14:paraId="2ECCC8C6" w14:textId="54AE6E3D" w:rsidR="000F56B8" w:rsidRPr="006216AB" w:rsidRDefault="00B170AD" w:rsidP="006216AB">
      <w:pPr>
        <w:pStyle w:val="Akapitzlist"/>
        <w:numPr>
          <w:ilvl w:val="2"/>
          <w:numId w:val="1"/>
        </w:numPr>
        <w:spacing w:after="0" w:line="360" w:lineRule="auto"/>
        <w:ind w:left="0" w:firstLine="0"/>
        <w:jc w:val="both"/>
        <w:outlineLvl w:val="2"/>
        <w:rPr>
          <w:rFonts w:cstheme="minorHAnsi"/>
        </w:rPr>
      </w:pPr>
      <w:bookmarkStart w:id="104" w:name="_Toc505158766"/>
      <w:r w:rsidRPr="006216AB">
        <w:rPr>
          <w:rFonts w:cstheme="minorHAnsi"/>
        </w:rPr>
        <w:t>Zakładka Osoby objęte systemem</w:t>
      </w:r>
      <w:r w:rsidR="00584829" w:rsidRPr="006216AB">
        <w:rPr>
          <w:rFonts w:cstheme="minorHAnsi"/>
        </w:rPr>
        <w:t>.</w:t>
      </w:r>
      <w:bookmarkEnd w:id="104"/>
    </w:p>
    <w:p w14:paraId="013F31BE" w14:textId="64781A1F" w:rsidR="00A60007" w:rsidRPr="006216AB" w:rsidRDefault="00A60007" w:rsidP="006216AB">
      <w:pPr>
        <w:spacing w:after="0" w:line="360" w:lineRule="auto"/>
        <w:jc w:val="both"/>
        <w:rPr>
          <w:rFonts w:cstheme="minorHAnsi"/>
        </w:rPr>
      </w:pPr>
      <w:r w:rsidRPr="006216AB">
        <w:rPr>
          <w:rFonts w:cstheme="minorHAnsi"/>
        </w:rPr>
        <w:t>Zakładka</w:t>
      </w:r>
      <w:r w:rsidR="00716F5B" w:rsidRPr="006216AB">
        <w:rPr>
          <w:rFonts w:cstheme="minorHAnsi"/>
        </w:rPr>
        <w:t>:</w:t>
      </w:r>
      <w:r w:rsidRPr="006216AB">
        <w:rPr>
          <w:rFonts w:cstheme="minorHAnsi"/>
        </w:rPr>
        <w:t xml:space="preserve"> </w:t>
      </w:r>
      <w:r w:rsidR="00716F5B" w:rsidRPr="006216AB">
        <w:rPr>
          <w:rFonts w:cstheme="minorHAnsi"/>
        </w:rPr>
        <w:t>„</w:t>
      </w:r>
      <w:r w:rsidRPr="006216AB">
        <w:rPr>
          <w:rFonts w:cstheme="minorHAnsi"/>
        </w:rPr>
        <w:t>Osoby objęte systemem</w:t>
      </w:r>
      <w:r w:rsidR="00716F5B" w:rsidRPr="006216AB">
        <w:rPr>
          <w:rFonts w:cstheme="minorHAnsi"/>
        </w:rPr>
        <w:t>”</w:t>
      </w:r>
      <w:r w:rsidRPr="006216AB">
        <w:rPr>
          <w:rFonts w:cstheme="minorHAnsi"/>
        </w:rPr>
        <w:t xml:space="preserve"> jest głównym </w:t>
      </w:r>
      <w:r w:rsidR="00716F5B" w:rsidRPr="006216AB">
        <w:rPr>
          <w:rFonts w:cstheme="minorHAnsi"/>
        </w:rPr>
        <w:t>E</w:t>
      </w:r>
      <w:r w:rsidRPr="006216AB">
        <w:rPr>
          <w:rFonts w:cstheme="minorHAnsi"/>
        </w:rPr>
        <w:t xml:space="preserve">kranem </w:t>
      </w:r>
      <w:r w:rsidR="004712B5" w:rsidRPr="006216AB">
        <w:rPr>
          <w:rFonts w:cstheme="minorHAnsi"/>
        </w:rPr>
        <w:t>A</w:t>
      </w:r>
      <w:r w:rsidRPr="006216AB">
        <w:rPr>
          <w:rFonts w:cstheme="minorHAnsi"/>
        </w:rPr>
        <w:t xml:space="preserve">plikacji </w:t>
      </w:r>
      <w:r w:rsidR="00C105E0" w:rsidRPr="006216AB">
        <w:rPr>
          <w:rFonts w:cstheme="minorHAnsi"/>
        </w:rPr>
        <w:t>sde24.pl</w:t>
      </w:r>
      <w:r w:rsidRPr="006216AB">
        <w:rPr>
          <w:rFonts w:cstheme="minorHAnsi"/>
        </w:rPr>
        <w:t xml:space="preserve">, który umożliwia zarówno wyszukiwanie już istniejących danych </w:t>
      </w:r>
      <w:r w:rsidR="00716F5B" w:rsidRPr="006216AB">
        <w:rPr>
          <w:rFonts w:cstheme="minorHAnsi"/>
        </w:rPr>
        <w:t>O</w:t>
      </w:r>
      <w:r w:rsidRPr="006216AB">
        <w:rPr>
          <w:rFonts w:cstheme="minorHAnsi"/>
        </w:rPr>
        <w:t>sób objętych systemem jak i</w:t>
      </w:r>
      <w:r w:rsidR="00C105E0" w:rsidRPr="006216AB">
        <w:rPr>
          <w:rFonts w:cstheme="minorHAnsi"/>
        </w:rPr>
        <w:t> </w:t>
      </w:r>
      <w:r w:rsidRPr="006216AB">
        <w:rPr>
          <w:rFonts w:cstheme="minorHAnsi"/>
        </w:rPr>
        <w:t xml:space="preserve">również wprowadzanie nowych danych celem przyszłego objęcia systemem nowych </w:t>
      </w:r>
      <w:r w:rsidR="00716F5B" w:rsidRPr="006216AB">
        <w:rPr>
          <w:rFonts w:cstheme="minorHAnsi"/>
        </w:rPr>
        <w:t>Osób objętych systemem</w:t>
      </w:r>
      <w:r w:rsidRPr="006216AB">
        <w:rPr>
          <w:rFonts w:cstheme="minorHAnsi"/>
        </w:rPr>
        <w:t>.</w:t>
      </w:r>
    </w:p>
    <w:p w14:paraId="70640962" w14:textId="213CC3E9" w:rsidR="00A60007" w:rsidRPr="006216AB" w:rsidRDefault="00A60007" w:rsidP="006216AB">
      <w:pPr>
        <w:spacing w:after="0" w:line="360" w:lineRule="auto"/>
        <w:jc w:val="both"/>
        <w:rPr>
          <w:rFonts w:cstheme="minorHAnsi"/>
        </w:rPr>
      </w:pPr>
      <w:r w:rsidRPr="006216AB">
        <w:rPr>
          <w:rFonts w:cstheme="minorHAnsi"/>
        </w:rPr>
        <w:t xml:space="preserve">W celu optymalizacji wyszukiwania danych w </w:t>
      </w:r>
      <w:r w:rsidR="004712B5" w:rsidRPr="006216AB">
        <w:rPr>
          <w:rFonts w:cstheme="minorHAnsi"/>
        </w:rPr>
        <w:t>A</w:t>
      </w:r>
      <w:r w:rsidR="00C105E0" w:rsidRPr="006216AB">
        <w:rPr>
          <w:rFonts w:cstheme="minorHAnsi"/>
        </w:rPr>
        <w:t>plikacji</w:t>
      </w:r>
      <w:r w:rsidR="004712B5" w:rsidRPr="006216AB">
        <w:rPr>
          <w:rFonts w:cstheme="minorHAnsi"/>
        </w:rPr>
        <w:t xml:space="preserve"> sde24.pl</w:t>
      </w:r>
      <w:r w:rsidRPr="006216AB">
        <w:rPr>
          <w:rFonts w:cstheme="minorHAnsi"/>
        </w:rPr>
        <w:t xml:space="preserve"> zastosowano szereg filtrów umożliwiających bardzo szczegółowe zawężenie wyników wyszukiwania.</w:t>
      </w:r>
    </w:p>
    <w:p w14:paraId="48C8D9C1" w14:textId="177214EA" w:rsidR="00A60007" w:rsidRPr="006216AB" w:rsidRDefault="00A60007" w:rsidP="006216AB">
      <w:pPr>
        <w:spacing w:after="0" w:line="360" w:lineRule="auto"/>
        <w:jc w:val="both"/>
        <w:rPr>
          <w:rFonts w:cstheme="minorHAnsi"/>
        </w:rPr>
      </w:pPr>
      <w:r w:rsidRPr="006216AB">
        <w:rPr>
          <w:rFonts w:cstheme="minorHAnsi"/>
        </w:rPr>
        <w:lastRenderedPageBreak/>
        <w:t xml:space="preserve">Dane zawarte w </w:t>
      </w:r>
      <w:r w:rsidR="00716F5B" w:rsidRPr="006216AB">
        <w:rPr>
          <w:rFonts w:cstheme="minorHAnsi"/>
        </w:rPr>
        <w:t>A</w:t>
      </w:r>
      <w:r w:rsidR="00C105E0" w:rsidRPr="006216AB">
        <w:rPr>
          <w:rFonts w:cstheme="minorHAnsi"/>
        </w:rPr>
        <w:t>plikacji</w:t>
      </w:r>
      <w:r w:rsidRPr="006216AB">
        <w:rPr>
          <w:rFonts w:cstheme="minorHAnsi"/>
        </w:rPr>
        <w:t xml:space="preserve"> </w:t>
      </w:r>
      <w:r w:rsidR="00716F5B" w:rsidRPr="006216AB">
        <w:rPr>
          <w:rFonts w:cstheme="minorHAnsi"/>
        </w:rPr>
        <w:t xml:space="preserve">sade24.pl </w:t>
      </w:r>
      <w:r w:rsidRPr="006216AB">
        <w:rPr>
          <w:rFonts w:cstheme="minorHAnsi"/>
        </w:rPr>
        <w:t xml:space="preserve">można </w:t>
      </w:r>
      <w:r w:rsidR="00392C09" w:rsidRPr="006216AB">
        <w:rPr>
          <w:rFonts w:cstheme="minorHAnsi"/>
        </w:rPr>
        <w:t>filtrować</w:t>
      </w:r>
      <w:r w:rsidRPr="006216AB">
        <w:rPr>
          <w:rFonts w:cstheme="minorHAnsi"/>
        </w:rPr>
        <w:t xml:space="preserve"> po polach:</w:t>
      </w:r>
    </w:p>
    <w:tbl>
      <w:tblPr>
        <w:tblStyle w:val="Tabela-Siatka"/>
        <w:tblW w:w="0" w:type="auto"/>
        <w:tblLook w:val="04A0" w:firstRow="1" w:lastRow="0" w:firstColumn="1" w:lastColumn="0" w:noHBand="0" w:noVBand="1"/>
      </w:tblPr>
      <w:tblGrid>
        <w:gridCol w:w="2547"/>
        <w:gridCol w:w="6515"/>
      </w:tblGrid>
      <w:tr w:rsidR="00932206" w:rsidRPr="006216AB" w14:paraId="5EE38D96" w14:textId="77777777" w:rsidTr="0011486A">
        <w:tc>
          <w:tcPr>
            <w:tcW w:w="2547" w:type="dxa"/>
          </w:tcPr>
          <w:p w14:paraId="5C56AEBB" w14:textId="77777777" w:rsidR="00932206" w:rsidRPr="006216AB" w:rsidRDefault="00932206" w:rsidP="006216AB">
            <w:pPr>
              <w:spacing w:line="360" w:lineRule="auto"/>
              <w:jc w:val="both"/>
              <w:rPr>
                <w:rFonts w:cstheme="minorHAnsi"/>
                <w:b/>
              </w:rPr>
            </w:pPr>
            <w:r w:rsidRPr="006216AB">
              <w:rPr>
                <w:rFonts w:cstheme="minorHAnsi"/>
                <w:b/>
              </w:rPr>
              <w:t>Filtr</w:t>
            </w:r>
            <w:r w:rsidR="0011486A" w:rsidRPr="006216AB">
              <w:rPr>
                <w:rFonts w:cstheme="minorHAnsi"/>
                <w:b/>
              </w:rPr>
              <w:t xml:space="preserve"> (pole)</w:t>
            </w:r>
          </w:p>
        </w:tc>
        <w:tc>
          <w:tcPr>
            <w:tcW w:w="6515" w:type="dxa"/>
          </w:tcPr>
          <w:p w14:paraId="047A322D" w14:textId="77777777" w:rsidR="00932206" w:rsidRPr="006216AB" w:rsidRDefault="00932206" w:rsidP="006216AB">
            <w:pPr>
              <w:spacing w:line="360" w:lineRule="auto"/>
              <w:jc w:val="both"/>
              <w:rPr>
                <w:rFonts w:cstheme="minorHAnsi"/>
                <w:b/>
              </w:rPr>
            </w:pPr>
            <w:r w:rsidRPr="006216AB">
              <w:rPr>
                <w:rFonts w:cstheme="minorHAnsi"/>
                <w:b/>
              </w:rPr>
              <w:t>Opis</w:t>
            </w:r>
          </w:p>
        </w:tc>
      </w:tr>
      <w:tr w:rsidR="00932206" w:rsidRPr="006216AB" w14:paraId="62A19832" w14:textId="77777777" w:rsidTr="0011486A">
        <w:tc>
          <w:tcPr>
            <w:tcW w:w="2547" w:type="dxa"/>
          </w:tcPr>
          <w:p w14:paraId="5ABB97E5" w14:textId="77777777" w:rsidR="00932206" w:rsidRPr="006216AB" w:rsidRDefault="00932206" w:rsidP="006216AB">
            <w:pPr>
              <w:spacing w:line="360" w:lineRule="auto"/>
              <w:jc w:val="both"/>
              <w:rPr>
                <w:rFonts w:cstheme="minorHAnsi"/>
              </w:rPr>
            </w:pPr>
            <w:r w:rsidRPr="006216AB">
              <w:rPr>
                <w:rFonts w:cstheme="minorHAnsi"/>
              </w:rPr>
              <w:t>ID</w:t>
            </w:r>
          </w:p>
        </w:tc>
        <w:tc>
          <w:tcPr>
            <w:tcW w:w="6515" w:type="dxa"/>
          </w:tcPr>
          <w:p w14:paraId="69BF1550" w14:textId="48CD3A70" w:rsidR="00932206" w:rsidRPr="006216AB" w:rsidRDefault="0011486A" w:rsidP="006216AB">
            <w:pPr>
              <w:spacing w:line="360" w:lineRule="auto"/>
              <w:jc w:val="both"/>
              <w:rPr>
                <w:rFonts w:cstheme="minorHAnsi"/>
              </w:rPr>
            </w:pPr>
            <w:r w:rsidRPr="006216AB">
              <w:rPr>
                <w:rFonts w:cstheme="minorHAnsi"/>
              </w:rPr>
              <w:t xml:space="preserve">Numer identyfikacyjny </w:t>
            </w:r>
            <w:r w:rsidR="00716F5B" w:rsidRPr="006216AB">
              <w:rPr>
                <w:rFonts w:cstheme="minorHAnsi"/>
              </w:rPr>
              <w:t>O</w:t>
            </w:r>
            <w:r w:rsidRPr="006216AB">
              <w:rPr>
                <w:rFonts w:cstheme="minorHAnsi"/>
              </w:rPr>
              <w:t xml:space="preserve">soby </w:t>
            </w:r>
            <w:r w:rsidR="004712B5" w:rsidRPr="006216AB">
              <w:rPr>
                <w:rFonts w:cstheme="minorHAnsi"/>
              </w:rPr>
              <w:t xml:space="preserve">objętej </w:t>
            </w:r>
            <w:r w:rsidRPr="006216AB">
              <w:rPr>
                <w:rFonts w:cstheme="minorHAnsi"/>
              </w:rPr>
              <w:t>system</w:t>
            </w:r>
            <w:r w:rsidR="004712B5" w:rsidRPr="006216AB">
              <w:rPr>
                <w:rFonts w:cstheme="minorHAnsi"/>
              </w:rPr>
              <w:t>em</w:t>
            </w:r>
          </w:p>
        </w:tc>
      </w:tr>
      <w:tr w:rsidR="00932206" w:rsidRPr="006216AB" w14:paraId="1DE11282" w14:textId="77777777" w:rsidTr="00A325DF">
        <w:tc>
          <w:tcPr>
            <w:tcW w:w="2547" w:type="dxa"/>
            <w:vAlign w:val="center"/>
          </w:tcPr>
          <w:p w14:paraId="6C5892D9" w14:textId="77777777" w:rsidR="00932206" w:rsidRPr="006216AB" w:rsidRDefault="0011486A" w:rsidP="00A325DF">
            <w:pPr>
              <w:spacing w:line="360" w:lineRule="auto"/>
              <w:rPr>
                <w:rFonts w:cstheme="minorHAnsi"/>
              </w:rPr>
            </w:pPr>
            <w:r w:rsidRPr="006216AB">
              <w:rPr>
                <w:rFonts w:cstheme="minorHAnsi"/>
              </w:rPr>
              <w:t>ID ze starego systemu</w:t>
            </w:r>
          </w:p>
        </w:tc>
        <w:tc>
          <w:tcPr>
            <w:tcW w:w="6515" w:type="dxa"/>
          </w:tcPr>
          <w:p w14:paraId="1D068320" w14:textId="5F4AB083" w:rsidR="00932206" w:rsidRPr="006216AB" w:rsidRDefault="0011486A" w:rsidP="006216AB">
            <w:pPr>
              <w:spacing w:line="360" w:lineRule="auto"/>
              <w:jc w:val="both"/>
              <w:rPr>
                <w:rFonts w:cstheme="minorHAnsi"/>
              </w:rPr>
            </w:pPr>
            <w:r w:rsidRPr="006216AB">
              <w:rPr>
                <w:rFonts w:cstheme="minorHAnsi"/>
              </w:rPr>
              <w:t xml:space="preserve">Numer identyfikacyjny </w:t>
            </w:r>
            <w:r w:rsidR="00716F5B" w:rsidRPr="006216AB">
              <w:rPr>
                <w:rFonts w:cstheme="minorHAnsi"/>
              </w:rPr>
              <w:t>O</w:t>
            </w:r>
            <w:r w:rsidRPr="006216AB">
              <w:rPr>
                <w:rFonts w:cstheme="minorHAnsi"/>
              </w:rPr>
              <w:t xml:space="preserve">soby </w:t>
            </w:r>
            <w:r w:rsidR="00716F5B" w:rsidRPr="006216AB">
              <w:rPr>
                <w:rFonts w:cstheme="minorHAnsi"/>
              </w:rPr>
              <w:t xml:space="preserve">objętej systemem </w:t>
            </w:r>
            <w:r w:rsidRPr="006216AB">
              <w:rPr>
                <w:rFonts w:cstheme="minorHAnsi"/>
              </w:rPr>
              <w:t>przeniesionej z</w:t>
            </w:r>
            <w:r w:rsidR="00FC1B14">
              <w:rPr>
                <w:rFonts w:cstheme="minorHAnsi"/>
              </w:rPr>
              <w:t> </w:t>
            </w:r>
            <w:r w:rsidRPr="006216AB">
              <w:rPr>
                <w:rFonts w:cstheme="minorHAnsi"/>
              </w:rPr>
              <w:t xml:space="preserve">pierwszej wersji </w:t>
            </w:r>
            <w:r w:rsidR="00716F5B" w:rsidRPr="006216AB">
              <w:rPr>
                <w:rFonts w:cstheme="minorHAnsi"/>
              </w:rPr>
              <w:t>Aplikacji sde24.pl</w:t>
            </w:r>
          </w:p>
        </w:tc>
      </w:tr>
      <w:tr w:rsidR="00932206" w:rsidRPr="006216AB" w14:paraId="15F5F061" w14:textId="77777777" w:rsidTr="0011486A">
        <w:tc>
          <w:tcPr>
            <w:tcW w:w="2547" w:type="dxa"/>
          </w:tcPr>
          <w:p w14:paraId="5E8FBB53" w14:textId="77777777" w:rsidR="00932206" w:rsidRPr="006216AB" w:rsidRDefault="0011486A" w:rsidP="006216AB">
            <w:pPr>
              <w:spacing w:line="360" w:lineRule="auto"/>
              <w:jc w:val="both"/>
              <w:rPr>
                <w:rFonts w:cstheme="minorHAnsi"/>
              </w:rPr>
            </w:pPr>
            <w:r w:rsidRPr="006216AB">
              <w:rPr>
                <w:rFonts w:cstheme="minorHAnsi"/>
              </w:rPr>
              <w:t>Imię</w:t>
            </w:r>
          </w:p>
        </w:tc>
        <w:tc>
          <w:tcPr>
            <w:tcW w:w="6515" w:type="dxa"/>
          </w:tcPr>
          <w:p w14:paraId="4B123E89" w14:textId="03B699D8" w:rsidR="00932206" w:rsidRPr="006216AB" w:rsidRDefault="0011486A" w:rsidP="006216AB">
            <w:pPr>
              <w:spacing w:line="360" w:lineRule="auto"/>
              <w:jc w:val="both"/>
              <w:rPr>
                <w:rFonts w:cstheme="minorHAnsi"/>
              </w:rPr>
            </w:pPr>
            <w:r w:rsidRPr="006216AB">
              <w:rPr>
                <w:rFonts w:cstheme="minorHAnsi"/>
              </w:rPr>
              <w:t xml:space="preserve">Imię </w:t>
            </w:r>
            <w:r w:rsidR="00716F5B" w:rsidRPr="006216AB">
              <w:rPr>
                <w:rFonts w:cstheme="minorHAnsi"/>
              </w:rPr>
              <w:t>O</w:t>
            </w:r>
            <w:r w:rsidRPr="006216AB">
              <w:rPr>
                <w:rFonts w:cstheme="minorHAnsi"/>
              </w:rPr>
              <w:t>soby objętej systemem</w:t>
            </w:r>
          </w:p>
        </w:tc>
      </w:tr>
      <w:tr w:rsidR="00932206" w:rsidRPr="006216AB" w14:paraId="18614960" w14:textId="77777777" w:rsidTr="0011486A">
        <w:tc>
          <w:tcPr>
            <w:tcW w:w="2547" w:type="dxa"/>
          </w:tcPr>
          <w:p w14:paraId="17136E37" w14:textId="77777777" w:rsidR="00932206" w:rsidRPr="006216AB" w:rsidRDefault="0011486A" w:rsidP="006216AB">
            <w:pPr>
              <w:spacing w:line="360" w:lineRule="auto"/>
              <w:jc w:val="both"/>
              <w:rPr>
                <w:rFonts w:cstheme="minorHAnsi"/>
              </w:rPr>
            </w:pPr>
            <w:r w:rsidRPr="006216AB">
              <w:rPr>
                <w:rFonts w:cstheme="minorHAnsi"/>
              </w:rPr>
              <w:t>Drugie imię</w:t>
            </w:r>
          </w:p>
        </w:tc>
        <w:tc>
          <w:tcPr>
            <w:tcW w:w="6515" w:type="dxa"/>
          </w:tcPr>
          <w:p w14:paraId="5F77F790" w14:textId="2A96D954" w:rsidR="00932206" w:rsidRPr="006216AB" w:rsidRDefault="0011486A" w:rsidP="006216AB">
            <w:pPr>
              <w:spacing w:line="360" w:lineRule="auto"/>
              <w:jc w:val="both"/>
              <w:rPr>
                <w:rFonts w:cstheme="minorHAnsi"/>
              </w:rPr>
            </w:pPr>
            <w:r w:rsidRPr="006216AB">
              <w:rPr>
                <w:rFonts w:cstheme="minorHAnsi"/>
              </w:rPr>
              <w:t xml:space="preserve">Drugie imię </w:t>
            </w:r>
            <w:r w:rsidR="00716F5B" w:rsidRPr="006216AB">
              <w:rPr>
                <w:rFonts w:cstheme="minorHAnsi"/>
              </w:rPr>
              <w:t>O</w:t>
            </w:r>
            <w:r w:rsidRPr="006216AB">
              <w:rPr>
                <w:rFonts w:cstheme="minorHAnsi"/>
              </w:rPr>
              <w:t>soby objętej systemem</w:t>
            </w:r>
          </w:p>
        </w:tc>
      </w:tr>
      <w:tr w:rsidR="0011486A" w:rsidRPr="006216AB" w14:paraId="018D388E" w14:textId="77777777" w:rsidTr="0011486A">
        <w:tc>
          <w:tcPr>
            <w:tcW w:w="2547" w:type="dxa"/>
          </w:tcPr>
          <w:p w14:paraId="6748973A" w14:textId="77777777" w:rsidR="0011486A" w:rsidRPr="006216AB" w:rsidRDefault="0011486A" w:rsidP="006216AB">
            <w:pPr>
              <w:spacing w:line="360" w:lineRule="auto"/>
              <w:jc w:val="both"/>
              <w:rPr>
                <w:rFonts w:cstheme="minorHAnsi"/>
              </w:rPr>
            </w:pPr>
            <w:r w:rsidRPr="006216AB">
              <w:rPr>
                <w:rFonts w:cstheme="minorHAnsi"/>
              </w:rPr>
              <w:t>Nazwisko</w:t>
            </w:r>
          </w:p>
        </w:tc>
        <w:tc>
          <w:tcPr>
            <w:tcW w:w="6515" w:type="dxa"/>
          </w:tcPr>
          <w:p w14:paraId="66DE847A" w14:textId="39BB9E40" w:rsidR="0011486A" w:rsidRPr="006216AB" w:rsidRDefault="0011486A" w:rsidP="006216AB">
            <w:pPr>
              <w:spacing w:line="360" w:lineRule="auto"/>
              <w:jc w:val="both"/>
              <w:rPr>
                <w:rFonts w:cstheme="minorHAnsi"/>
              </w:rPr>
            </w:pPr>
            <w:r w:rsidRPr="006216AB">
              <w:rPr>
                <w:rFonts w:cstheme="minorHAnsi"/>
              </w:rPr>
              <w:t xml:space="preserve">Nazwisko </w:t>
            </w:r>
            <w:r w:rsidR="00716F5B" w:rsidRPr="006216AB">
              <w:rPr>
                <w:rFonts w:cstheme="minorHAnsi"/>
              </w:rPr>
              <w:t>O</w:t>
            </w:r>
            <w:r w:rsidRPr="006216AB">
              <w:rPr>
                <w:rFonts w:cstheme="minorHAnsi"/>
              </w:rPr>
              <w:t>soby objętej systemem</w:t>
            </w:r>
          </w:p>
        </w:tc>
      </w:tr>
      <w:tr w:rsidR="0011486A" w:rsidRPr="006216AB" w14:paraId="30DD8AF9" w14:textId="77777777" w:rsidTr="0011486A">
        <w:tc>
          <w:tcPr>
            <w:tcW w:w="2547" w:type="dxa"/>
          </w:tcPr>
          <w:p w14:paraId="21BF5935" w14:textId="77777777" w:rsidR="0011486A" w:rsidRPr="006216AB" w:rsidRDefault="0011486A" w:rsidP="006216AB">
            <w:pPr>
              <w:spacing w:line="360" w:lineRule="auto"/>
              <w:jc w:val="both"/>
              <w:rPr>
                <w:rFonts w:cstheme="minorHAnsi"/>
              </w:rPr>
            </w:pPr>
            <w:r w:rsidRPr="006216AB">
              <w:rPr>
                <w:rFonts w:cstheme="minorHAnsi"/>
              </w:rPr>
              <w:t>Data urodzenia</w:t>
            </w:r>
          </w:p>
        </w:tc>
        <w:tc>
          <w:tcPr>
            <w:tcW w:w="6515" w:type="dxa"/>
          </w:tcPr>
          <w:p w14:paraId="44CE13E1" w14:textId="1949A58B" w:rsidR="0011486A" w:rsidRPr="006216AB" w:rsidRDefault="0011486A" w:rsidP="006216AB">
            <w:pPr>
              <w:spacing w:line="360" w:lineRule="auto"/>
              <w:jc w:val="both"/>
              <w:rPr>
                <w:rFonts w:cstheme="minorHAnsi"/>
              </w:rPr>
            </w:pPr>
            <w:r w:rsidRPr="006216AB">
              <w:rPr>
                <w:rFonts w:cstheme="minorHAnsi"/>
              </w:rPr>
              <w:t xml:space="preserve">Data urodzenia </w:t>
            </w:r>
            <w:r w:rsidR="00716F5B" w:rsidRPr="006216AB">
              <w:rPr>
                <w:rFonts w:cstheme="minorHAnsi"/>
              </w:rPr>
              <w:t>O</w:t>
            </w:r>
            <w:r w:rsidRPr="006216AB">
              <w:rPr>
                <w:rFonts w:cstheme="minorHAnsi"/>
              </w:rPr>
              <w:t>soby objętej systemem</w:t>
            </w:r>
          </w:p>
        </w:tc>
      </w:tr>
      <w:tr w:rsidR="0011486A" w:rsidRPr="006216AB" w14:paraId="43825537" w14:textId="77777777" w:rsidTr="0011486A">
        <w:tc>
          <w:tcPr>
            <w:tcW w:w="2547" w:type="dxa"/>
          </w:tcPr>
          <w:p w14:paraId="3E2947BA" w14:textId="77777777" w:rsidR="0011486A" w:rsidRPr="006216AB" w:rsidRDefault="0011486A" w:rsidP="006216AB">
            <w:pPr>
              <w:spacing w:line="360" w:lineRule="auto"/>
              <w:jc w:val="both"/>
              <w:rPr>
                <w:rFonts w:cstheme="minorHAnsi"/>
              </w:rPr>
            </w:pPr>
            <w:r w:rsidRPr="006216AB">
              <w:rPr>
                <w:rFonts w:cstheme="minorHAnsi"/>
              </w:rPr>
              <w:t>Miejsce urodzenia</w:t>
            </w:r>
          </w:p>
        </w:tc>
        <w:tc>
          <w:tcPr>
            <w:tcW w:w="6515" w:type="dxa"/>
          </w:tcPr>
          <w:p w14:paraId="50B1792B" w14:textId="57DA9DE0" w:rsidR="0011486A" w:rsidRPr="006216AB" w:rsidRDefault="0011486A" w:rsidP="006216AB">
            <w:pPr>
              <w:spacing w:line="360" w:lineRule="auto"/>
              <w:jc w:val="both"/>
              <w:rPr>
                <w:rFonts w:cstheme="minorHAnsi"/>
              </w:rPr>
            </w:pPr>
            <w:r w:rsidRPr="006216AB">
              <w:rPr>
                <w:rFonts w:cstheme="minorHAnsi"/>
              </w:rPr>
              <w:t xml:space="preserve">Miejsce urodzenia </w:t>
            </w:r>
            <w:r w:rsidR="00716F5B" w:rsidRPr="006216AB">
              <w:rPr>
                <w:rFonts w:cstheme="minorHAnsi"/>
              </w:rPr>
              <w:t>O</w:t>
            </w:r>
            <w:r w:rsidRPr="006216AB">
              <w:rPr>
                <w:rFonts w:cstheme="minorHAnsi"/>
              </w:rPr>
              <w:t>soby objętej systemem</w:t>
            </w:r>
          </w:p>
        </w:tc>
      </w:tr>
      <w:tr w:rsidR="0011486A" w:rsidRPr="006216AB" w14:paraId="24E97639" w14:textId="77777777" w:rsidTr="0011486A">
        <w:tc>
          <w:tcPr>
            <w:tcW w:w="2547" w:type="dxa"/>
          </w:tcPr>
          <w:p w14:paraId="7A0BFCB6" w14:textId="77777777" w:rsidR="0011486A" w:rsidRPr="006216AB" w:rsidRDefault="0011486A" w:rsidP="006216AB">
            <w:pPr>
              <w:spacing w:line="360" w:lineRule="auto"/>
              <w:jc w:val="both"/>
              <w:rPr>
                <w:rFonts w:cstheme="minorHAnsi"/>
              </w:rPr>
            </w:pPr>
            <w:r w:rsidRPr="006216AB">
              <w:rPr>
                <w:rFonts w:cstheme="minorHAnsi"/>
              </w:rPr>
              <w:t>Imię ojca</w:t>
            </w:r>
          </w:p>
        </w:tc>
        <w:tc>
          <w:tcPr>
            <w:tcW w:w="6515" w:type="dxa"/>
          </w:tcPr>
          <w:p w14:paraId="38EADB3D" w14:textId="4396989A" w:rsidR="0011486A" w:rsidRPr="006216AB" w:rsidRDefault="0011486A" w:rsidP="006216AB">
            <w:pPr>
              <w:spacing w:line="360" w:lineRule="auto"/>
              <w:jc w:val="both"/>
              <w:rPr>
                <w:rFonts w:cstheme="minorHAnsi"/>
              </w:rPr>
            </w:pPr>
            <w:r w:rsidRPr="006216AB">
              <w:rPr>
                <w:rFonts w:cstheme="minorHAnsi"/>
              </w:rPr>
              <w:t xml:space="preserve">Imię ojca </w:t>
            </w:r>
            <w:r w:rsidR="00716F5B" w:rsidRPr="006216AB">
              <w:rPr>
                <w:rFonts w:cstheme="minorHAnsi"/>
              </w:rPr>
              <w:t>O</w:t>
            </w:r>
            <w:r w:rsidRPr="006216AB">
              <w:rPr>
                <w:rFonts w:cstheme="minorHAnsi"/>
              </w:rPr>
              <w:t>soby objętej systemem</w:t>
            </w:r>
          </w:p>
        </w:tc>
      </w:tr>
      <w:tr w:rsidR="0011486A" w:rsidRPr="006216AB" w14:paraId="5145BEF5" w14:textId="77777777" w:rsidTr="0011486A">
        <w:tc>
          <w:tcPr>
            <w:tcW w:w="2547" w:type="dxa"/>
          </w:tcPr>
          <w:p w14:paraId="2B6931FD" w14:textId="77777777" w:rsidR="0011486A" w:rsidRPr="006216AB" w:rsidRDefault="0011486A" w:rsidP="006216AB">
            <w:pPr>
              <w:spacing w:line="360" w:lineRule="auto"/>
              <w:jc w:val="both"/>
              <w:rPr>
                <w:rFonts w:cstheme="minorHAnsi"/>
              </w:rPr>
            </w:pPr>
            <w:r w:rsidRPr="006216AB">
              <w:rPr>
                <w:rFonts w:cstheme="minorHAnsi"/>
              </w:rPr>
              <w:t>Imię matki</w:t>
            </w:r>
          </w:p>
        </w:tc>
        <w:tc>
          <w:tcPr>
            <w:tcW w:w="6515" w:type="dxa"/>
          </w:tcPr>
          <w:p w14:paraId="7DAF831C" w14:textId="616A643A" w:rsidR="0011486A" w:rsidRPr="006216AB" w:rsidRDefault="0011486A" w:rsidP="006216AB">
            <w:pPr>
              <w:spacing w:line="360" w:lineRule="auto"/>
              <w:jc w:val="both"/>
              <w:rPr>
                <w:rFonts w:cstheme="minorHAnsi"/>
              </w:rPr>
            </w:pPr>
            <w:r w:rsidRPr="006216AB">
              <w:rPr>
                <w:rFonts w:cstheme="minorHAnsi"/>
              </w:rPr>
              <w:t xml:space="preserve">Imię matki </w:t>
            </w:r>
            <w:r w:rsidR="00716F5B" w:rsidRPr="006216AB">
              <w:rPr>
                <w:rFonts w:cstheme="minorHAnsi"/>
              </w:rPr>
              <w:t>O</w:t>
            </w:r>
            <w:r w:rsidRPr="006216AB">
              <w:rPr>
                <w:rFonts w:cstheme="minorHAnsi"/>
              </w:rPr>
              <w:t>soby objętej systemem</w:t>
            </w:r>
          </w:p>
        </w:tc>
      </w:tr>
      <w:tr w:rsidR="0011486A" w:rsidRPr="006216AB" w14:paraId="218D9E71" w14:textId="77777777" w:rsidTr="00A325DF">
        <w:tc>
          <w:tcPr>
            <w:tcW w:w="2547" w:type="dxa"/>
          </w:tcPr>
          <w:p w14:paraId="7BBBAB85" w14:textId="77777777" w:rsidR="0011486A" w:rsidRPr="006216AB" w:rsidRDefault="0011486A" w:rsidP="00A325DF">
            <w:pPr>
              <w:spacing w:line="360" w:lineRule="auto"/>
              <w:rPr>
                <w:rFonts w:cstheme="minorHAnsi"/>
              </w:rPr>
            </w:pPr>
            <w:r w:rsidRPr="006216AB">
              <w:rPr>
                <w:rFonts w:cstheme="minorHAnsi"/>
              </w:rPr>
              <w:t>Nazwisko panieńskie matki</w:t>
            </w:r>
          </w:p>
        </w:tc>
        <w:tc>
          <w:tcPr>
            <w:tcW w:w="6515" w:type="dxa"/>
            <w:vAlign w:val="center"/>
          </w:tcPr>
          <w:p w14:paraId="69B00A72" w14:textId="085F8AC7" w:rsidR="0011486A" w:rsidRPr="006216AB" w:rsidRDefault="0011486A" w:rsidP="00A325DF">
            <w:pPr>
              <w:spacing w:line="360" w:lineRule="auto"/>
              <w:rPr>
                <w:rFonts w:cstheme="minorHAnsi"/>
              </w:rPr>
            </w:pPr>
            <w:r w:rsidRPr="006216AB">
              <w:rPr>
                <w:rFonts w:cstheme="minorHAnsi"/>
              </w:rPr>
              <w:t xml:space="preserve">Nazwisko panieńskie matki </w:t>
            </w:r>
            <w:r w:rsidR="00716F5B" w:rsidRPr="006216AB">
              <w:rPr>
                <w:rFonts w:cstheme="minorHAnsi"/>
              </w:rPr>
              <w:t>O</w:t>
            </w:r>
            <w:r w:rsidRPr="006216AB">
              <w:rPr>
                <w:rFonts w:cstheme="minorHAnsi"/>
              </w:rPr>
              <w:t>soby objętej systemem</w:t>
            </w:r>
          </w:p>
        </w:tc>
      </w:tr>
      <w:tr w:rsidR="0011486A" w:rsidRPr="006216AB" w14:paraId="2075FD8F" w14:textId="77777777" w:rsidTr="0011486A">
        <w:tc>
          <w:tcPr>
            <w:tcW w:w="2547" w:type="dxa"/>
          </w:tcPr>
          <w:p w14:paraId="51042586" w14:textId="77777777" w:rsidR="0011486A" w:rsidRPr="006216AB" w:rsidRDefault="0011486A" w:rsidP="006216AB">
            <w:pPr>
              <w:spacing w:line="360" w:lineRule="auto"/>
              <w:jc w:val="both"/>
              <w:rPr>
                <w:rFonts w:cstheme="minorHAnsi"/>
              </w:rPr>
            </w:pPr>
            <w:r w:rsidRPr="006216AB">
              <w:rPr>
                <w:rFonts w:cstheme="minorHAnsi"/>
              </w:rPr>
              <w:t>Pesel</w:t>
            </w:r>
          </w:p>
        </w:tc>
        <w:tc>
          <w:tcPr>
            <w:tcW w:w="6515" w:type="dxa"/>
          </w:tcPr>
          <w:p w14:paraId="272062AB" w14:textId="19FE8DF9" w:rsidR="0011486A" w:rsidRPr="006216AB" w:rsidRDefault="0011486A" w:rsidP="006216AB">
            <w:pPr>
              <w:spacing w:line="360" w:lineRule="auto"/>
              <w:jc w:val="both"/>
              <w:rPr>
                <w:rFonts w:cstheme="minorHAnsi"/>
              </w:rPr>
            </w:pPr>
            <w:r w:rsidRPr="006216AB">
              <w:rPr>
                <w:rFonts w:cstheme="minorHAnsi"/>
              </w:rPr>
              <w:t xml:space="preserve">Pesel </w:t>
            </w:r>
            <w:r w:rsidR="00716F5B" w:rsidRPr="006216AB">
              <w:rPr>
                <w:rFonts w:cstheme="minorHAnsi"/>
              </w:rPr>
              <w:t>O</w:t>
            </w:r>
            <w:r w:rsidRPr="006216AB">
              <w:rPr>
                <w:rFonts w:cstheme="minorHAnsi"/>
              </w:rPr>
              <w:t>soby objętej systemem</w:t>
            </w:r>
          </w:p>
        </w:tc>
      </w:tr>
      <w:tr w:rsidR="0011486A" w:rsidRPr="006216AB" w14:paraId="59B422C7" w14:textId="77777777" w:rsidTr="0011486A">
        <w:tc>
          <w:tcPr>
            <w:tcW w:w="2547" w:type="dxa"/>
          </w:tcPr>
          <w:p w14:paraId="698D1CB5" w14:textId="77777777" w:rsidR="0011486A" w:rsidRPr="006216AB" w:rsidRDefault="0011486A" w:rsidP="006216AB">
            <w:pPr>
              <w:spacing w:line="360" w:lineRule="auto"/>
              <w:jc w:val="both"/>
              <w:rPr>
                <w:rFonts w:cstheme="minorHAnsi"/>
              </w:rPr>
            </w:pPr>
            <w:r w:rsidRPr="006216AB">
              <w:rPr>
                <w:rFonts w:cstheme="minorHAnsi"/>
              </w:rPr>
              <w:t>Nazwisko rodowe</w:t>
            </w:r>
          </w:p>
        </w:tc>
        <w:tc>
          <w:tcPr>
            <w:tcW w:w="6515" w:type="dxa"/>
          </w:tcPr>
          <w:p w14:paraId="659329B6" w14:textId="22270A17" w:rsidR="0011486A" w:rsidRPr="006216AB" w:rsidRDefault="0011486A" w:rsidP="006216AB">
            <w:pPr>
              <w:spacing w:line="360" w:lineRule="auto"/>
              <w:jc w:val="both"/>
              <w:rPr>
                <w:rFonts w:cstheme="minorHAnsi"/>
              </w:rPr>
            </w:pPr>
            <w:r w:rsidRPr="006216AB">
              <w:rPr>
                <w:rFonts w:cstheme="minorHAnsi"/>
              </w:rPr>
              <w:t xml:space="preserve">Nazwisko rodowe </w:t>
            </w:r>
            <w:r w:rsidR="00716F5B" w:rsidRPr="006216AB">
              <w:rPr>
                <w:rFonts w:cstheme="minorHAnsi"/>
              </w:rPr>
              <w:t>O</w:t>
            </w:r>
            <w:r w:rsidRPr="006216AB">
              <w:rPr>
                <w:rFonts w:cstheme="minorHAnsi"/>
              </w:rPr>
              <w:t>soby objętej systemem</w:t>
            </w:r>
          </w:p>
        </w:tc>
      </w:tr>
      <w:tr w:rsidR="00932206" w:rsidRPr="006216AB" w14:paraId="6D246D29" w14:textId="77777777" w:rsidTr="0011486A">
        <w:tc>
          <w:tcPr>
            <w:tcW w:w="2547" w:type="dxa"/>
          </w:tcPr>
          <w:p w14:paraId="6EA70934" w14:textId="77777777" w:rsidR="00932206" w:rsidRPr="006216AB" w:rsidRDefault="0011486A" w:rsidP="006216AB">
            <w:pPr>
              <w:spacing w:line="360" w:lineRule="auto"/>
              <w:jc w:val="both"/>
              <w:rPr>
                <w:rFonts w:cstheme="minorHAnsi"/>
              </w:rPr>
            </w:pPr>
            <w:r w:rsidRPr="006216AB">
              <w:rPr>
                <w:rFonts w:cstheme="minorHAnsi"/>
              </w:rPr>
              <w:t>Telefon</w:t>
            </w:r>
          </w:p>
        </w:tc>
        <w:tc>
          <w:tcPr>
            <w:tcW w:w="6515" w:type="dxa"/>
          </w:tcPr>
          <w:p w14:paraId="1918F2B9" w14:textId="38FC0FA9" w:rsidR="00932206" w:rsidRPr="006216AB" w:rsidRDefault="0011486A" w:rsidP="006216AB">
            <w:pPr>
              <w:spacing w:line="360" w:lineRule="auto"/>
              <w:jc w:val="both"/>
              <w:rPr>
                <w:rFonts w:cstheme="minorHAnsi"/>
              </w:rPr>
            </w:pPr>
            <w:r w:rsidRPr="006216AB">
              <w:rPr>
                <w:rFonts w:cstheme="minorHAnsi"/>
              </w:rPr>
              <w:t xml:space="preserve">Telefon kontaktowy (dodatkowy) </w:t>
            </w:r>
            <w:r w:rsidR="00716F5B" w:rsidRPr="006216AB">
              <w:rPr>
                <w:rFonts w:cstheme="minorHAnsi"/>
              </w:rPr>
              <w:t>O</w:t>
            </w:r>
            <w:r w:rsidRPr="006216AB">
              <w:rPr>
                <w:rFonts w:cstheme="minorHAnsi"/>
              </w:rPr>
              <w:t>soby objętej systemem</w:t>
            </w:r>
          </w:p>
        </w:tc>
      </w:tr>
      <w:tr w:rsidR="0011486A" w:rsidRPr="006216AB" w14:paraId="5F4C6196" w14:textId="77777777" w:rsidTr="00A325DF">
        <w:tc>
          <w:tcPr>
            <w:tcW w:w="2547" w:type="dxa"/>
            <w:vAlign w:val="center"/>
          </w:tcPr>
          <w:p w14:paraId="297CA273" w14:textId="77777777" w:rsidR="0011486A" w:rsidRPr="006216AB" w:rsidRDefault="0011486A" w:rsidP="00A325DF">
            <w:pPr>
              <w:spacing w:line="360" w:lineRule="auto"/>
              <w:rPr>
                <w:rFonts w:cstheme="minorHAnsi"/>
              </w:rPr>
            </w:pPr>
            <w:r w:rsidRPr="006216AB">
              <w:rPr>
                <w:rFonts w:cstheme="minorHAnsi"/>
              </w:rPr>
              <w:t>Płeć</w:t>
            </w:r>
          </w:p>
        </w:tc>
        <w:tc>
          <w:tcPr>
            <w:tcW w:w="6515" w:type="dxa"/>
          </w:tcPr>
          <w:p w14:paraId="2D70E6A0" w14:textId="2C36C7A7" w:rsidR="0011486A" w:rsidRPr="006216AB" w:rsidRDefault="0011486A" w:rsidP="006216AB">
            <w:pPr>
              <w:spacing w:line="360" w:lineRule="auto"/>
              <w:jc w:val="both"/>
              <w:rPr>
                <w:rFonts w:cstheme="minorHAnsi"/>
              </w:rPr>
            </w:pPr>
            <w:r w:rsidRPr="006216AB">
              <w:rPr>
                <w:rFonts w:cstheme="minorHAnsi"/>
              </w:rPr>
              <w:t xml:space="preserve">Płeć </w:t>
            </w:r>
            <w:r w:rsidR="00716F5B" w:rsidRPr="006216AB">
              <w:rPr>
                <w:rFonts w:cstheme="minorHAnsi"/>
              </w:rPr>
              <w:t>O</w:t>
            </w:r>
            <w:r w:rsidRPr="006216AB">
              <w:rPr>
                <w:rFonts w:cstheme="minorHAnsi"/>
              </w:rPr>
              <w:t>soby objętej systemem</w:t>
            </w:r>
          </w:p>
        </w:tc>
      </w:tr>
      <w:tr w:rsidR="0011486A" w:rsidRPr="006216AB" w14:paraId="214B8C6A" w14:textId="77777777" w:rsidTr="00A325DF">
        <w:tc>
          <w:tcPr>
            <w:tcW w:w="2547" w:type="dxa"/>
            <w:vAlign w:val="center"/>
          </w:tcPr>
          <w:p w14:paraId="1048B30D" w14:textId="77777777" w:rsidR="0011486A" w:rsidRPr="006216AB" w:rsidRDefault="0011486A" w:rsidP="00A325DF">
            <w:pPr>
              <w:spacing w:line="360" w:lineRule="auto"/>
              <w:rPr>
                <w:rFonts w:cstheme="minorHAnsi"/>
              </w:rPr>
            </w:pPr>
            <w:r w:rsidRPr="006216AB">
              <w:rPr>
                <w:rFonts w:cstheme="minorHAnsi"/>
              </w:rPr>
              <w:t>Nr tel. urządzenia</w:t>
            </w:r>
          </w:p>
        </w:tc>
        <w:tc>
          <w:tcPr>
            <w:tcW w:w="6515" w:type="dxa"/>
          </w:tcPr>
          <w:p w14:paraId="5009C15A" w14:textId="3E43A30C" w:rsidR="0011486A" w:rsidRPr="006216AB" w:rsidRDefault="0011486A" w:rsidP="006216AB">
            <w:pPr>
              <w:spacing w:line="360" w:lineRule="auto"/>
              <w:jc w:val="both"/>
              <w:rPr>
                <w:rFonts w:cstheme="minorHAnsi"/>
              </w:rPr>
            </w:pPr>
            <w:r w:rsidRPr="006216AB">
              <w:rPr>
                <w:rFonts w:cstheme="minorHAnsi"/>
              </w:rPr>
              <w:t xml:space="preserve">Numer telefonu </w:t>
            </w:r>
            <w:r w:rsidR="00716F5B" w:rsidRPr="006216AB">
              <w:rPr>
                <w:rFonts w:cstheme="minorHAnsi"/>
              </w:rPr>
              <w:t>U</w:t>
            </w:r>
            <w:r w:rsidRPr="006216AB">
              <w:rPr>
                <w:rFonts w:cstheme="minorHAnsi"/>
              </w:rPr>
              <w:t xml:space="preserve">rządzenia monitorującego zainstalowanego u </w:t>
            </w:r>
            <w:r w:rsidR="00716F5B" w:rsidRPr="006216AB">
              <w:rPr>
                <w:rFonts w:cstheme="minorHAnsi"/>
              </w:rPr>
              <w:t>O</w:t>
            </w:r>
            <w:r w:rsidRPr="006216AB">
              <w:rPr>
                <w:rFonts w:cstheme="minorHAnsi"/>
              </w:rPr>
              <w:t>soby objętej systemem</w:t>
            </w:r>
          </w:p>
        </w:tc>
      </w:tr>
      <w:tr w:rsidR="0011486A" w:rsidRPr="006216AB" w14:paraId="5BCC8898" w14:textId="77777777" w:rsidTr="0011486A">
        <w:tc>
          <w:tcPr>
            <w:tcW w:w="2547" w:type="dxa"/>
          </w:tcPr>
          <w:p w14:paraId="6A567581" w14:textId="77777777" w:rsidR="0011486A" w:rsidRPr="006216AB" w:rsidRDefault="0011486A" w:rsidP="006216AB">
            <w:pPr>
              <w:spacing w:line="360" w:lineRule="auto"/>
              <w:jc w:val="both"/>
              <w:rPr>
                <w:rFonts w:cstheme="minorHAnsi"/>
              </w:rPr>
            </w:pPr>
            <w:r w:rsidRPr="006216AB">
              <w:rPr>
                <w:rFonts w:cstheme="minorHAnsi"/>
              </w:rPr>
              <w:t>Status</w:t>
            </w:r>
          </w:p>
        </w:tc>
        <w:tc>
          <w:tcPr>
            <w:tcW w:w="6515" w:type="dxa"/>
          </w:tcPr>
          <w:p w14:paraId="11E6BC25" w14:textId="64D0430E" w:rsidR="0011486A" w:rsidRPr="006216AB" w:rsidRDefault="0011486A" w:rsidP="006216AB">
            <w:pPr>
              <w:spacing w:line="360" w:lineRule="auto"/>
              <w:jc w:val="both"/>
              <w:rPr>
                <w:rFonts w:cstheme="minorHAnsi"/>
              </w:rPr>
            </w:pPr>
            <w:r w:rsidRPr="006216AB">
              <w:rPr>
                <w:rFonts w:cstheme="minorHAnsi"/>
              </w:rPr>
              <w:t xml:space="preserve">Status </w:t>
            </w:r>
            <w:r w:rsidR="00716F5B" w:rsidRPr="006216AB">
              <w:rPr>
                <w:rFonts w:cstheme="minorHAnsi"/>
              </w:rPr>
              <w:t>O</w:t>
            </w:r>
            <w:r w:rsidRPr="006216AB">
              <w:rPr>
                <w:rFonts w:cstheme="minorHAnsi"/>
              </w:rPr>
              <w:t>soby objętej systemem</w:t>
            </w:r>
          </w:p>
        </w:tc>
      </w:tr>
      <w:tr w:rsidR="0011486A" w:rsidRPr="006216AB" w14:paraId="0B26D3E8" w14:textId="77777777" w:rsidTr="00A325DF">
        <w:tc>
          <w:tcPr>
            <w:tcW w:w="2547" w:type="dxa"/>
            <w:vAlign w:val="center"/>
          </w:tcPr>
          <w:p w14:paraId="50A10F0D" w14:textId="77777777" w:rsidR="0011486A" w:rsidRPr="006216AB" w:rsidRDefault="0011486A" w:rsidP="00A325DF">
            <w:pPr>
              <w:spacing w:line="360" w:lineRule="auto"/>
              <w:rPr>
                <w:rFonts w:cstheme="minorHAnsi"/>
              </w:rPr>
            </w:pPr>
            <w:r w:rsidRPr="006216AB">
              <w:rPr>
                <w:rFonts w:cstheme="minorHAnsi"/>
              </w:rPr>
              <w:t>Data odroczenia</w:t>
            </w:r>
          </w:p>
        </w:tc>
        <w:tc>
          <w:tcPr>
            <w:tcW w:w="6515" w:type="dxa"/>
          </w:tcPr>
          <w:p w14:paraId="4DCB4BC6" w14:textId="43061EEE" w:rsidR="0011486A" w:rsidRPr="006216AB" w:rsidRDefault="0011486A" w:rsidP="006216AB">
            <w:pPr>
              <w:spacing w:line="360" w:lineRule="auto"/>
              <w:jc w:val="both"/>
              <w:rPr>
                <w:rFonts w:cstheme="minorHAnsi"/>
              </w:rPr>
            </w:pPr>
            <w:r w:rsidRPr="006216AB">
              <w:rPr>
                <w:rFonts w:cstheme="minorHAnsi"/>
              </w:rPr>
              <w:t xml:space="preserve">Data odroczenia wykonywania </w:t>
            </w:r>
            <w:r w:rsidR="00716F5B" w:rsidRPr="006216AB">
              <w:rPr>
                <w:rFonts w:cstheme="minorHAnsi"/>
              </w:rPr>
              <w:t>Dozoru elektronicznego</w:t>
            </w:r>
            <w:r w:rsidRPr="006216AB">
              <w:rPr>
                <w:rFonts w:cstheme="minorHAnsi"/>
              </w:rPr>
              <w:t xml:space="preserve"> przez </w:t>
            </w:r>
            <w:r w:rsidR="00716F5B" w:rsidRPr="006216AB">
              <w:rPr>
                <w:rFonts w:cstheme="minorHAnsi"/>
              </w:rPr>
              <w:t>O</w:t>
            </w:r>
            <w:r w:rsidRPr="006216AB">
              <w:rPr>
                <w:rFonts w:cstheme="minorHAnsi"/>
              </w:rPr>
              <w:t>soby objęte systemem</w:t>
            </w:r>
          </w:p>
        </w:tc>
      </w:tr>
      <w:tr w:rsidR="0011486A" w:rsidRPr="006216AB" w14:paraId="5C3F447B" w14:textId="77777777" w:rsidTr="00A325DF">
        <w:tc>
          <w:tcPr>
            <w:tcW w:w="2547" w:type="dxa"/>
            <w:vAlign w:val="center"/>
          </w:tcPr>
          <w:p w14:paraId="6B9C311D" w14:textId="77777777" w:rsidR="0011486A" w:rsidRPr="006216AB" w:rsidRDefault="0011486A" w:rsidP="00A325DF">
            <w:pPr>
              <w:spacing w:line="360" w:lineRule="auto"/>
              <w:rPr>
                <w:rFonts w:cstheme="minorHAnsi"/>
              </w:rPr>
            </w:pPr>
            <w:r w:rsidRPr="006216AB">
              <w:rPr>
                <w:rFonts w:cstheme="minorHAnsi"/>
              </w:rPr>
              <w:t>Powód odroczenia</w:t>
            </w:r>
          </w:p>
        </w:tc>
        <w:tc>
          <w:tcPr>
            <w:tcW w:w="6515" w:type="dxa"/>
          </w:tcPr>
          <w:p w14:paraId="62150A76" w14:textId="330A2914" w:rsidR="0011486A" w:rsidRPr="006216AB" w:rsidRDefault="0011486A" w:rsidP="006216AB">
            <w:pPr>
              <w:spacing w:line="360" w:lineRule="auto"/>
              <w:jc w:val="both"/>
              <w:rPr>
                <w:rFonts w:cstheme="minorHAnsi"/>
              </w:rPr>
            </w:pPr>
            <w:r w:rsidRPr="006216AB">
              <w:rPr>
                <w:rFonts w:cstheme="minorHAnsi"/>
              </w:rPr>
              <w:t xml:space="preserve">Powód odroczenia </w:t>
            </w:r>
            <w:r w:rsidR="00716F5B" w:rsidRPr="006216AB">
              <w:rPr>
                <w:rFonts w:cstheme="minorHAnsi"/>
              </w:rPr>
              <w:t xml:space="preserve">Dozoru </w:t>
            </w:r>
            <w:r w:rsidR="00620E80" w:rsidRPr="006216AB">
              <w:rPr>
                <w:rFonts w:cstheme="minorHAnsi"/>
              </w:rPr>
              <w:t>elektronicznego</w:t>
            </w:r>
            <w:r w:rsidRPr="006216AB">
              <w:rPr>
                <w:rFonts w:cstheme="minorHAnsi"/>
              </w:rPr>
              <w:t xml:space="preserve"> przez </w:t>
            </w:r>
            <w:r w:rsidR="00620E80" w:rsidRPr="006216AB">
              <w:rPr>
                <w:rFonts w:cstheme="minorHAnsi"/>
              </w:rPr>
              <w:t>O</w:t>
            </w:r>
            <w:r w:rsidRPr="006216AB">
              <w:rPr>
                <w:rFonts w:cstheme="minorHAnsi"/>
              </w:rPr>
              <w:t>soby objęte systemem</w:t>
            </w:r>
          </w:p>
        </w:tc>
      </w:tr>
      <w:tr w:rsidR="0011486A" w:rsidRPr="006216AB" w14:paraId="1A813EE4" w14:textId="77777777" w:rsidTr="00A325DF">
        <w:tc>
          <w:tcPr>
            <w:tcW w:w="2547" w:type="dxa"/>
            <w:vAlign w:val="center"/>
          </w:tcPr>
          <w:p w14:paraId="023306F1" w14:textId="77777777" w:rsidR="0011486A" w:rsidRPr="006216AB" w:rsidRDefault="0011486A" w:rsidP="00A325DF">
            <w:pPr>
              <w:spacing w:line="360" w:lineRule="auto"/>
              <w:rPr>
                <w:rFonts w:cstheme="minorHAnsi"/>
              </w:rPr>
            </w:pPr>
            <w:r w:rsidRPr="006216AB">
              <w:rPr>
                <w:rFonts w:cstheme="minorHAnsi"/>
              </w:rPr>
              <w:t>Kod pocztowy</w:t>
            </w:r>
          </w:p>
        </w:tc>
        <w:tc>
          <w:tcPr>
            <w:tcW w:w="6515" w:type="dxa"/>
          </w:tcPr>
          <w:p w14:paraId="7A9E005F" w14:textId="0731520B" w:rsidR="0011486A" w:rsidRPr="006216AB" w:rsidRDefault="0011486A" w:rsidP="006216AB">
            <w:pPr>
              <w:spacing w:line="360" w:lineRule="auto"/>
              <w:jc w:val="both"/>
              <w:rPr>
                <w:rFonts w:cstheme="minorHAnsi"/>
              </w:rPr>
            </w:pPr>
            <w:r w:rsidRPr="006216AB">
              <w:rPr>
                <w:rFonts w:cstheme="minorHAnsi"/>
              </w:rPr>
              <w:t xml:space="preserve">Kod pocztowy miejsca </w:t>
            </w:r>
            <w:r w:rsidR="00620E80" w:rsidRPr="006216AB">
              <w:rPr>
                <w:rFonts w:cstheme="minorHAnsi"/>
              </w:rPr>
              <w:t>wykonywania Dozoru elektronicznego</w:t>
            </w:r>
            <w:r w:rsidRPr="006216AB">
              <w:rPr>
                <w:rFonts w:cstheme="minorHAnsi"/>
              </w:rPr>
              <w:t xml:space="preserve"> </w:t>
            </w:r>
            <w:r w:rsidR="00620E80" w:rsidRPr="006216AB">
              <w:rPr>
                <w:rFonts w:cstheme="minorHAnsi"/>
              </w:rPr>
              <w:t>O</w:t>
            </w:r>
            <w:r w:rsidRPr="006216AB">
              <w:rPr>
                <w:rFonts w:cstheme="minorHAnsi"/>
              </w:rPr>
              <w:t>soby objętej systemem</w:t>
            </w:r>
          </w:p>
        </w:tc>
      </w:tr>
      <w:tr w:rsidR="0011486A" w:rsidRPr="006216AB" w14:paraId="7D53DF86" w14:textId="77777777" w:rsidTr="00A325DF">
        <w:tc>
          <w:tcPr>
            <w:tcW w:w="2547" w:type="dxa"/>
            <w:vAlign w:val="center"/>
          </w:tcPr>
          <w:p w14:paraId="6B567D7A" w14:textId="77777777" w:rsidR="0011486A" w:rsidRPr="006216AB" w:rsidRDefault="0011486A" w:rsidP="00A325DF">
            <w:pPr>
              <w:spacing w:line="360" w:lineRule="auto"/>
              <w:rPr>
                <w:rFonts w:cstheme="minorHAnsi"/>
              </w:rPr>
            </w:pPr>
            <w:r w:rsidRPr="006216AB">
              <w:rPr>
                <w:rFonts w:cstheme="minorHAnsi"/>
              </w:rPr>
              <w:t>Miejscowość</w:t>
            </w:r>
          </w:p>
        </w:tc>
        <w:tc>
          <w:tcPr>
            <w:tcW w:w="6515" w:type="dxa"/>
          </w:tcPr>
          <w:p w14:paraId="7018AA8D" w14:textId="4BF5D3EC" w:rsidR="0011486A" w:rsidRPr="006216AB" w:rsidRDefault="0011486A" w:rsidP="006216AB">
            <w:pPr>
              <w:spacing w:line="360" w:lineRule="auto"/>
              <w:jc w:val="both"/>
              <w:rPr>
                <w:rFonts w:cstheme="minorHAnsi"/>
              </w:rPr>
            </w:pPr>
            <w:r w:rsidRPr="006216AB">
              <w:rPr>
                <w:rFonts w:cstheme="minorHAnsi"/>
              </w:rPr>
              <w:t xml:space="preserve">Miejscowość miejsca </w:t>
            </w:r>
            <w:r w:rsidR="00620E80" w:rsidRPr="006216AB">
              <w:rPr>
                <w:rFonts w:cstheme="minorHAnsi"/>
              </w:rPr>
              <w:t>wykonywania Dozoru elektronicznego</w:t>
            </w:r>
            <w:r w:rsidRPr="006216AB">
              <w:rPr>
                <w:rFonts w:cstheme="minorHAnsi"/>
              </w:rPr>
              <w:t xml:space="preserve"> </w:t>
            </w:r>
            <w:r w:rsidR="00620E80" w:rsidRPr="006216AB">
              <w:rPr>
                <w:rFonts w:cstheme="minorHAnsi"/>
              </w:rPr>
              <w:t>O</w:t>
            </w:r>
            <w:r w:rsidRPr="006216AB">
              <w:rPr>
                <w:rFonts w:cstheme="minorHAnsi"/>
              </w:rPr>
              <w:t>soby objętej systemem</w:t>
            </w:r>
          </w:p>
        </w:tc>
      </w:tr>
      <w:tr w:rsidR="0011486A" w:rsidRPr="006216AB" w14:paraId="241DD3F3" w14:textId="77777777" w:rsidTr="00A325DF">
        <w:tc>
          <w:tcPr>
            <w:tcW w:w="2547" w:type="dxa"/>
            <w:vAlign w:val="center"/>
          </w:tcPr>
          <w:p w14:paraId="15B32513" w14:textId="77777777" w:rsidR="0011486A" w:rsidRPr="006216AB" w:rsidRDefault="0011486A" w:rsidP="00A325DF">
            <w:pPr>
              <w:spacing w:line="360" w:lineRule="auto"/>
              <w:rPr>
                <w:rFonts w:cstheme="minorHAnsi"/>
              </w:rPr>
            </w:pPr>
            <w:r w:rsidRPr="006216AB">
              <w:rPr>
                <w:rFonts w:cstheme="minorHAnsi"/>
              </w:rPr>
              <w:t>Województwo</w:t>
            </w:r>
          </w:p>
        </w:tc>
        <w:tc>
          <w:tcPr>
            <w:tcW w:w="6515" w:type="dxa"/>
          </w:tcPr>
          <w:p w14:paraId="14A1F417" w14:textId="5B705AC5" w:rsidR="0011486A" w:rsidRPr="006216AB" w:rsidRDefault="0011486A" w:rsidP="006216AB">
            <w:pPr>
              <w:spacing w:line="360" w:lineRule="auto"/>
              <w:jc w:val="both"/>
              <w:rPr>
                <w:rFonts w:cstheme="minorHAnsi"/>
              </w:rPr>
            </w:pPr>
            <w:r w:rsidRPr="006216AB">
              <w:rPr>
                <w:rFonts w:cstheme="minorHAnsi"/>
              </w:rPr>
              <w:t xml:space="preserve">Województwo miejsca </w:t>
            </w:r>
            <w:r w:rsidR="00620E80" w:rsidRPr="006216AB">
              <w:rPr>
                <w:rFonts w:cstheme="minorHAnsi"/>
              </w:rPr>
              <w:t>wykonywania Dozoru elektronicznego O</w:t>
            </w:r>
            <w:r w:rsidRPr="006216AB">
              <w:rPr>
                <w:rFonts w:cstheme="minorHAnsi"/>
              </w:rPr>
              <w:t>soby objętej systemem</w:t>
            </w:r>
          </w:p>
        </w:tc>
      </w:tr>
      <w:tr w:rsidR="0011486A" w:rsidRPr="006216AB" w14:paraId="643DE022" w14:textId="77777777" w:rsidTr="00A325DF">
        <w:tc>
          <w:tcPr>
            <w:tcW w:w="2547" w:type="dxa"/>
            <w:vAlign w:val="center"/>
          </w:tcPr>
          <w:p w14:paraId="2758D098" w14:textId="77777777" w:rsidR="0011486A" w:rsidRPr="006216AB" w:rsidRDefault="0011486A" w:rsidP="00A325DF">
            <w:pPr>
              <w:spacing w:line="360" w:lineRule="auto"/>
              <w:rPr>
                <w:rFonts w:cstheme="minorHAnsi"/>
              </w:rPr>
            </w:pPr>
            <w:r w:rsidRPr="006216AB">
              <w:rPr>
                <w:rFonts w:cstheme="minorHAnsi"/>
              </w:rPr>
              <w:t>Kurator</w:t>
            </w:r>
          </w:p>
        </w:tc>
        <w:tc>
          <w:tcPr>
            <w:tcW w:w="6515" w:type="dxa"/>
          </w:tcPr>
          <w:p w14:paraId="15471D5B" w14:textId="295063B4" w:rsidR="0011486A" w:rsidRPr="006216AB" w:rsidRDefault="0011486A" w:rsidP="006216AB">
            <w:pPr>
              <w:spacing w:line="360" w:lineRule="auto"/>
              <w:jc w:val="both"/>
              <w:rPr>
                <w:rFonts w:cstheme="minorHAnsi"/>
              </w:rPr>
            </w:pPr>
            <w:r w:rsidRPr="006216AB">
              <w:rPr>
                <w:rFonts w:cstheme="minorHAnsi"/>
              </w:rPr>
              <w:t xml:space="preserve">Imię i nazwisko kuratora nadzorującego wykonywanie </w:t>
            </w:r>
            <w:r w:rsidR="00620E80" w:rsidRPr="006216AB">
              <w:rPr>
                <w:rFonts w:cstheme="minorHAnsi"/>
              </w:rPr>
              <w:t>Dozoru elektronicznego</w:t>
            </w:r>
            <w:r w:rsidRPr="006216AB">
              <w:rPr>
                <w:rFonts w:cstheme="minorHAnsi"/>
              </w:rPr>
              <w:t xml:space="preserve"> </w:t>
            </w:r>
            <w:r w:rsidR="00620E80" w:rsidRPr="006216AB">
              <w:rPr>
                <w:rFonts w:cstheme="minorHAnsi"/>
              </w:rPr>
              <w:t>O</w:t>
            </w:r>
            <w:r w:rsidRPr="006216AB">
              <w:rPr>
                <w:rFonts w:cstheme="minorHAnsi"/>
              </w:rPr>
              <w:t>soby objętej systemem</w:t>
            </w:r>
          </w:p>
        </w:tc>
      </w:tr>
      <w:tr w:rsidR="0011486A" w:rsidRPr="006216AB" w14:paraId="665322E5" w14:textId="77777777" w:rsidTr="00A325DF">
        <w:tc>
          <w:tcPr>
            <w:tcW w:w="2547" w:type="dxa"/>
            <w:vAlign w:val="center"/>
          </w:tcPr>
          <w:p w14:paraId="34CC5B68" w14:textId="77777777" w:rsidR="0011486A" w:rsidRPr="006216AB" w:rsidRDefault="0011486A" w:rsidP="00A325DF">
            <w:pPr>
              <w:spacing w:line="360" w:lineRule="auto"/>
              <w:rPr>
                <w:rFonts w:cstheme="minorHAnsi"/>
              </w:rPr>
            </w:pPr>
            <w:r w:rsidRPr="006216AB">
              <w:rPr>
                <w:rFonts w:cstheme="minorHAnsi"/>
              </w:rPr>
              <w:t xml:space="preserve">Sędzia wydający </w:t>
            </w:r>
            <w:r w:rsidRPr="006216AB">
              <w:rPr>
                <w:rFonts w:cstheme="minorHAnsi"/>
              </w:rPr>
              <w:lastRenderedPageBreak/>
              <w:t>orzeczenie</w:t>
            </w:r>
          </w:p>
        </w:tc>
        <w:tc>
          <w:tcPr>
            <w:tcW w:w="6515" w:type="dxa"/>
            <w:vAlign w:val="center"/>
          </w:tcPr>
          <w:p w14:paraId="1EDB8391" w14:textId="39F17624" w:rsidR="0011486A" w:rsidRPr="006216AB" w:rsidRDefault="0011486A" w:rsidP="00A325DF">
            <w:pPr>
              <w:spacing w:line="360" w:lineRule="auto"/>
              <w:rPr>
                <w:rFonts w:cstheme="minorHAnsi"/>
              </w:rPr>
            </w:pPr>
            <w:r w:rsidRPr="006216AB">
              <w:rPr>
                <w:rFonts w:cstheme="minorHAnsi"/>
              </w:rPr>
              <w:lastRenderedPageBreak/>
              <w:t xml:space="preserve">Sędzia wydający orzeczenie o wykonywaniu </w:t>
            </w:r>
            <w:r w:rsidR="00620E80" w:rsidRPr="006216AB">
              <w:rPr>
                <w:rFonts w:cstheme="minorHAnsi"/>
              </w:rPr>
              <w:t>Dozoru elektronicznego</w:t>
            </w:r>
          </w:p>
        </w:tc>
      </w:tr>
      <w:tr w:rsidR="0011486A" w:rsidRPr="006216AB" w14:paraId="62502DDC" w14:textId="77777777" w:rsidTr="0011486A">
        <w:tc>
          <w:tcPr>
            <w:tcW w:w="2547" w:type="dxa"/>
          </w:tcPr>
          <w:p w14:paraId="1E6EA780" w14:textId="77777777" w:rsidR="0011486A" w:rsidRPr="006216AB" w:rsidRDefault="0011486A" w:rsidP="006216AB">
            <w:pPr>
              <w:spacing w:line="360" w:lineRule="auto"/>
              <w:jc w:val="both"/>
              <w:rPr>
                <w:rFonts w:cstheme="minorHAnsi"/>
              </w:rPr>
            </w:pPr>
            <w:r w:rsidRPr="006216AB">
              <w:rPr>
                <w:rFonts w:cstheme="minorHAnsi"/>
              </w:rPr>
              <w:lastRenderedPageBreak/>
              <w:t>Użytkownik wprowadzający</w:t>
            </w:r>
          </w:p>
        </w:tc>
        <w:tc>
          <w:tcPr>
            <w:tcW w:w="6515" w:type="dxa"/>
          </w:tcPr>
          <w:p w14:paraId="161C9A17" w14:textId="05142A16" w:rsidR="0011486A" w:rsidRPr="006216AB" w:rsidRDefault="0011486A" w:rsidP="006216AB">
            <w:pPr>
              <w:spacing w:line="360" w:lineRule="auto"/>
              <w:jc w:val="both"/>
              <w:rPr>
                <w:rFonts w:cstheme="minorHAnsi"/>
              </w:rPr>
            </w:pPr>
            <w:r w:rsidRPr="006216AB">
              <w:rPr>
                <w:rFonts w:cstheme="minorHAnsi"/>
              </w:rPr>
              <w:t xml:space="preserve">Użytkownik </w:t>
            </w:r>
            <w:r w:rsidR="00620E80" w:rsidRPr="006216AB">
              <w:rPr>
                <w:rFonts w:cstheme="minorHAnsi"/>
              </w:rPr>
              <w:t xml:space="preserve">Systemu SDE </w:t>
            </w:r>
            <w:r w:rsidRPr="006216AB">
              <w:rPr>
                <w:rFonts w:cstheme="minorHAnsi"/>
              </w:rPr>
              <w:t xml:space="preserve">wprowadzający dane </w:t>
            </w:r>
            <w:r w:rsidR="00620E80" w:rsidRPr="006216AB">
              <w:rPr>
                <w:rFonts w:cstheme="minorHAnsi"/>
              </w:rPr>
              <w:t>O</w:t>
            </w:r>
            <w:r w:rsidRPr="006216AB">
              <w:rPr>
                <w:rFonts w:cstheme="minorHAnsi"/>
              </w:rPr>
              <w:t>soby objętej systemem</w:t>
            </w:r>
          </w:p>
        </w:tc>
      </w:tr>
      <w:tr w:rsidR="0011486A" w:rsidRPr="006216AB" w14:paraId="3E8F3660" w14:textId="77777777" w:rsidTr="0011486A">
        <w:tc>
          <w:tcPr>
            <w:tcW w:w="2547" w:type="dxa"/>
          </w:tcPr>
          <w:p w14:paraId="38FC3208" w14:textId="77777777" w:rsidR="0011486A" w:rsidRPr="006216AB" w:rsidRDefault="0011486A" w:rsidP="006216AB">
            <w:pPr>
              <w:spacing w:line="360" w:lineRule="auto"/>
              <w:jc w:val="both"/>
              <w:rPr>
                <w:rFonts w:cstheme="minorHAnsi"/>
              </w:rPr>
            </w:pPr>
            <w:r w:rsidRPr="006216AB">
              <w:rPr>
                <w:rFonts w:cstheme="minorHAnsi"/>
              </w:rPr>
              <w:t>Rodzaje kar</w:t>
            </w:r>
          </w:p>
        </w:tc>
        <w:tc>
          <w:tcPr>
            <w:tcW w:w="6515" w:type="dxa"/>
          </w:tcPr>
          <w:p w14:paraId="3E181FF8" w14:textId="0ED20EC8" w:rsidR="0011486A" w:rsidRPr="006216AB" w:rsidRDefault="0011486A" w:rsidP="006216AB">
            <w:pPr>
              <w:spacing w:line="360" w:lineRule="auto"/>
              <w:jc w:val="both"/>
              <w:rPr>
                <w:rFonts w:cstheme="minorHAnsi"/>
              </w:rPr>
            </w:pPr>
            <w:r w:rsidRPr="006216AB">
              <w:rPr>
                <w:rFonts w:cstheme="minorHAnsi"/>
              </w:rPr>
              <w:t xml:space="preserve">Rodzaj </w:t>
            </w:r>
            <w:r w:rsidR="00620E80" w:rsidRPr="006216AB">
              <w:rPr>
                <w:rFonts w:cstheme="minorHAnsi"/>
              </w:rPr>
              <w:t>Dozoru elektronicznego</w:t>
            </w:r>
            <w:r w:rsidRPr="006216AB">
              <w:rPr>
                <w:rFonts w:cstheme="minorHAnsi"/>
              </w:rPr>
              <w:t xml:space="preserve"> jaki </w:t>
            </w:r>
            <w:r w:rsidR="00620E80" w:rsidRPr="006216AB">
              <w:rPr>
                <w:rFonts w:cstheme="minorHAnsi"/>
              </w:rPr>
              <w:t>będzie</w:t>
            </w:r>
            <w:r w:rsidRPr="006216AB">
              <w:rPr>
                <w:rFonts w:cstheme="minorHAnsi"/>
              </w:rPr>
              <w:t xml:space="preserve"> wykonywan</w:t>
            </w:r>
            <w:r w:rsidR="00620E80" w:rsidRPr="006216AB">
              <w:rPr>
                <w:rFonts w:cstheme="minorHAnsi"/>
              </w:rPr>
              <w:t>y</w:t>
            </w:r>
          </w:p>
        </w:tc>
      </w:tr>
      <w:tr w:rsidR="0011486A" w:rsidRPr="006216AB" w14:paraId="50801975" w14:textId="77777777" w:rsidTr="0011486A">
        <w:tc>
          <w:tcPr>
            <w:tcW w:w="2547" w:type="dxa"/>
          </w:tcPr>
          <w:p w14:paraId="1725CD14" w14:textId="77777777" w:rsidR="0011486A" w:rsidRPr="006216AB" w:rsidRDefault="0011486A" w:rsidP="006216AB">
            <w:pPr>
              <w:spacing w:line="360" w:lineRule="auto"/>
              <w:jc w:val="both"/>
              <w:rPr>
                <w:rFonts w:cstheme="minorHAnsi"/>
              </w:rPr>
            </w:pPr>
            <w:r w:rsidRPr="006216AB">
              <w:rPr>
                <w:rFonts w:cstheme="minorHAnsi"/>
              </w:rPr>
              <w:t>Rodzaje kar lub zakazów</w:t>
            </w:r>
          </w:p>
        </w:tc>
        <w:tc>
          <w:tcPr>
            <w:tcW w:w="6515" w:type="dxa"/>
          </w:tcPr>
          <w:p w14:paraId="203947B1" w14:textId="09A8A724" w:rsidR="0011486A" w:rsidRPr="006216AB" w:rsidRDefault="0011486A" w:rsidP="006216AB">
            <w:pPr>
              <w:spacing w:line="360" w:lineRule="auto"/>
              <w:jc w:val="both"/>
              <w:rPr>
                <w:rFonts w:cstheme="minorHAnsi"/>
              </w:rPr>
            </w:pPr>
            <w:r w:rsidRPr="006216AB">
              <w:rPr>
                <w:rFonts w:cstheme="minorHAnsi"/>
              </w:rPr>
              <w:t xml:space="preserve">Rodzaj </w:t>
            </w:r>
            <w:r w:rsidR="00620E80" w:rsidRPr="006216AB">
              <w:rPr>
                <w:rFonts w:cstheme="minorHAnsi"/>
              </w:rPr>
              <w:t>Dozoru elektronicznego</w:t>
            </w:r>
            <w:r w:rsidRPr="006216AB">
              <w:rPr>
                <w:rFonts w:cstheme="minorHAnsi"/>
              </w:rPr>
              <w:t xml:space="preserve"> lub zakaz</w:t>
            </w:r>
            <w:r w:rsidR="00620E80" w:rsidRPr="006216AB">
              <w:rPr>
                <w:rFonts w:cstheme="minorHAnsi"/>
              </w:rPr>
              <w:t>u</w:t>
            </w:r>
            <w:r w:rsidRPr="006216AB">
              <w:rPr>
                <w:rFonts w:cstheme="minorHAnsi"/>
              </w:rPr>
              <w:t xml:space="preserve"> jaki </w:t>
            </w:r>
            <w:r w:rsidR="00620E80" w:rsidRPr="006216AB">
              <w:rPr>
                <w:rFonts w:cstheme="minorHAnsi"/>
              </w:rPr>
              <w:t xml:space="preserve">będzie </w:t>
            </w:r>
            <w:r w:rsidRPr="006216AB">
              <w:rPr>
                <w:rFonts w:cstheme="minorHAnsi"/>
              </w:rPr>
              <w:t>wykonywan</w:t>
            </w:r>
            <w:r w:rsidR="00620E80" w:rsidRPr="006216AB">
              <w:rPr>
                <w:rFonts w:cstheme="minorHAnsi"/>
              </w:rPr>
              <w:t>y</w:t>
            </w:r>
          </w:p>
        </w:tc>
      </w:tr>
      <w:tr w:rsidR="0011486A" w:rsidRPr="006216AB" w14:paraId="3EB44373" w14:textId="77777777" w:rsidTr="0011486A">
        <w:tc>
          <w:tcPr>
            <w:tcW w:w="2547" w:type="dxa"/>
          </w:tcPr>
          <w:p w14:paraId="5D5D7445" w14:textId="77777777" w:rsidR="0011486A" w:rsidRPr="006216AB" w:rsidRDefault="0011486A" w:rsidP="006216AB">
            <w:pPr>
              <w:spacing w:line="360" w:lineRule="auto"/>
              <w:jc w:val="both"/>
              <w:rPr>
                <w:rFonts w:cstheme="minorHAnsi"/>
              </w:rPr>
            </w:pPr>
            <w:r w:rsidRPr="006216AB">
              <w:rPr>
                <w:rFonts w:cstheme="minorHAnsi"/>
              </w:rPr>
              <w:t>Rzeczywisty koniec kary</w:t>
            </w:r>
          </w:p>
        </w:tc>
        <w:tc>
          <w:tcPr>
            <w:tcW w:w="6515" w:type="dxa"/>
          </w:tcPr>
          <w:p w14:paraId="654261F1" w14:textId="0A362A71" w:rsidR="0011486A" w:rsidRPr="006216AB" w:rsidRDefault="0011486A" w:rsidP="006216AB">
            <w:pPr>
              <w:spacing w:line="360" w:lineRule="auto"/>
              <w:jc w:val="both"/>
              <w:rPr>
                <w:rFonts w:cstheme="minorHAnsi"/>
              </w:rPr>
            </w:pPr>
            <w:r w:rsidRPr="006216AB">
              <w:rPr>
                <w:rFonts w:cstheme="minorHAnsi"/>
              </w:rPr>
              <w:t xml:space="preserve">Data rzeczywistego zakończenia </w:t>
            </w:r>
            <w:r w:rsidR="00620E80" w:rsidRPr="006216AB">
              <w:rPr>
                <w:rFonts w:cstheme="minorHAnsi"/>
              </w:rPr>
              <w:t>Dozoru elektronicznego</w:t>
            </w:r>
          </w:p>
        </w:tc>
      </w:tr>
    </w:tbl>
    <w:p w14:paraId="7F1A2519" w14:textId="532CFE31" w:rsidR="00584829" w:rsidRPr="006216AB" w:rsidRDefault="00B170AD" w:rsidP="00A325DF">
      <w:pPr>
        <w:pStyle w:val="Akapitzlist"/>
        <w:numPr>
          <w:ilvl w:val="2"/>
          <w:numId w:val="1"/>
        </w:numPr>
        <w:spacing w:before="120" w:after="0" w:line="360" w:lineRule="auto"/>
        <w:ind w:left="0" w:firstLine="0"/>
        <w:jc w:val="both"/>
        <w:outlineLvl w:val="2"/>
        <w:rPr>
          <w:rFonts w:cstheme="minorHAnsi"/>
        </w:rPr>
      </w:pPr>
      <w:bookmarkStart w:id="105" w:name="_Toc505158767"/>
      <w:r w:rsidRPr="006216AB">
        <w:rPr>
          <w:rFonts w:cstheme="minorHAnsi"/>
        </w:rPr>
        <w:t xml:space="preserve">Zakładka Szczegóły </w:t>
      </w:r>
      <w:r w:rsidR="00620E80" w:rsidRPr="006216AB">
        <w:rPr>
          <w:rFonts w:cstheme="minorHAnsi"/>
        </w:rPr>
        <w:t>O</w:t>
      </w:r>
      <w:r w:rsidRPr="006216AB">
        <w:rPr>
          <w:rFonts w:cstheme="minorHAnsi"/>
        </w:rPr>
        <w:t>soby objętej systemem</w:t>
      </w:r>
      <w:r w:rsidR="00584829" w:rsidRPr="006216AB">
        <w:rPr>
          <w:rFonts w:cstheme="minorHAnsi"/>
        </w:rPr>
        <w:t>.</w:t>
      </w:r>
      <w:bookmarkEnd w:id="105"/>
    </w:p>
    <w:p w14:paraId="3BE4A76A" w14:textId="4163E259" w:rsidR="0049233B" w:rsidRPr="006216AB" w:rsidRDefault="0049233B" w:rsidP="006216AB">
      <w:pPr>
        <w:pStyle w:val="Akapitzlist"/>
        <w:spacing w:after="0" w:line="360" w:lineRule="auto"/>
        <w:ind w:left="0"/>
        <w:jc w:val="both"/>
        <w:rPr>
          <w:rFonts w:cstheme="minorHAnsi"/>
        </w:rPr>
      </w:pPr>
      <w:r w:rsidRPr="006216AB">
        <w:rPr>
          <w:rFonts w:cstheme="minorHAnsi"/>
        </w:rPr>
        <w:t xml:space="preserve">Zakładka Szczegóły </w:t>
      </w:r>
      <w:r w:rsidR="00620E80" w:rsidRPr="006216AB">
        <w:rPr>
          <w:rFonts w:cstheme="minorHAnsi"/>
        </w:rPr>
        <w:t>O</w:t>
      </w:r>
      <w:r w:rsidRPr="006216AB">
        <w:rPr>
          <w:rFonts w:cstheme="minorHAnsi"/>
        </w:rPr>
        <w:t xml:space="preserve">soby objętej systemem podzielona jest na trzy </w:t>
      </w:r>
      <w:r w:rsidR="00C105E0" w:rsidRPr="006216AB">
        <w:rPr>
          <w:rFonts w:cstheme="minorHAnsi"/>
        </w:rPr>
        <w:t>sekcje</w:t>
      </w:r>
      <w:r w:rsidRPr="006216AB">
        <w:rPr>
          <w:rFonts w:cstheme="minorHAnsi"/>
        </w:rPr>
        <w:t>:</w:t>
      </w:r>
    </w:p>
    <w:p w14:paraId="4DF75A4F" w14:textId="77777777" w:rsidR="0049233B" w:rsidRPr="006216AB" w:rsidRDefault="0049233B" w:rsidP="006216AB">
      <w:pPr>
        <w:pStyle w:val="Akapitzlist"/>
        <w:numPr>
          <w:ilvl w:val="0"/>
          <w:numId w:val="39"/>
        </w:numPr>
        <w:spacing w:after="0" w:line="360" w:lineRule="auto"/>
        <w:ind w:left="0" w:firstLine="0"/>
        <w:jc w:val="both"/>
        <w:rPr>
          <w:rFonts w:cstheme="minorHAnsi"/>
        </w:rPr>
      </w:pPr>
      <w:r w:rsidRPr="006216AB">
        <w:rPr>
          <w:rFonts w:cstheme="minorHAnsi"/>
        </w:rPr>
        <w:t>Dane osobowe;</w:t>
      </w:r>
    </w:p>
    <w:p w14:paraId="25506982" w14:textId="77777777" w:rsidR="0049233B" w:rsidRPr="006216AB" w:rsidRDefault="0049233B" w:rsidP="006216AB">
      <w:pPr>
        <w:pStyle w:val="Akapitzlist"/>
        <w:numPr>
          <w:ilvl w:val="0"/>
          <w:numId w:val="39"/>
        </w:numPr>
        <w:spacing w:after="0" w:line="360" w:lineRule="auto"/>
        <w:ind w:left="0" w:firstLine="0"/>
        <w:jc w:val="both"/>
        <w:rPr>
          <w:rFonts w:cstheme="minorHAnsi"/>
        </w:rPr>
      </w:pPr>
      <w:r w:rsidRPr="006216AB">
        <w:rPr>
          <w:rFonts w:cstheme="minorHAnsi"/>
        </w:rPr>
        <w:t>Dane adresowe;</w:t>
      </w:r>
    </w:p>
    <w:p w14:paraId="18EC6DC8" w14:textId="77777777" w:rsidR="0049233B" w:rsidRPr="006216AB" w:rsidRDefault="0049233B" w:rsidP="006216AB">
      <w:pPr>
        <w:pStyle w:val="Akapitzlist"/>
        <w:numPr>
          <w:ilvl w:val="0"/>
          <w:numId w:val="39"/>
        </w:numPr>
        <w:spacing w:after="0" w:line="360" w:lineRule="auto"/>
        <w:ind w:left="0" w:firstLine="0"/>
        <w:jc w:val="both"/>
        <w:rPr>
          <w:rFonts w:cstheme="minorHAnsi"/>
        </w:rPr>
      </w:pPr>
      <w:r w:rsidRPr="006216AB">
        <w:rPr>
          <w:rFonts w:cstheme="minorHAnsi"/>
        </w:rPr>
        <w:t>Dane Orzeczenia.</w:t>
      </w:r>
    </w:p>
    <w:p w14:paraId="413C450F" w14:textId="715AECEE" w:rsidR="0049233B" w:rsidRPr="006216AB" w:rsidRDefault="00153271" w:rsidP="006216AB">
      <w:pPr>
        <w:spacing w:after="0" w:line="360" w:lineRule="auto"/>
        <w:jc w:val="both"/>
        <w:rPr>
          <w:rFonts w:cstheme="minorHAnsi"/>
        </w:rPr>
      </w:pPr>
      <w:r w:rsidRPr="006216AB">
        <w:rPr>
          <w:rFonts w:cstheme="minorHAnsi"/>
        </w:rPr>
        <w:t>Sekcja</w:t>
      </w:r>
      <w:r w:rsidR="00620E80" w:rsidRPr="006216AB">
        <w:rPr>
          <w:rFonts w:cstheme="minorHAnsi"/>
        </w:rPr>
        <w:t>:</w:t>
      </w:r>
      <w:r w:rsidRPr="006216AB">
        <w:rPr>
          <w:rFonts w:cstheme="minorHAnsi"/>
        </w:rPr>
        <w:t xml:space="preserve"> </w:t>
      </w:r>
      <w:r w:rsidR="00620E80" w:rsidRPr="006216AB">
        <w:rPr>
          <w:rFonts w:cstheme="minorHAnsi"/>
        </w:rPr>
        <w:t>„D</w:t>
      </w:r>
      <w:r w:rsidRPr="006216AB">
        <w:rPr>
          <w:rFonts w:cstheme="minorHAnsi"/>
        </w:rPr>
        <w:t>ane osobowe</w:t>
      </w:r>
      <w:r w:rsidR="00620E80" w:rsidRPr="006216AB">
        <w:rPr>
          <w:rFonts w:cstheme="minorHAnsi"/>
        </w:rPr>
        <w:t>”</w:t>
      </w:r>
      <w:r w:rsidRPr="006216AB">
        <w:rPr>
          <w:rFonts w:cstheme="minorHAnsi"/>
        </w:rPr>
        <w:t xml:space="preserve"> </w:t>
      </w:r>
      <w:r w:rsidR="00C105E0" w:rsidRPr="006216AB">
        <w:rPr>
          <w:rFonts w:cstheme="minorHAnsi"/>
        </w:rPr>
        <w:t>zawiera</w:t>
      </w:r>
      <w:r w:rsidRPr="006216AB">
        <w:rPr>
          <w:rFonts w:cstheme="minorHAnsi"/>
        </w:rPr>
        <w:t xml:space="preserve"> wszystkie potrzebne do prawidłowej identyfikacji</w:t>
      </w:r>
      <w:r w:rsidR="00A673CD" w:rsidRPr="006216AB">
        <w:rPr>
          <w:rFonts w:cstheme="minorHAnsi"/>
        </w:rPr>
        <w:t>,</w:t>
      </w:r>
      <w:r w:rsidRPr="006216AB">
        <w:rPr>
          <w:rFonts w:cstheme="minorHAnsi"/>
        </w:rPr>
        <w:t xml:space="preserve"> dane osobowe oraz dane osób kontaktowych przekazane w czasie procesu rezerwacji miejsca lub w czasie </w:t>
      </w:r>
      <w:r w:rsidR="00620E80" w:rsidRPr="006216AB">
        <w:rPr>
          <w:rFonts w:cstheme="minorHAnsi"/>
        </w:rPr>
        <w:t>wykonywania Dozoru elektronicznego</w:t>
      </w:r>
      <w:r w:rsidRPr="006216AB">
        <w:rPr>
          <w:rFonts w:cstheme="minorHAnsi"/>
        </w:rPr>
        <w:t>.</w:t>
      </w:r>
    </w:p>
    <w:p w14:paraId="40321B27" w14:textId="3671224F" w:rsidR="00153271" w:rsidRPr="006216AB" w:rsidRDefault="00153271" w:rsidP="006216AB">
      <w:pPr>
        <w:spacing w:after="0" w:line="360" w:lineRule="auto"/>
        <w:jc w:val="both"/>
        <w:rPr>
          <w:rFonts w:cstheme="minorHAnsi"/>
        </w:rPr>
      </w:pPr>
      <w:r w:rsidRPr="006216AB">
        <w:rPr>
          <w:rFonts w:cstheme="minorHAnsi"/>
        </w:rPr>
        <w:t>Sekcja</w:t>
      </w:r>
      <w:r w:rsidR="00232C46" w:rsidRPr="006216AB">
        <w:rPr>
          <w:rFonts w:cstheme="minorHAnsi"/>
        </w:rPr>
        <w:t>:</w:t>
      </w:r>
      <w:r w:rsidRPr="006216AB">
        <w:rPr>
          <w:rFonts w:cstheme="minorHAnsi"/>
        </w:rPr>
        <w:t xml:space="preserve"> </w:t>
      </w:r>
      <w:r w:rsidR="00232C46" w:rsidRPr="006216AB">
        <w:rPr>
          <w:rFonts w:cstheme="minorHAnsi"/>
        </w:rPr>
        <w:t>„D</w:t>
      </w:r>
      <w:r w:rsidRPr="006216AB">
        <w:rPr>
          <w:rFonts w:cstheme="minorHAnsi"/>
        </w:rPr>
        <w:t>ane adresowe</w:t>
      </w:r>
      <w:r w:rsidR="00232C46" w:rsidRPr="006216AB">
        <w:rPr>
          <w:rFonts w:cstheme="minorHAnsi"/>
        </w:rPr>
        <w:t>”</w:t>
      </w:r>
      <w:r w:rsidRPr="006216AB">
        <w:rPr>
          <w:rFonts w:cstheme="minorHAnsi"/>
        </w:rPr>
        <w:t xml:space="preserve"> </w:t>
      </w:r>
      <w:r w:rsidR="00C105E0" w:rsidRPr="006216AB">
        <w:rPr>
          <w:rFonts w:cstheme="minorHAnsi"/>
        </w:rPr>
        <w:t>zawiera</w:t>
      </w:r>
      <w:r w:rsidRPr="006216AB">
        <w:rPr>
          <w:rFonts w:cstheme="minorHAnsi"/>
        </w:rPr>
        <w:t xml:space="preserve"> dokładne dane adresu pod jakim wykonywany jest aktualnie </w:t>
      </w:r>
      <w:r w:rsidR="00620E80" w:rsidRPr="006216AB">
        <w:rPr>
          <w:rFonts w:cstheme="minorHAnsi"/>
        </w:rPr>
        <w:t>D</w:t>
      </w:r>
      <w:r w:rsidRPr="006216AB">
        <w:rPr>
          <w:rFonts w:cstheme="minorHAnsi"/>
        </w:rPr>
        <w:t>ozór elektroniczny oraz dane adresów</w:t>
      </w:r>
      <w:r w:rsidR="0099775C" w:rsidRPr="006216AB">
        <w:rPr>
          <w:rFonts w:cstheme="minorHAnsi"/>
        </w:rPr>
        <w:t>,</w:t>
      </w:r>
      <w:r w:rsidRPr="006216AB">
        <w:rPr>
          <w:rFonts w:cstheme="minorHAnsi"/>
        </w:rPr>
        <w:t xml:space="preserve"> pod którymi był wykonywany lub ma być wykonywany w</w:t>
      </w:r>
      <w:r w:rsidR="00A673CD" w:rsidRPr="006216AB">
        <w:rPr>
          <w:rFonts w:cstheme="minorHAnsi"/>
        </w:rPr>
        <w:t> </w:t>
      </w:r>
      <w:r w:rsidRPr="006216AB">
        <w:rPr>
          <w:rFonts w:cstheme="minorHAnsi"/>
        </w:rPr>
        <w:t xml:space="preserve">przyszłości. </w:t>
      </w:r>
    </w:p>
    <w:p w14:paraId="5D4884AD" w14:textId="73D26250" w:rsidR="00153271" w:rsidRPr="006216AB" w:rsidRDefault="00153271" w:rsidP="006216AB">
      <w:pPr>
        <w:spacing w:after="0" w:line="360" w:lineRule="auto"/>
        <w:jc w:val="both"/>
        <w:rPr>
          <w:rFonts w:cstheme="minorHAnsi"/>
        </w:rPr>
      </w:pPr>
      <w:r w:rsidRPr="006216AB">
        <w:rPr>
          <w:rFonts w:cstheme="minorHAnsi"/>
        </w:rPr>
        <w:t>Sekcja</w:t>
      </w:r>
      <w:r w:rsidR="00232C46" w:rsidRPr="006216AB">
        <w:rPr>
          <w:rFonts w:cstheme="minorHAnsi"/>
        </w:rPr>
        <w:t>:</w:t>
      </w:r>
      <w:r w:rsidRPr="006216AB">
        <w:rPr>
          <w:rFonts w:cstheme="minorHAnsi"/>
        </w:rPr>
        <w:t xml:space="preserve"> </w:t>
      </w:r>
      <w:r w:rsidR="00232C46" w:rsidRPr="006216AB">
        <w:rPr>
          <w:rFonts w:cstheme="minorHAnsi"/>
        </w:rPr>
        <w:t>„D</w:t>
      </w:r>
      <w:r w:rsidRPr="006216AB">
        <w:rPr>
          <w:rFonts w:cstheme="minorHAnsi"/>
        </w:rPr>
        <w:t>an</w:t>
      </w:r>
      <w:r w:rsidR="00232C46" w:rsidRPr="006216AB">
        <w:rPr>
          <w:rFonts w:cstheme="minorHAnsi"/>
        </w:rPr>
        <w:t>e</w:t>
      </w:r>
      <w:r w:rsidRPr="006216AB">
        <w:rPr>
          <w:rFonts w:cstheme="minorHAnsi"/>
        </w:rPr>
        <w:t xml:space="preserve"> orzeczenia</w:t>
      </w:r>
      <w:r w:rsidR="00232C46" w:rsidRPr="006216AB">
        <w:rPr>
          <w:rFonts w:cstheme="minorHAnsi"/>
        </w:rPr>
        <w:t>”</w:t>
      </w:r>
      <w:r w:rsidRPr="006216AB">
        <w:rPr>
          <w:rFonts w:cstheme="minorHAnsi"/>
        </w:rPr>
        <w:t xml:space="preserve"> to największa sekcja na tym </w:t>
      </w:r>
      <w:r w:rsidR="00232C46" w:rsidRPr="006216AB">
        <w:rPr>
          <w:rFonts w:cstheme="minorHAnsi"/>
        </w:rPr>
        <w:t>E</w:t>
      </w:r>
      <w:r w:rsidRPr="006216AB">
        <w:rPr>
          <w:rFonts w:cstheme="minorHAnsi"/>
        </w:rPr>
        <w:t xml:space="preserve">kranie, która </w:t>
      </w:r>
      <w:r w:rsidR="00C105E0" w:rsidRPr="006216AB">
        <w:rPr>
          <w:rFonts w:cstheme="minorHAnsi"/>
        </w:rPr>
        <w:t>zawiera</w:t>
      </w:r>
      <w:r w:rsidRPr="006216AB">
        <w:rPr>
          <w:rFonts w:cstheme="minorHAnsi"/>
        </w:rPr>
        <w:t xml:space="preserve"> wszystkie dane </w:t>
      </w:r>
      <w:r w:rsidR="00EC6A2E" w:rsidRPr="006216AB">
        <w:rPr>
          <w:rFonts w:cstheme="minorHAnsi"/>
        </w:rPr>
        <w:t>wydanego przez sąd</w:t>
      </w:r>
      <w:r w:rsidR="0099775C" w:rsidRPr="006216AB">
        <w:rPr>
          <w:rFonts w:cstheme="minorHAnsi"/>
        </w:rPr>
        <w:t>. W sekcji tej zawarte są dane sądów wydających orzeczeni</w:t>
      </w:r>
      <w:r w:rsidR="00232C46" w:rsidRPr="006216AB">
        <w:rPr>
          <w:rFonts w:cstheme="minorHAnsi"/>
        </w:rPr>
        <w:t>e</w:t>
      </w:r>
      <w:r w:rsidR="0099775C" w:rsidRPr="006216AB">
        <w:rPr>
          <w:rFonts w:cstheme="minorHAnsi"/>
        </w:rPr>
        <w:t xml:space="preserve"> </w:t>
      </w:r>
      <w:r w:rsidR="005E0515" w:rsidRPr="006216AB">
        <w:rPr>
          <w:rFonts w:cstheme="minorHAnsi"/>
        </w:rPr>
        <w:t>i</w:t>
      </w:r>
      <w:r w:rsidR="0099775C" w:rsidRPr="006216AB">
        <w:rPr>
          <w:rFonts w:cstheme="minorHAnsi"/>
        </w:rPr>
        <w:t xml:space="preserve"> sądu aktualnie nadzorującego wykonywanie </w:t>
      </w:r>
      <w:r w:rsidR="00232C46" w:rsidRPr="006216AB">
        <w:rPr>
          <w:rFonts w:cstheme="minorHAnsi"/>
        </w:rPr>
        <w:t>Dozoru elektronicznego</w:t>
      </w:r>
      <w:r w:rsidR="0099775C" w:rsidRPr="006216AB">
        <w:rPr>
          <w:rFonts w:cstheme="minorHAnsi"/>
        </w:rPr>
        <w:t xml:space="preserve">, a także dane </w:t>
      </w:r>
      <w:r w:rsidR="005E0515" w:rsidRPr="006216AB">
        <w:rPr>
          <w:rFonts w:cstheme="minorHAnsi"/>
        </w:rPr>
        <w:t>określające</w:t>
      </w:r>
      <w:r w:rsidR="0099775C" w:rsidRPr="006216AB">
        <w:rPr>
          <w:rFonts w:cstheme="minorHAnsi"/>
        </w:rPr>
        <w:t xml:space="preserve"> długoś</w:t>
      </w:r>
      <w:r w:rsidR="005E0515" w:rsidRPr="006216AB">
        <w:rPr>
          <w:rFonts w:cstheme="minorHAnsi"/>
        </w:rPr>
        <w:t>ć</w:t>
      </w:r>
      <w:r w:rsidR="0099775C" w:rsidRPr="006216AB">
        <w:rPr>
          <w:rFonts w:cstheme="minorHAnsi"/>
        </w:rPr>
        <w:t xml:space="preserve"> </w:t>
      </w:r>
      <w:r w:rsidR="00232C46" w:rsidRPr="006216AB">
        <w:rPr>
          <w:rFonts w:cstheme="minorHAnsi"/>
        </w:rPr>
        <w:t>Dozoru elektronicznego</w:t>
      </w:r>
      <w:r w:rsidR="0099775C" w:rsidRPr="006216AB">
        <w:rPr>
          <w:rFonts w:cstheme="minorHAnsi"/>
        </w:rPr>
        <w:t xml:space="preserve"> i podstaw</w:t>
      </w:r>
      <w:r w:rsidR="005E0515" w:rsidRPr="006216AB">
        <w:rPr>
          <w:rFonts w:cstheme="minorHAnsi"/>
        </w:rPr>
        <w:t>y</w:t>
      </w:r>
      <w:r w:rsidR="0099775C" w:rsidRPr="006216AB">
        <w:rPr>
          <w:rFonts w:cstheme="minorHAnsi"/>
        </w:rPr>
        <w:t xml:space="preserve"> prawn</w:t>
      </w:r>
      <w:r w:rsidR="005E0515" w:rsidRPr="006216AB">
        <w:rPr>
          <w:rFonts w:cstheme="minorHAnsi"/>
        </w:rPr>
        <w:t>e</w:t>
      </w:r>
      <w:r w:rsidR="0099775C" w:rsidRPr="006216AB">
        <w:rPr>
          <w:rFonts w:cstheme="minorHAnsi"/>
        </w:rPr>
        <w:t xml:space="preserve">, w </w:t>
      </w:r>
      <w:r w:rsidR="006A7919" w:rsidRPr="006216AB">
        <w:rPr>
          <w:rFonts w:cstheme="minorHAnsi"/>
        </w:rPr>
        <w:t>ramach,</w:t>
      </w:r>
      <w:r w:rsidR="0099775C" w:rsidRPr="006216AB">
        <w:rPr>
          <w:rFonts w:cstheme="minorHAnsi"/>
        </w:rPr>
        <w:t xml:space="preserve"> których </w:t>
      </w:r>
      <w:r w:rsidR="00232C46" w:rsidRPr="006216AB">
        <w:rPr>
          <w:rFonts w:cstheme="minorHAnsi"/>
        </w:rPr>
        <w:t>Dozór elektroniczny</w:t>
      </w:r>
      <w:r w:rsidR="0099775C" w:rsidRPr="006216AB">
        <w:rPr>
          <w:rFonts w:cstheme="minorHAnsi"/>
        </w:rPr>
        <w:t xml:space="preserve"> została nałożona. </w:t>
      </w:r>
      <w:r w:rsidR="00EC6A2E" w:rsidRPr="006216AB">
        <w:rPr>
          <w:rFonts w:cstheme="minorHAnsi"/>
        </w:rPr>
        <w:t xml:space="preserve"> </w:t>
      </w:r>
    </w:p>
    <w:p w14:paraId="4216D510" w14:textId="696CD1B9" w:rsidR="00B170AD" w:rsidRPr="006216AB" w:rsidRDefault="00B170AD" w:rsidP="006216AB">
      <w:pPr>
        <w:pStyle w:val="Akapitzlist"/>
        <w:numPr>
          <w:ilvl w:val="2"/>
          <w:numId w:val="1"/>
        </w:numPr>
        <w:spacing w:after="0" w:line="360" w:lineRule="auto"/>
        <w:ind w:left="0" w:firstLine="0"/>
        <w:jc w:val="both"/>
        <w:outlineLvl w:val="2"/>
        <w:rPr>
          <w:rStyle w:val="sfxlabel"/>
          <w:rFonts w:cstheme="minorHAnsi"/>
        </w:rPr>
      </w:pPr>
      <w:bookmarkStart w:id="106" w:name="_Toc505158768"/>
      <w:r w:rsidRPr="006216AB">
        <w:rPr>
          <w:rFonts w:cstheme="minorHAnsi"/>
        </w:rPr>
        <w:t xml:space="preserve">Zakładka </w:t>
      </w:r>
      <w:r w:rsidRPr="006216AB">
        <w:rPr>
          <w:rStyle w:val="sfxlabel"/>
          <w:rFonts w:cstheme="minorHAnsi"/>
        </w:rPr>
        <w:t>Oczekujące decyzje</w:t>
      </w:r>
      <w:r w:rsidR="00584829" w:rsidRPr="006216AB">
        <w:rPr>
          <w:rStyle w:val="sfxlabel"/>
          <w:rFonts w:cstheme="minorHAnsi"/>
        </w:rPr>
        <w:t>.</w:t>
      </w:r>
      <w:bookmarkEnd w:id="106"/>
    </w:p>
    <w:p w14:paraId="00F89617" w14:textId="493A0DF8" w:rsidR="0005765E" w:rsidRPr="006216AB" w:rsidRDefault="0099775C" w:rsidP="006216AB">
      <w:pPr>
        <w:spacing w:after="0" w:line="360" w:lineRule="auto"/>
        <w:jc w:val="both"/>
        <w:rPr>
          <w:rStyle w:val="sfxlabel"/>
          <w:rFonts w:cstheme="minorHAnsi"/>
        </w:rPr>
      </w:pPr>
      <w:r w:rsidRPr="006216AB">
        <w:rPr>
          <w:rStyle w:val="sfxlabel"/>
          <w:rFonts w:cstheme="minorHAnsi"/>
        </w:rPr>
        <w:t xml:space="preserve">W </w:t>
      </w:r>
      <w:r w:rsidR="00A673CD" w:rsidRPr="006216AB">
        <w:rPr>
          <w:rStyle w:val="sfxlabel"/>
          <w:rFonts w:cstheme="minorHAnsi"/>
        </w:rPr>
        <w:t>A</w:t>
      </w:r>
      <w:r w:rsidR="00796C8F" w:rsidRPr="006216AB">
        <w:rPr>
          <w:rStyle w:val="sfxlabel"/>
          <w:rFonts w:cstheme="minorHAnsi"/>
        </w:rPr>
        <w:t>plikacji sde24.pl</w:t>
      </w:r>
      <w:r w:rsidRPr="006216AB">
        <w:rPr>
          <w:rStyle w:val="sfxlabel"/>
          <w:rFonts w:cstheme="minorHAnsi"/>
        </w:rPr>
        <w:t xml:space="preserve"> wszystkie główne decyzje związane z </w:t>
      </w:r>
      <w:r w:rsidR="00232C46" w:rsidRPr="006216AB">
        <w:rPr>
          <w:rStyle w:val="sfxlabel"/>
          <w:rFonts w:cstheme="minorHAnsi"/>
        </w:rPr>
        <w:t>O</w:t>
      </w:r>
      <w:r w:rsidRPr="006216AB">
        <w:rPr>
          <w:rStyle w:val="sfxlabel"/>
          <w:rFonts w:cstheme="minorHAnsi"/>
        </w:rPr>
        <w:t>sob</w:t>
      </w:r>
      <w:r w:rsidR="0005765E" w:rsidRPr="006216AB">
        <w:rPr>
          <w:rStyle w:val="sfxlabel"/>
          <w:rFonts w:cstheme="minorHAnsi"/>
        </w:rPr>
        <w:t>ami</w:t>
      </w:r>
      <w:r w:rsidRPr="006216AB">
        <w:rPr>
          <w:rStyle w:val="sfxlabel"/>
          <w:rFonts w:cstheme="minorHAnsi"/>
        </w:rPr>
        <w:t xml:space="preserve"> objęt</w:t>
      </w:r>
      <w:r w:rsidR="0005765E" w:rsidRPr="006216AB">
        <w:rPr>
          <w:rStyle w:val="sfxlabel"/>
          <w:rFonts w:cstheme="minorHAnsi"/>
        </w:rPr>
        <w:t>ymi</w:t>
      </w:r>
      <w:r w:rsidRPr="006216AB">
        <w:rPr>
          <w:rStyle w:val="sfxlabel"/>
          <w:rFonts w:cstheme="minorHAnsi"/>
        </w:rPr>
        <w:t xml:space="preserve"> systemem</w:t>
      </w:r>
      <w:r w:rsidR="0005765E" w:rsidRPr="006216AB">
        <w:rPr>
          <w:rStyle w:val="sfxlabel"/>
          <w:rFonts w:cstheme="minorHAnsi"/>
        </w:rPr>
        <w:t xml:space="preserve"> podejmowane są przez sędziów. W związku z tym w </w:t>
      </w:r>
      <w:r w:rsidR="00232C46" w:rsidRPr="006216AB">
        <w:rPr>
          <w:rStyle w:val="sfxlabel"/>
          <w:rFonts w:cstheme="minorHAnsi"/>
        </w:rPr>
        <w:t>Z</w:t>
      </w:r>
      <w:r w:rsidR="0005765E" w:rsidRPr="006216AB">
        <w:rPr>
          <w:rStyle w:val="sfxlabel"/>
          <w:rFonts w:cstheme="minorHAnsi"/>
        </w:rPr>
        <w:t>akładce</w:t>
      </w:r>
      <w:r w:rsidR="00232C46" w:rsidRPr="006216AB">
        <w:rPr>
          <w:rStyle w:val="sfxlabel"/>
          <w:rFonts w:cstheme="minorHAnsi"/>
        </w:rPr>
        <w:t>:</w:t>
      </w:r>
      <w:r w:rsidR="0005765E" w:rsidRPr="006216AB">
        <w:rPr>
          <w:rStyle w:val="sfxlabel"/>
          <w:rFonts w:cstheme="minorHAnsi"/>
        </w:rPr>
        <w:t xml:space="preserve"> </w:t>
      </w:r>
      <w:r w:rsidR="00232C46" w:rsidRPr="006216AB">
        <w:rPr>
          <w:rStyle w:val="sfxlabel"/>
          <w:rFonts w:cstheme="minorHAnsi"/>
        </w:rPr>
        <w:t>„</w:t>
      </w:r>
      <w:r w:rsidR="007C49D7" w:rsidRPr="006216AB">
        <w:rPr>
          <w:rStyle w:val="sfxlabel"/>
          <w:rFonts w:cstheme="minorHAnsi"/>
        </w:rPr>
        <w:t>Oczekujące</w:t>
      </w:r>
      <w:r w:rsidR="0005765E" w:rsidRPr="006216AB">
        <w:rPr>
          <w:rStyle w:val="sfxlabel"/>
          <w:rFonts w:cstheme="minorHAnsi"/>
        </w:rPr>
        <w:t xml:space="preserve"> decyzj</w:t>
      </w:r>
      <w:r w:rsidR="007C49D7" w:rsidRPr="006216AB">
        <w:rPr>
          <w:rStyle w:val="sfxlabel"/>
          <w:rFonts w:cstheme="minorHAnsi"/>
        </w:rPr>
        <w:t>e</w:t>
      </w:r>
      <w:r w:rsidR="00232C46" w:rsidRPr="006216AB">
        <w:rPr>
          <w:rStyle w:val="sfxlabel"/>
          <w:rFonts w:cstheme="minorHAnsi"/>
        </w:rPr>
        <w:t>”</w:t>
      </w:r>
      <w:r w:rsidR="0005765E" w:rsidRPr="006216AB">
        <w:rPr>
          <w:rStyle w:val="sfxlabel"/>
          <w:rFonts w:cstheme="minorHAnsi"/>
        </w:rPr>
        <w:t xml:space="preserve"> zawarto </w:t>
      </w:r>
      <w:r w:rsidR="00AE0276" w:rsidRPr="006216AB">
        <w:rPr>
          <w:rStyle w:val="sfxlabel"/>
          <w:rFonts w:cstheme="minorHAnsi"/>
        </w:rPr>
        <w:t>listę</w:t>
      </w:r>
      <w:r w:rsidR="0005765E" w:rsidRPr="006216AB">
        <w:rPr>
          <w:rStyle w:val="sfxlabel"/>
          <w:rFonts w:cstheme="minorHAnsi"/>
        </w:rPr>
        <w:t xml:space="preserve"> decyzji, na które sędziowie </w:t>
      </w:r>
      <w:r w:rsidR="00023B58" w:rsidRPr="006216AB">
        <w:rPr>
          <w:rStyle w:val="sfxlabel"/>
          <w:rFonts w:cstheme="minorHAnsi"/>
        </w:rPr>
        <w:t>podejmują</w:t>
      </w:r>
      <w:r w:rsidR="0005765E" w:rsidRPr="006216AB">
        <w:rPr>
          <w:rStyle w:val="sfxlabel"/>
          <w:rFonts w:cstheme="minorHAnsi"/>
        </w:rPr>
        <w:t xml:space="preserve"> określoną reakcję. </w:t>
      </w:r>
    </w:p>
    <w:p w14:paraId="5BA2AA93" w14:textId="77777777" w:rsidR="0099775C" w:rsidRPr="006216AB" w:rsidRDefault="0005765E" w:rsidP="006216AB">
      <w:pPr>
        <w:spacing w:after="0" w:line="360" w:lineRule="auto"/>
        <w:jc w:val="both"/>
        <w:rPr>
          <w:rStyle w:val="sfxlabel"/>
          <w:rFonts w:cstheme="minorHAnsi"/>
        </w:rPr>
      </w:pPr>
      <w:r w:rsidRPr="006216AB">
        <w:rPr>
          <w:rStyle w:val="sfxlabel"/>
          <w:rFonts w:cstheme="minorHAnsi"/>
        </w:rPr>
        <w:t xml:space="preserve">Podjęcie reakcji odbywa się poprzez wybranie wpisu i kliknięcie odpowiedniego do decyzji przycisku, który rozpoczyna wewnętrzny dla każdej decyzji proces. </w:t>
      </w:r>
    </w:p>
    <w:p w14:paraId="0A76A86B" w14:textId="297819CA" w:rsidR="00B170AD" w:rsidRPr="006216AB" w:rsidRDefault="00B170AD" w:rsidP="006216AB">
      <w:pPr>
        <w:pStyle w:val="Akapitzlist"/>
        <w:numPr>
          <w:ilvl w:val="2"/>
          <w:numId w:val="1"/>
        </w:numPr>
        <w:spacing w:after="0" w:line="360" w:lineRule="auto"/>
        <w:ind w:left="0" w:firstLine="0"/>
        <w:jc w:val="both"/>
        <w:outlineLvl w:val="2"/>
        <w:rPr>
          <w:rFonts w:cstheme="minorHAnsi"/>
        </w:rPr>
      </w:pPr>
      <w:bookmarkStart w:id="107" w:name="_Toc505158769"/>
      <w:r w:rsidRPr="006216AB">
        <w:rPr>
          <w:rFonts w:cstheme="minorHAnsi"/>
        </w:rPr>
        <w:t>Zakładka Powiadomienia</w:t>
      </w:r>
      <w:r w:rsidR="00584829" w:rsidRPr="006216AB">
        <w:rPr>
          <w:rFonts w:cstheme="minorHAnsi"/>
        </w:rPr>
        <w:t>.</w:t>
      </w:r>
      <w:bookmarkEnd w:id="107"/>
    </w:p>
    <w:p w14:paraId="0527B5BD" w14:textId="572312DE" w:rsidR="0005765E" w:rsidRPr="006216AB" w:rsidRDefault="0005765E" w:rsidP="006216AB">
      <w:pPr>
        <w:spacing w:after="0" w:line="360" w:lineRule="auto"/>
        <w:jc w:val="both"/>
        <w:rPr>
          <w:rFonts w:cstheme="minorHAnsi"/>
        </w:rPr>
      </w:pPr>
      <w:r w:rsidRPr="006216AB">
        <w:rPr>
          <w:rFonts w:cstheme="minorHAnsi"/>
        </w:rPr>
        <w:t>Zakładka</w:t>
      </w:r>
      <w:r w:rsidR="00232C46" w:rsidRPr="006216AB">
        <w:rPr>
          <w:rFonts w:cstheme="minorHAnsi"/>
        </w:rPr>
        <w:t>:</w:t>
      </w:r>
      <w:r w:rsidR="007C49D7" w:rsidRPr="006216AB">
        <w:rPr>
          <w:rFonts w:cstheme="minorHAnsi"/>
        </w:rPr>
        <w:t xml:space="preserve"> </w:t>
      </w:r>
      <w:r w:rsidR="00232C46" w:rsidRPr="006216AB">
        <w:rPr>
          <w:rFonts w:cstheme="minorHAnsi"/>
        </w:rPr>
        <w:t>„</w:t>
      </w:r>
      <w:r w:rsidR="007C49D7" w:rsidRPr="006216AB">
        <w:rPr>
          <w:rFonts w:cstheme="minorHAnsi"/>
        </w:rPr>
        <w:t>P</w:t>
      </w:r>
      <w:r w:rsidRPr="006216AB">
        <w:rPr>
          <w:rFonts w:cstheme="minorHAnsi"/>
        </w:rPr>
        <w:t>owiadomienia</w:t>
      </w:r>
      <w:r w:rsidR="00232C46" w:rsidRPr="006216AB">
        <w:rPr>
          <w:rFonts w:cstheme="minorHAnsi"/>
        </w:rPr>
        <w:t>”</w:t>
      </w:r>
      <w:r w:rsidRPr="006216AB">
        <w:rPr>
          <w:rFonts w:cstheme="minorHAnsi"/>
        </w:rPr>
        <w:t xml:space="preserve"> </w:t>
      </w:r>
      <w:r w:rsidR="00A673CD" w:rsidRPr="006216AB">
        <w:rPr>
          <w:rFonts w:cstheme="minorHAnsi"/>
        </w:rPr>
        <w:t>to</w:t>
      </w:r>
      <w:r w:rsidRPr="006216AB">
        <w:rPr>
          <w:rFonts w:cstheme="minorHAnsi"/>
        </w:rPr>
        <w:t xml:space="preserve"> </w:t>
      </w:r>
      <w:r w:rsidR="00232C46" w:rsidRPr="006216AB">
        <w:rPr>
          <w:rFonts w:cstheme="minorHAnsi"/>
        </w:rPr>
        <w:t>e</w:t>
      </w:r>
      <w:r w:rsidRPr="006216AB">
        <w:rPr>
          <w:rFonts w:cstheme="minorHAnsi"/>
        </w:rPr>
        <w:t xml:space="preserve">kran z rejestrem informacji </w:t>
      </w:r>
      <w:r w:rsidR="008E3837" w:rsidRPr="006216AB">
        <w:rPr>
          <w:rFonts w:cstheme="minorHAnsi"/>
        </w:rPr>
        <w:t>przesyłanych mi</w:t>
      </w:r>
      <w:r w:rsidR="001931A1" w:rsidRPr="006216AB">
        <w:rPr>
          <w:rFonts w:cstheme="minorHAnsi"/>
        </w:rPr>
        <w:t>ę</w:t>
      </w:r>
      <w:r w:rsidR="008E3837" w:rsidRPr="006216AB">
        <w:rPr>
          <w:rFonts w:cstheme="minorHAnsi"/>
        </w:rPr>
        <w:t xml:space="preserve">dzy </w:t>
      </w:r>
      <w:r w:rsidR="00232C46" w:rsidRPr="006216AB">
        <w:rPr>
          <w:rFonts w:cstheme="minorHAnsi"/>
        </w:rPr>
        <w:t>U</w:t>
      </w:r>
      <w:r w:rsidR="008E3837" w:rsidRPr="006216AB">
        <w:rPr>
          <w:rFonts w:cstheme="minorHAnsi"/>
        </w:rPr>
        <w:t xml:space="preserve">żytkownikami </w:t>
      </w:r>
      <w:r w:rsidR="00232C46" w:rsidRPr="006216AB">
        <w:rPr>
          <w:rFonts w:cstheme="minorHAnsi"/>
        </w:rPr>
        <w:t>Systemu SDE</w:t>
      </w:r>
      <w:r w:rsidR="007C49D7" w:rsidRPr="006216AB">
        <w:rPr>
          <w:rFonts w:cstheme="minorHAnsi"/>
        </w:rPr>
        <w:t>,</w:t>
      </w:r>
      <w:r w:rsidR="008E3837" w:rsidRPr="006216AB">
        <w:rPr>
          <w:rFonts w:cstheme="minorHAnsi"/>
        </w:rPr>
        <w:t xml:space="preserve"> w </w:t>
      </w:r>
      <w:r w:rsidR="007C49D7" w:rsidRPr="006216AB">
        <w:rPr>
          <w:rFonts w:cstheme="minorHAnsi"/>
        </w:rPr>
        <w:t>formie</w:t>
      </w:r>
      <w:r w:rsidR="008E3837" w:rsidRPr="006216AB">
        <w:rPr>
          <w:rFonts w:cstheme="minorHAnsi"/>
        </w:rPr>
        <w:t xml:space="preserve"> wiadomości tekstowych z możliwością dodawania załączników w postaci plików PDF, JPEG. </w:t>
      </w:r>
    </w:p>
    <w:p w14:paraId="5F73D539" w14:textId="787E8225" w:rsidR="00B170AD" w:rsidRPr="006216AB" w:rsidRDefault="00B170AD" w:rsidP="006216AB">
      <w:pPr>
        <w:pStyle w:val="Akapitzlist"/>
        <w:numPr>
          <w:ilvl w:val="2"/>
          <w:numId w:val="1"/>
        </w:numPr>
        <w:spacing w:after="0" w:line="360" w:lineRule="auto"/>
        <w:ind w:left="0" w:firstLine="0"/>
        <w:jc w:val="both"/>
        <w:outlineLvl w:val="2"/>
        <w:rPr>
          <w:rFonts w:cstheme="minorHAnsi"/>
        </w:rPr>
      </w:pPr>
      <w:bookmarkStart w:id="108" w:name="_Toc505158770"/>
      <w:r w:rsidRPr="006216AB">
        <w:rPr>
          <w:rFonts w:cstheme="minorHAnsi"/>
        </w:rPr>
        <w:t>Zakładka Przerwy w odbywaniu kary</w:t>
      </w:r>
      <w:r w:rsidR="00584829" w:rsidRPr="006216AB">
        <w:rPr>
          <w:rFonts w:cstheme="minorHAnsi"/>
        </w:rPr>
        <w:t>.</w:t>
      </w:r>
      <w:bookmarkEnd w:id="108"/>
    </w:p>
    <w:p w14:paraId="79C7C312" w14:textId="20E488D9" w:rsidR="006D432C" w:rsidRPr="006216AB" w:rsidRDefault="0099125D" w:rsidP="006216AB">
      <w:pPr>
        <w:spacing w:after="0" w:line="360" w:lineRule="auto"/>
        <w:jc w:val="both"/>
        <w:rPr>
          <w:rFonts w:cstheme="minorHAnsi"/>
        </w:rPr>
      </w:pPr>
      <w:r w:rsidRPr="006216AB">
        <w:rPr>
          <w:rFonts w:cstheme="minorHAnsi"/>
        </w:rPr>
        <w:t xml:space="preserve">W Systemie Dozoru Elektronicznego za zgodą sądu istnieje możliwość zawieszenia </w:t>
      </w:r>
      <w:r w:rsidR="00232C46" w:rsidRPr="006216AB">
        <w:rPr>
          <w:rFonts w:cstheme="minorHAnsi"/>
        </w:rPr>
        <w:t>wykonywania Dozoru elektronicznego</w:t>
      </w:r>
      <w:r w:rsidRPr="006216AB">
        <w:rPr>
          <w:rFonts w:cstheme="minorHAnsi"/>
        </w:rPr>
        <w:t xml:space="preserve"> z określonych przyczyn. W związku z tym poprzez </w:t>
      </w:r>
      <w:r w:rsidR="00232C46" w:rsidRPr="006216AB">
        <w:rPr>
          <w:rFonts w:cstheme="minorHAnsi"/>
        </w:rPr>
        <w:t>E</w:t>
      </w:r>
      <w:r w:rsidRPr="006216AB">
        <w:rPr>
          <w:rFonts w:cstheme="minorHAnsi"/>
        </w:rPr>
        <w:t>kran</w:t>
      </w:r>
      <w:r w:rsidR="00232C46" w:rsidRPr="006216AB">
        <w:rPr>
          <w:rFonts w:cstheme="minorHAnsi"/>
        </w:rPr>
        <w:t>:</w:t>
      </w:r>
      <w:r w:rsidRPr="006216AB">
        <w:rPr>
          <w:rFonts w:cstheme="minorHAnsi"/>
        </w:rPr>
        <w:t xml:space="preserve"> </w:t>
      </w:r>
      <w:r w:rsidR="00232C46" w:rsidRPr="006216AB">
        <w:rPr>
          <w:rFonts w:cstheme="minorHAnsi"/>
        </w:rPr>
        <w:t>„</w:t>
      </w:r>
      <w:r w:rsidRPr="006216AB">
        <w:rPr>
          <w:rFonts w:cstheme="minorHAnsi"/>
        </w:rPr>
        <w:t xml:space="preserve">Przerwy </w:t>
      </w:r>
      <w:r w:rsidRPr="006216AB">
        <w:rPr>
          <w:rFonts w:cstheme="minorHAnsi"/>
        </w:rPr>
        <w:lastRenderedPageBreak/>
        <w:t>w</w:t>
      </w:r>
      <w:r w:rsidR="00374ADD" w:rsidRPr="006216AB">
        <w:rPr>
          <w:rFonts w:cstheme="minorHAnsi"/>
        </w:rPr>
        <w:t> </w:t>
      </w:r>
      <w:r w:rsidRPr="006216AB">
        <w:rPr>
          <w:rFonts w:cstheme="minorHAnsi"/>
        </w:rPr>
        <w:t>odbywaniu kary</w:t>
      </w:r>
      <w:r w:rsidR="00232C46" w:rsidRPr="006216AB">
        <w:rPr>
          <w:rFonts w:cstheme="minorHAnsi"/>
        </w:rPr>
        <w:t>”</w:t>
      </w:r>
      <w:r w:rsidRPr="006216AB">
        <w:rPr>
          <w:rFonts w:cstheme="minorHAnsi"/>
        </w:rPr>
        <w:t xml:space="preserve"> zrealizowano tą funkcjonalność, która umożliwia wprowadzenie okresu na jaki ma być przydzielona przerwa w </w:t>
      </w:r>
      <w:r w:rsidR="00232C46" w:rsidRPr="006216AB">
        <w:rPr>
          <w:rFonts w:cstheme="minorHAnsi"/>
        </w:rPr>
        <w:t>wykonywaniu Dozoru elektronicznego</w:t>
      </w:r>
      <w:r w:rsidR="006D432C" w:rsidRPr="006216AB">
        <w:rPr>
          <w:rFonts w:cstheme="minorHAnsi"/>
        </w:rPr>
        <w:t>.</w:t>
      </w:r>
      <w:r w:rsidRPr="006216AB">
        <w:rPr>
          <w:rFonts w:cstheme="minorHAnsi"/>
        </w:rPr>
        <w:t xml:space="preserve"> </w:t>
      </w:r>
    </w:p>
    <w:p w14:paraId="7F9381CC" w14:textId="1B986220" w:rsidR="001931A1" w:rsidRPr="006216AB" w:rsidRDefault="006D432C" w:rsidP="006216AB">
      <w:pPr>
        <w:spacing w:after="0" w:line="360" w:lineRule="auto"/>
        <w:jc w:val="both"/>
        <w:rPr>
          <w:rFonts w:cstheme="minorHAnsi"/>
        </w:rPr>
      </w:pPr>
      <w:r w:rsidRPr="006216AB">
        <w:rPr>
          <w:rFonts w:cstheme="minorHAnsi"/>
        </w:rPr>
        <w:t>Następn</w:t>
      </w:r>
      <w:r w:rsidR="00A673CD" w:rsidRPr="006216AB">
        <w:rPr>
          <w:rFonts w:cstheme="minorHAnsi"/>
        </w:rPr>
        <w:t>i</w:t>
      </w:r>
      <w:r w:rsidRPr="006216AB">
        <w:rPr>
          <w:rFonts w:cstheme="minorHAnsi"/>
        </w:rPr>
        <w:t xml:space="preserve">e </w:t>
      </w:r>
      <w:r w:rsidR="0099125D" w:rsidRPr="006216AB">
        <w:rPr>
          <w:rFonts w:cstheme="minorHAnsi"/>
        </w:rPr>
        <w:t xml:space="preserve">po usunięciu </w:t>
      </w:r>
      <w:r w:rsidR="00F61D3B" w:rsidRPr="006216AB">
        <w:rPr>
          <w:rFonts w:cstheme="minorHAnsi"/>
        </w:rPr>
        <w:t>Urządzeń monitorujących</w:t>
      </w:r>
      <w:r w:rsidR="00374ADD" w:rsidRPr="006216AB">
        <w:rPr>
          <w:rFonts w:cstheme="minorHAnsi"/>
        </w:rPr>
        <w:t xml:space="preserve"> </w:t>
      </w:r>
      <w:r w:rsidR="0099125D" w:rsidRPr="006216AB">
        <w:rPr>
          <w:rFonts w:cstheme="minorHAnsi"/>
        </w:rPr>
        <w:t>wstrzym</w:t>
      </w:r>
      <w:r w:rsidR="00374ADD" w:rsidRPr="006216AB">
        <w:rPr>
          <w:rFonts w:cstheme="minorHAnsi"/>
        </w:rPr>
        <w:t>ywane zostaje</w:t>
      </w:r>
      <w:r w:rsidR="0099125D" w:rsidRPr="006216AB">
        <w:rPr>
          <w:rFonts w:cstheme="minorHAnsi"/>
        </w:rPr>
        <w:t xml:space="preserve"> wykonywanie</w:t>
      </w:r>
      <w:r w:rsidR="00CF7B3E" w:rsidRPr="006216AB">
        <w:rPr>
          <w:rFonts w:cstheme="minorHAnsi"/>
        </w:rPr>
        <w:t xml:space="preserve"> Dozoru elektronicznego</w:t>
      </w:r>
      <w:r w:rsidR="0099125D" w:rsidRPr="006216AB">
        <w:rPr>
          <w:rFonts w:cstheme="minorHAnsi"/>
        </w:rPr>
        <w:t>, a po ponownej instalacji</w:t>
      </w:r>
      <w:r w:rsidR="00374ADD" w:rsidRPr="006216AB">
        <w:rPr>
          <w:rFonts w:cstheme="minorHAnsi"/>
        </w:rPr>
        <w:t xml:space="preserve"> </w:t>
      </w:r>
      <w:r w:rsidR="00CF7B3E" w:rsidRPr="006216AB">
        <w:rPr>
          <w:rFonts w:cstheme="minorHAnsi"/>
        </w:rPr>
        <w:t>Urządzeń monitorujących</w:t>
      </w:r>
      <w:r w:rsidR="0099125D" w:rsidRPr="006216AB">
        <w:rPr>
          <w:rFonts w:cstheme="minorHAnsi"/>
        </w:rPr>
        <w:t xml:space="preserve"> długość</w:t>
      </w:r>
      <w:r w:rsidR="00CF7B3E" w:rsidRPr="006216AB">
        <w:rPr>
          <w:rFonts w:cstheme="minorHAnsi"/>
        </w:rPr>
        <w:t xml:space="preserve"> wykonywania</w:t>
      </w:r>
      <w:r w:rsidR="0099125D" w:rsidRPr="006216AB">
        <w:rPr>
          <w:rFonts w:cstheme="minorHAnsi"/>
        </w:rPr>
        <w:t xml:space="preserve"> </w:t>
      </w:r>
      <w:r w:rsidR="00CF7B3E" w:rsidRPr="006216AB">
        <w:rPr>
          <w:rFonts w:cstheme="minorHAnsi"/>
        </w:rPr>
        <w:t>Dozoru elektronicznego</w:t>
      </w:r>
      <w:r w:rsidR="0099125D" w:rsidRPr="006216AB">
        <w:rPr>
          <w:rFonts w:cstheme="minorHAnsi"/>
        </w:rPr>
        <w:t xml:space="preserve"> </w:t>
      </w:r>
      <w:r w:rsidR="00374ADD" w:rsidRPr="006216AB">
        <w:rPr>
          <w:rFonts w:cstheme="minorHAnsi"/>
        </w:rPr>
        <w:t xml:space="preserve">zostaje przeliczona, </w:t>
      </w:r>
      <w:r w:rsidR="0099125D" w:rsidRPr="006216AB">
        <w:rPr>
          <w:rFonts w:cstheme="minorHAnsi"/>
        </w:rPr>
        <w:t xml:space="preserve">uwzględniając okres na jaki została </w:t>
      </w:r>
      <w:r w:rsidR="00A673CD" w:rsidRPr="006216AB">
        <w:rPr>
          <w:rFonts w:cstheme="minorHAnsi"/>
        </w:rPr>
        <w:t>wstrzymana</w:t>
      </w:r>
      <w:r w:rsidR="0099125D" w:rsidRPr="006216AB">
        <w:rPr>
          <w:rFonts w:cstheme="minorHAnsi"/>
        </w:rPr>
        <w:t>.</w:t>
      </w:r>
    </w:p>
    <w:p w14:paraId="58E75D7A" w14:textId="5FE064AC" w:rsidR="00B170AD" w:rsidRPr="006216AB" w:rsidRDefault="00B170AD" w:rsidP="006216AB">
      <w:pPr>
        <w:pStyle w:val="Akapitzlist"/>
        <w:numPr>
          <w:ilvl w:val="2"/>
          <w:numId w:val="1"/>
        </w:numPr>
        <w:spacing w:after="0" w:line="360" w:lineRule="auto"/>
        <w:ind w:left="0" w:firstLine="0"/>
        <w:jc w:val="both"/>
        <w:outlineLvl w:val="2"/>
        <w:rPr>
          <w:rFonts w:cstheme="minorHAnsi"/>
        </w:rPr>
      </w:pPr>
      <w:bookmarkStart w:id="109" w:name="_Toc505158771"/>
      <w:r w:rsidRPr="006216AB">
        <w:rPr>
          <w:rFonts w:cstheme="minorHAnsi"/>
        </w:rPr>
        <w:t>Zakładka Czasowe oddalenia</w:t>
      </w:r>
      <w:r w:rsidR="00584829" w:rsidRPr="006216AB">
        <w:rPr>
          <w:rFonts w:cstheme="minorHAnsi"/>
        </w:rPr>
        <w:t>.</w:t>
      </w:r>
      <w:bookmarkEnd w:id="109"/>
    </w:p>
    <w:p w14:paraId="17F57095" w14:textId="28E14245" w:rsidR="006D432C" w:rsidRPr="006216AB" w:rsidRDefault="006D432C" w:rsidP="006216AB">
      <w:pPr>
        <w:spacing w:after="0" w:line="360" w:lineRule="auto"/>
        <w:jc w:val="both"/>
        <w:rPr>
          <w:rFonts w:cstheme="minorHAnsi"/>
        </w:rPr>
      </w:pPr>
      <w:r w:rsidRPr="006216AB">
        <w:rPr>
          <w:rFonts w:cstheme="minorHAnsi"/>
        </w:rPr>
        <w:t>W czasie</w:t>
      </w:r>
      <w:r w:rsidR="00773DAE" w:rsidRPr="006216AB">
        <w:rPr>
          <w:rFonts w:cstheme="minorHAnsi"/>
        </w:rPr>
        <w:t xml:space="preserve"> wykonywani</w:t>
      </w:r>
      <w:r w:rsidR="00CC0F0D" w:rsidRPr="006216AB">
        <w:rPr>
          <w:rFonts w:cstheme="minorHAnsi"/>
        </w:rPr>
        <w:t xml:space="preserve">a </w:t>
      </w:r>
      <w:r w:rsidR="00CF7B3E" w:rsidRPr="006216AB">
        <w:rPr>
          <w:rFonts w:cstheme="minorHAnsi"/>
        </w:rPr>
        <w:t>Dozoru elektronicznego Aplikacja sde24.pl</w:t>
      </w:r>
      <w:r w:rsidR="00CC0F0D" w:rsidRPr="006216AB">
        <w:rPr>
          <w:rFonts w:cstheme="minorHAnsi"/>
        </w:rPr>
        <w:t xml:space="preserve"> umożliwi</w:t>
      </w:r>
      <w:r w:rsidR="00CF7B3E" w:rsidRPr="006216AB">
        <w:rPr>
          <w:rFonts w:cstheme="minorHAnsi"/>
        </w:rPr>
        <w:t>a</w:t>
      </w:r>
      <w:r w:rsidR="00CC0F0D" w:rsidRPr="006216AB">
        <w:rPr>
          <w:rFonts w:cstheme="minorHAnsi"/>
        </w:rPr>
        <w:t xml:space="preserve"> </w:t>
      </w:r>
      <w:r w:rsidR="00CF7B3E" w:rsidRPr="006216AB">
        <w:rPr>
          <w:rFonts w:cstheme="minorHAnsi"/>
        </w:rPr>
        <w:t>wprowadzenie</w:t>
      </w:r>
      <w:r w:rsidR="00CC0F0D" w:rsidRPr="006216AB">
        <w:rPr>
          <w:rFonts w:cstheme="minorHAnsi"/>
        </w:rPr>
        <w:t xml:space="preserve"> zgody na oddalenie się </w:t>
      </w:r>
      <w:r w:rsidR="00CF7B3E" w:rsidRPr="006216AB">
        <w:rPr>
          <w:rFonts w:cstheme="minorHAnsi"/>
        </w:rPr>
        <w:t>O</w:t>
      </w:r>
      <w:r w:rsidR="005C4DE0" w:rsidRPr="006216AB">
        <w:rPr>
          <w:rFonts w:cstheme="minorHAnsi"/>
        </w:rPr>
        <w:t>soby objętej systemem</w:t>
      </w:r>
      <w:r w:rsidR="00CC0F0D" w:rsidRPr="006216AB">
        <w:rPr>
          <w:rFonts w:cstheme="minorHAnsi"/>
        </w:rPr>
        <w:t xml:space="preserve"> z miejsca </w:t>
      </w:r>
      <w:r w:rsidR="00CF7B3E" w:rsidRPr="006216AB">
        <w:rPr>
          <w:rFonts w:cstheme="minorHAnsi"/>
        </w:rPr>
        <w:t>wykonywania Dozoru elektronicznego</w:t>
      </w:r>
      <w:r w:rsidR="00CC0F0D" w:rsidRPr="006216AB">
        <w:rPr>
          <w:rFonts w:cstheme="minorHAnsi"/>
        </w:rPr>
        <w:t xml:space="preserve"> bez usuwania </w:t>
      </w:r>
      <w:r w:rsidR="00CF7B3E" w:rsidRPr="006216AB">
        <w:rPr>
          <w:rFonts w:cstheme="minorHAnsi"/>
        </w:rPr>
        <w:t>Urządzeń monitorujących</w:t>
      </w:r>
      <w:r w:rsidR="005C4DE0" w:rsidRPr="006216AB">
        <w:rPr>
          <w:rFonts w:cstheme="minorHAnsi"/>
        </w:rPr>
        <w:t>,</w:t>
      </w:r>
      <w:r w:rsidR="00CC0F0D" w:rsidRPr="006216AB">
        <w:rPr>
          <w:rFonts w:cstheme="minorHAnsi"/>
        </w:rPr>
        <w:t xml:space="preserve"> </w:t>
      </w:r>
      <w:r w:rsidR="005C4DE0" w:rsidRPr="006216AB">
        <w:rPr>
          <w:rFonts w:cstheme="minorHAnsi"/>
        </w:rPr>
        <w:t xml:space="preserve">jednorazowo </w:t>
      </w:r>
      <w:r w:rsidR="00CC0F0D" w:rsidRPr="006216AB">
        <w:rPr>
          <w:rFonts w:cstheme="minorHAnsi"/>
        </w:rPr>
        <w:t xml:space="preserve">na okres nie dłuższy </w:t>
      </w:r>
      <w:r w:rsidR="004E68BF" w:rsidRPr="006216AB">
        <w:rPr>
          <w:rFonts w:cstheme="minorHAnsi"/>
        </w:rPr>
        <w:t xml:space="preserve">niż 7 </w:t>
      </w:r>
      <w:r w:rsidR="00CF7B3E" w:rsidRPr="006216AB">
        <w:rPr>
          <w:rFonts w:cstheme="minorHAnsi"/>
        </w:rPr>
        <w:t>D</w:t>
      </w:r>
      <w:r w:rsidR="004E68BF" w:rsidRPr="006216AB">
        <w:rPr>
          <w:rFonts w:cstheme="minorHAnsi"/>
        </w:rPr>
        <w:t>ni</w:t>
      </w:r>
      <w:r w:rsidR="00CF7B3E" w:rsidRPr="006216AB">
        <w:rPr>
          <w:rFonts w:cstheme="minorHAnsi"/>
        </w:rPr>
        <w:t xml:space="preserve"> kalendarzowych</w:t>
      </w:r>
      <w:r w:rsidR="004E68BF" w:rsidRPr="006216AB">
        <w:rPr>
          <w:rFonts w:cstheme="minorHAnsi"/>
        </w:rPr>
        <w:t xml:space="preserve">. </w:t>
      </w:r>
      <w:r w:rsidR="005C4DE0" w:rsidRPr="006216AB">
        <w:rPr>
          <w:rFonts w:cstheme="minorHAnsi"/>
        </w:rPr>
        <w:t xml:space="preserve">Okres ten </w:t>
      </w:r>
      <w:r w:rsidR="004E68BF" w:rsidRPr="006216AB">
        <w:rPr>
          <w:rFonts w:cstheme="minorHAnsi"/>
        </w:rPr>
        <w:t xml:space="preserve">nie wypływa na długość </w:t>
      </w:r>
      <w:r w:rsidR="00CF7B3E" w:rsidRPr="006216AB">
        <w:rPr>
          <w:rFonts w:cstheme="minorHAnsi"/>
        </w:rPr>
        <w:t xml:space="preserve">wykonywanego Dozoru elektronicznego </w:t>
      </w:r>
      <w:r w:rsidR="004E68BF" w:rsidRPr="006216AB">
        <w:rPr>
          <w:rFonts w:cstheme="minorHAnsi"/>
        </w:rPr>
        <w:t>jak</w:t>
      </w:r>
      <w:r w:rsidR="00CF7B3E" w:rsidRPr="006216AB">
        <w:rPr>
          <w:rFonts w:cstheme="minorHAnsi"/>
        </w:rPr>
        <w:t>i</w:t>
      </w:r>
      <w:r w:rsidR="004E68BF" w:rsidRPr="006216AB">
        <w:rPr>
          <w:rFonts w:cstheme="minorHAnsi"/>
        </w:rPr>
        <w:t xml:space="preserve"> ma odbyć</w:t>
      </w:r>
      <w:r w:rsidR="005C4DE0" w:rsidRPr="006216AB">
        <w:rPr>
          <w:rFonts w:cstheme="minorHAnsi"/>
        </w:rPr>
        <w:t xml:space="preserve"> </w:t>
      </w:r>
      <w:r w:rsidR="00CF7B3E" w:rsidRPr="006216AB">
        <w:rPr>
          <w:rFonts w:cstheme="minorHAnsi"/>
        </w:rPr>
        <w:t>O</w:t>
      </w:r>
      <w:r w:rsidR="005C4DE0" w:rsidRPr="006216AB">
        <w:rPr>
          <w:rFonts w:cstheme="minorHAnsi"/>
        </w:rPr>
        <w:t>soba objęta systemem</w:t>
      </w:r>
      <w:r w:rsidR="004E68BF" w:rsidRPr="006216AB">
        <w:rPr>
          <w:rFonts w:cstheme="minorHAnsi"/>
        </w:rPr>
        <w:t xml:space="preserve">. </w:t>
      </w:r>
    </w:p>
    <w:p w14:paraId="3DECC1CC" w14:textId="3F97F868" w:rsidR="00B170AD" w:rsidRPr="006216AB" w:rsidRDefault="00B170AD" w:rsidP="006216AB">
      <w:pPr>
        <w:pStyle w:val="Akapitzlist"/>
        <w:numPr>
          <w:ilvl w:val="2"/>
          <w:numId w:val="1"/>
        </w:numPr>
        <w:spacing w:after="0" w:line="360" w:lineRule="auto"/>
        <w:ind w:left="0" w:firstLine="0"/>
        <w:jc w:val="both"/>
        <w:outlineLvl w:val="2"/>
        <w:rPr>
          <w:rFonts w:cstheme="minorHAnsi"/>
        </w:rPr>
      </w:pPr>
      <w:bookmarkStart w:id="110" w:name="_Toc505158772"/>
      <w:r w:rsidRPr="006216AB">
        <w:rPr>
          <w:rFonts w:cstheme="minorHAnsi"/>
        </w:rPr>
        <w:t>Zakładka Warunki techniczne i instalacje</w:t>
      </w:r>
      <w:r w:rsidR="00584829" w:rsidRPr="006216AB">
        <w:rPr>
          <w:rFonts w:cstheme="minorHAnsi"/>
        </w:rPr>
        <w:t>.</w:t>
      </w:r>
      <w:bookmarkEnd w:id="110"/>
    </w:p>
    <w:p w14:paraId="3ED37564" w14:textId="7FD9EB06" w:rsidR="00B02D33" w:rsidRPr="006216AB" w:rsidRDefault="00EF1E7A" w:rsidP="006216AB">
      <w:pPr>
        <w:spacing w:after="0" w:line="360" w:lineRule="auto"/>
        <w:jc w:val="both"/>
        <w:rPr>
          <w:rFonts w:cstheme="minorHAnsi"/>
        </w:rPr>
      </w:pPr>
      <w:r w:rsidRPr="006216AB">
        <w:rPr>
          <w:rFonts w:cstheme="minorHAnsi"/>
        </w:rPr>
        <w:t>Zakładka</w:t>
      </w:r>
      <w:r w:rsidR="00D77A81" w:rsidRPr="006216AB">
        <w:rPr>
          <w:rFonts w:cstheme="minorHAnsi"/>
        </w:rPr>
        <w:t>:</w:t>
      </w:r>
      <w:r w:rsidR="00B02D33" w:rsidRPr="006216AB">
        <w:rPr>
          <w:rFonts w:cstheme="minorHAnsi"/>
        </w:rPr>
        <w:t xml:space="preserve"> </w:t>
      </w:r>
      <w:r w:rsidR="00D77A81" w:rsidRPr="006216AB">
        <w:rPr>
          <w:rFonts w:cstheme="minorHAnsi"/>
        </w:rPr>
        <w:t>„</w:t>
      </w:r>
      <w:r w:rsidR="00B02D33" w:rsidRPr="006216AB">
        <w:rPr>
          <w:rFonts w:cstheme="minorHAnsi"/>
        </w:rPr>
        <w:t>Warunki techniczne i instalacje</w:t>
      </w:r>
      <w:r w:rsidR="00D77A81" w:rsidRPr="006216AB">
        <w:rPr>
          <w:rFonts w:cstheme="minorHAnsi"/>
        </w:rPr>
        <w:t>”</w:t>
      </w:r>
      <w:r w:rsidRPr="006216AB">
        <w:rPr>
          <w:rFonts w:cstheme="minorHAnsi"/>
        </w:rPr>
        <w:t xml:space="preserve"> </w:t>
      </w:r>
      <w:r w:rsidR="005C4DE0" w:rsidRPr="006216AB">
        <w:rPr>
          <w:rFonts w:cstheme="minorHAnsi"/>
        </w:rPr>
        <w:t>zawiera</w:t>
      </w:r>
      <w:r w:rsidRPr="006216AB">
        <w:rPr>
          <w:rFonts w:cstheme="minorHAnsi"/>
        </w:rPr>
        <w:t xml:space="preserve"> informacje o miejscu zainstalowania </w:t>
      </w:r>
      <w:r w:rsidR="00D77A81" w:rsidRPr="006216AB">
        <w:rPr>
          <w:rFonts w:cstheme="minorHAnsi"/>
        </w:rPr>
        <w:t>Urządzeń monitorujących</w:t>
      </w:r>
      <w:r w:rsidR="005C4DE0" w:rsidRPr="006216AB">
        <w:rPr>
          <w:rFonts w:cstheme="minorHAnsi"/>
        </w:rPr>
        <w:t>,</w:t>
      </w:r>
      <w:r w:rsidRPr="006216AB">
        <w:rPr>
          <w:rFonts w:cstheme="minorHAnsi"/>
        </w:rPr>
        <w:t xml:space="preserve"> dokładne informacje o </w:t>
      </w:r>
      <w:r w:rsidR="005C4DE0" w:rsidRPr="006216AB">
        <w:rPr>
          <w:rFonts w:cstheme="minorHAnsi"/>
        </w:rPr>
        <w:t xml:space="preserve">ich </w:t>
      </w:r>
      <w:r w:rsidRPr="006216AB">
        <w:rPr>
          <w:rFonts w:cstheme="minorHAnsi"/>
        </w:rPr>
        <w:t xml:space="preserve">typie i rodzaju </w:t>
      </w:r>
      <w:r w:rsidR="00B02D33" w:rsidRPr="006216AB">
        <w:rPr>
          <w:rFonts w:cstheme="minorHAnsi"/>
        </w:rPr>
        <w:t>oraz gdzie zostały zainstalowane</w:t>
      </w:r>
      <w:r w:rsidRPr="006216AB">
        <w:rPr>
          <w:rFonts w:cstheme="minorHAnsi"/>
        </w:rPr>
        <w:t xml:space="preserve">. </w:t>
      </w:r>
    </w:p>
    <w:p w14:paraId="514B65B4" w14:textId="7FDC7CB4" w:rsidR="00EF1E7A" w:rsidRPr="006216AB" w:rsidRDefault="00EF1E7A" w:rsidP="006216AB">
      <w:pPr>
        <w:spacing w:after="0" w:line="360" w:lineRule="auto"/>
        <w:jc w:val="both"/>
        <w:rPr>
          <w:rFonts w:cstheme="minorHAnsi"/>
        </w:rPr>
      </w:pPr>
      <w:r w:rsidRPr="006216AB">
        <w:rPr>
          <w:rFonts w:cstheme="minorHAnsi"/>
        </w:rPr>
        <w:t>W szczegółach miejsca</w:t>
      </w:r>
      <w:r w:rsidR="00B02D33" w:rsidRPr="006216AB">
        <w:rPr>
          <w:rFonts w:cstheme="minorHAnsi"/>
        </w:rPr>
        <w:t>,</w:t>
      </w:r>
      <w:r w:rsidRPr="006216AB">
        <w:rPr>
          <w:rFonts w:cstheme="minorHAnsi"/>
        </w:rPr>
        <w:t xml:space="preserve"> w którym zainstalowano </w:t>
      </w:r>
      <w:r w:rsidR="00D77A81" w:rsidRPr="006216AB">
        <w:rPr>
          <w:rFonts w:cstheme="minorHAnsi"/>
        </w:rPr>
        <w:t>Urządzenia monitorujące</w:t>
      </w:r>
      <w:r w:rsidRPr="006216AB">
        <w:rPr>
          <w:rFonts w:cstheme="minorHAnsi"/>
        </w:rPr>
        <w:t xml:space="preserve"> umieszczono także sekcję </w:t>
      </w:r>
      <w:r w:rsidR="005C4DE0" w:rsidRPr="006216AB">
        <w:rPr>
          <w:rFonts w:cstheme="minorHAnsi"/>
        </w:rPr>
        <w:t>monitorującą</w:t>
      </w:r>
      <w:r w:rsidRPr="006216AB">
        <w:rPr>
          <w:rFonts w:cstheme="minorHAnsi"/>
        </w:rPr>
        <w:t xml:space="preserve"> aktualną </w:t>
      </w:r>
      <w:r w:rsidR="00651CAF" w:rsidRPr="006216AB">
        <w:rPr>
          <w:rFonts w:cstheme="minorHAnsi"/>
        </w:rPr>
        <w:t xml:space="preserve">stabilność ich działania w </w:t>
      </w:r>
      <w:r w:rsidR="00B02D33" w:rsidRPr="006216AB">
        <w:rPr>
          <w:rFonts w:cstheme="minorHAnsi"/>
        </w:rPr>
        <w:t>opar</w:t>
      </w:r>
      <w:r w:rsidR="00651CAF" w:rsidRPr="006216AB">
        <w:rPr>
          <w:rFonts w:cstheme="minorHAnsi"/>
        </w:rPr>
        <w:t>ciu</w:t>
      </w:r>
      <w:r w:rsidR="00B02D33" w:rsidRPr="006216AB">
        <w:rPr>
          <w:rFonts w:cstheme="minorHAnsi"/>
        </w:rPr>
        <w:t xml:space="preserve"> o</w:t>
      </w:r>
      <w:r w:rsidRPr="006216AB">
        <w:rPr>
          <w:rFonts w:cstheme="minorHAnsi"/>
        </w:rPr>
        <w:t xml:space="preserve"> odczyt statusu poszczególnych czujników</w:t>
      </w:r>
      <w:r w:rsidR="00651CAF" w:rsidRPr="006216AB">
        <w:rPr>
          <w:rFonts w:cstheme="minorHAnsi"/>
        </w:rPr>
        <w:t xml:space="preserve"> wbudowanych w </w:t>
      </w:r>
      <w:r w:rsidR="00D77A81" w:rsidRPr="006216AB">
        <w:rPr>
          <w:rFonts w:cstheme="minorHAnsi"/>
        </w:rPr>
        <w:t>Urządzenia monitorujące</w:t>
      </w:r>
      <w:r w:rsidRPr="006216AB">
        <w:rPr>
          <w:rFonts w:cstheme="minorHAnsi"/>
        </w:rPr>
        <w:t>.</w:t>
      </w:r>
    </w:p>
    <w:p w14:paraId="54898534" w14:textId="2FF1894F" w:rsidR="00B170AD" w:rsidRPr="006216AB" w:rsidRDefault="00B170AD" w:rsidP="006216AB">
      <w:pPr>
        <w:pStyle w:val="Akapitzlist"/>
        <w:numPr>
          <w:ilvl w:val="2"/>
          <w:numId w:val="1"/>
        </w:numPr>
        <w:spacing w:after="0" w:line="360" w:lineRule="auto"/>
        <w:ind w:left="0" w:firstLine="0"/>
        <w:jc w:val="both"/>
        <w:outlineLvl w:val="2"/>
        <w:rPr>
          <w:rFonts w:cstheme="minorHAnsi"/>
        </w:rPr>
      </w:pPr>
      <w:bookmarkStart w:id="111" w:name="_Toc505158773"/>
      <w:r w:rsidRPr="006216AB">
        <w:rPr>
          <w:rFonts w:cstheme="minorHAnsi"/>
        </w:rPr>
        <w:t>Zakładka Wizyty</w:t>
      </w:r>
      <w:r w:rsidR="00584829" w:rsidRPr="006216AB">
        <w:rPr>
          <w:rFonts w:cstheme="minorHAnsi"/>
        </w:rPr>
        <w:t>.</w:t>
      </w:r>
      <w:bookmarkEnd w:id="111"/>
    </w:p>
    <w:p w14:paraId="3AC7FB6D" w14:textId="00FD8FB3" w:rsidR="00270128" w:rsidRPr="006216AB" w:rsidRDefault="00270128" w:rsidP="006216AB">
      <w:pPr>
        <w:spacing w:after="0" w:line="360" w:lineRule="auto"/>
        <w:jc w:val="both"/>
        <w:rPr>
          <w:rFonts w:cstheme="minorHAnsi"/>
        </w:rPr>
      </w:pPr>
      <w:r w:rsidRPr="006216AB">
        <w:rPr>
          <w:rFonts w:cstheme="minorHAnsi"/>
        </w:rPr>
        <w:t>Zakładka</w:t>
      </w:r>
      <w:r w:rsidR="00D77A81" w:rsidRPr="006216AB">
        <w:rPr>
          <w:rFonts w:cstheme="minorHAnsi"/>
        </w:rPr>
        <w:t>:</w:t>
      </w:r>
      <w:r w:rsidRPr="006216AB">
        <w:rPr>
          <w:rFonts w:cstheme="minorHAnsi"/>
        </w:rPr>
        <w:t xml:space="preserve"> </w:t>
      </w:r>
      <w:r w:rsidR="00D77A81" w:rsidRPr="006216AB">
        <w:rPr>
          <w:rFonts w:cstheme="minorHAnsi"/>
        </w:rPr>
        <w:t>„</w:t>
      </w:r>
      <w:r w:rsidRPr="006216AB">
        <w:rPr>
          <w:rFonts w:cstheme="minorHAnsi"/>
        </w:rPr>
        <w:t>Wizyty</w:t>
      </w:r>
      <w:r w:rsidR="00D77A81" w:rsidRPr="006216AB">
        <w:rPr>
          <w:rFonts w:cstheme="minorHAnsi"/>
        </w:rPr>
        <w:t>”</w:t>
      </w:r>
      <w:r w:rsidRPr="006216AB">
        <w:rPr>
          <w:rFonts w:cstheme="minorHAnsi"/>
        </w:rPr>
        <w:t xml:space="preserve"> jest rejestrem wyjazdów zleconych </w:t>
      </w:r>
      <w:r w:rsidR="00D77A81" w:rsidRPr="006216AB">
        <w:rPr>
          <w:rFonts w:cstheme="minorHAnsi"/>
        </w:rPr>
        <w:t>Z</w:t>
      </w:r>
      <w:r w:rsidRPr="006216AB">
        <w:rPr>
          <w:rFonts w:cstheme="minorHAnsi"/>
        </w:rPr>
        <w:t xml:space="preserve">espołom </w:t>
      </w:r>
      <w:r w:rsidR="0020043C" w:rsidRPr="006216AB">
        <w:rPr>
          <w:rFonts w:cstheme="minorHAnsi"/>
        </w:rPr>
        <w:t>t</w:t>
      </w:r>
      <w:r w:rsidRPr="006216AB">
        <w:rPr>
          <w:rFonts w:cstheme="minorHAnsi"/>
        </w:rPr>
        <w:t xml:space="preserve">erenowym do </w:t>
      </w:r>
      <w:r w:rsidR="00D77A81" w:rsidRPr="006216AB">
        <w:rPr>
          <w:rFonts w:cstheme="minorHAnsi"/>
        </w:rPr>
        <w:t>O</w:t>
      </w:r>
      <w:r w:rsidRPr="006216AB">
        <w:rPr>
          <w:rFonts w:cstheme="minorHAnsi"/>
        </w:rPr>
        <w:t>sób objętych systemem. Każdy wyjazd ściśle jest sprecyzowany w jaki</w:t>
      </w:r>
      <w:r w:rsidR="0020043C" w:rsidRPr="006216AB">
        <w:rPr>
          <w:rFonts w:cstheme="minorHAnsi"/>
        </w:rPr>
        <w:t>m</w:t>
      </w:r>
      <w:r w:rsidRPr="006216AB">
        <w:rPr>
          <w:rFonts w:cstheme="minorHAnsi"/>
        </w:rPr>
        <w:t xml:space="preserve"> celu został </w:t>
      </w:r>
      <w:r w:rsidR="004A70FC" w:rsidRPr="006216AB">
        <w:rPr>
          <w:rFonts w:cstheme="minorHAnsi"/>
        </w:rPr>
        <w:t>zlecony i</w:t>
      </w:r>
      <w:r w:rsidRPr="006216AB">
        <w:rPr>
          <w:rFonts w:cstheme="minorHAnsi"/>
        </w:rPr>
        <w:t xml:space="preserve"> w jakim czasie ma być zrealizowany </w:t>
      </w:r>
      <w:r w:rsidR="006A7919" w:rsidRPr="006216AB">
        <w:rPr>
          <w:rFonts w:cstheme="minorHAnsi"/>
        </w:rPr>
        <w:t>oraz przez</w:t>
      </w:r>
      <w:r w:rsidRPr="006216AB">
        <w:rPr>
          <w:rFonts w:cstheme="minorHAnsi"/>
        </w:rPr>
        <w:t xml:space="preserve"> który </w:t>
      </w:r>
      <w:r w:rsidR="00D77A81" w:rsidRPr="006216AB">
        <w:rPr>
          <w:rFonts w:cstheme="minorHAnsi"/>
        </w:rPr>
        <w:t>Z</w:t>
      </w:r>
      <w:r w:rsidR="0020043C" w:rsidRPr="006216AB">
        <w:rPr>
          <w:rFonts w:cstheme="minorHAnsi"/>
        </w:rPr>
        <w:t>espół terenowy</w:t>
      </w:r>
      <w:r w:rsidRPr="006216AB">
        <w:rPr>
          <w:rFonts w:cstheme="minorHAnsi"/>
        </w:rPr>
        <w:t xml:space="preserve">. </w:t>
      </w:r>
    </w:p>
    <w:p w14:paraId="25054EC7" w14:textId="13BD3090" w:rsidR="00B170AD" w:rsidRPr="006216AB" w:rsidRDefault="00B170AD" w:rsidP="006216AB">
      <w:pPr>
        <w:pStyle w:val="Akapitzlist"/>
        <w:numPr>
          <w:ilvl w:val="2"/>
          <w:numId w:val="1"/>
        </w:numPr>
        <w:spacing w:after="0" w:line="360" w:lineRule="auto"/>
        <w:ind w:left="0" w:firstLine="0"/>
        <w:jc w:val="both"/>
        <w:outlineLvl w:val="2"/>
        <w:rPr>
          <w:rFonts w:cstheme="minorHAnsi"/>
        </w:rPr>
      </w:pPr>
      <w:bookmarkStart w:id="112" w:name="_Toc505158774"/>
      <w:r w:rsidRPr="006216AB">
        <w:rPr>
          <w:rFonts w:cstheme="minorHAnsi"/>
        </w:rPr>
        <w:t>Zakładka Naruszenia</w:t>
      </w:r>
      <w:r w:rsidR="00584829" w:rsidRPr="006216AB">
        <w:rPr>
          <w:rFonts w:cstheme="minorHAnsi"/>
        </w:rPr>
        <w:t>.</w:t>
      </w:r>
      <w:bookmarkEnd w:id="112"/>
    </w:p>
    <w:p w14:paraId="68057F01" w14:textId="1E1C907B" w:rsidR="002A1D75" w:rsidRPr="006216AB" w:rsidRDefault="00295C02" w:rsidP="006216AB">
      <w:pPr>
        <w:spacing w:after="0" w:line="360" w:lineRule="auto"/>
        <w:jc w:val="both"/>
        <w:rPr>
          <w:rFonts w:cstheme="minorHAnsi"/>
        </w:rPr>
      </w:pPr>
      <w:r w:rsidRPr="006216AB">
        <w:rPr>
          <w:rFonts w:cstheme="minorHAnsi"/>
        </w:rPr>
        <w:t>Zakładka</w:t>
      </w:r>
      <w:r w:rsidR="00D77A81" w:rsidRPr="006216AB">
        <w:rPr>
          <w:rFonts w:cstheme="minorHAnsi"/>
        </w:rPr>
        <w:t>:</w:t>
      </w:r>
      <w:r w:rsidRPr="006216AB">
        <w:rPr>
          <w:rFonts w:cstheme="minorHAnsi"/>
        </w:rPr>
        <w:t xml:space="preserve"> </w:t>
      </w:r>
      <w:r w:rsidR="00D77A81" w:rsidRPr="006216AB">
        <w:rPr>
          <w:rFonts w:cstheme="minorHAnsi"/>
        </w:rPr>
        <w:t>„</w:t>
      </w:r>
      <w:r w:rsidRPr="006216AB">
        <w:rPr>
          <w:rFonts w:cstheme="minorHAnsi"/>
        </w:rPr>
        <w:t>Naruszenia</w:t>
      </w:r>
      <w:r w:rsidR="00D77A81" w:rsidRPr="006216AB">
        <w:rPr>
          <w:rFonts w:cstheme="minorHAnsi"/>
        </w:rPr>
        <w:t>”</w:t>
      </w:r>
      <w:r w:rsidRPr="006216AB">
        <w:rPr>
          <w:rFonts w:cstheme="minorHAnsi"/>
        </w:rPr>
        <w:t xml:space="preserve"> to </w:t>
      </w:r>
      <w:r w:rsidR="004F295C" w:rsidRPr="006216AB">
        <w:rPr>
          <w:rFonts w:cstheme="minorHAnsi"/>
        </w:rPr>
        <w:t>wykaz</w:t>
      </w:r>
      <w:r w:rsidRPr="006216AB">
        <w:rPr>
          <w:rFonts w:cstheme="minorHAnsi"/>
        </w:rPr>
        <w:t xml:space="preserve"> </w:t>
      </w:r>
      <w:r w:rsidR="004F295C" w:rsidRPr="006216AB">
        <w:rPr>
          <w:rFonts w:cstheme="minorHAnsi"/>
        </w:rPr>
        <w:t>złamań</w:t>
      </w:r>
      <w:r w:rsidRPr="006216AB">
        <w:rPr>
          <w:rFonts w:cstheme="minorHAnsi"/>
        </w:rPr>
        <w:t xml:space="preserve"> warunków </w:t>
      </w:r>
      <w:r w:rsidR="00D77A81" w:rsidRPr="006216AB">
        <w:rPr>
          <w:rFonts w:cstheme="minorHAnsi"/>
        </w:rPr>
        <w:t>wykonywania Dozoru elektronicznego</w:t>
      </w:r>
      <w:r w:rsidRPr="006216AB">
        <w:rPr>
          <w:rFonts w:cstheme="minorHAnsi"/>
        </w:rPr>
        <w:t xml:space="preserve"> przez </w:t>
      </w:r>
      <w:r w:rsidR="00D77A81" w:rsidRPr="006216AB">
        <w:rPr>
          <w:rFonts w:cstheme="minorHAnsi"/>
        </w:rPr>
        <w:t>O</w:t>
      </w:r>
      <w:r w:rsidRPr="006216AB">
        <w:rPr>
          <w:rFonts w:cstheme="minorHAnsi"/>
        </w:rPr>
        <w:t>soby objęte systemem</w:t>
      </w:r>
      <w:r w:rsidR="005570E5" w:rsidRPr="006216AB">
        <w:rPr>
          <w:rFonts w:cstheme="minorHAnsi"/>
        </w:rPr>
        <w:t xml:space="preserve"> generowany</w:t>
      </w:r>
      <w:r w:rsidR="004F295C" w:rsidRPr="006216AB">
        <w:rPr>
          <w:rFonts w:cstheme="minorHAnsi"/>
        </w:rPr>
        <w:t xml:space="preserve"> na podstawie odczytów</w:t>
      </w:r>
      <w:r w:rsidR="005570E5" w:rsidRPr="006216AB">
        <w:rPr>
          <w:rFonts w:cstheme="minorHAnsi"/>
        </w:rPr>
        <w:t xml:space="preserve"> </w:t>
      </w:r>
      <w:r w:rsidR="00D77A81" w:rsidRPr="006216AB">
        <w:rPr>
          <w:rFonts w:cstheme="minorHAnsi"/>
        </w:rPr>
        <w:t>z Urządzeń monitorujących</w:t>
      </w:r>
      <w:r w:rsidRPr="006216AB">
        <w:rPr>
          <w:rFonts w:cstheme="minorHAnsi"/>
        </w:rPr>
        <w:t xml:space="preserve">. </w:t>
      </w:r>
    </w:p>
    <w:p w14:paraId="57ABFB63" w14:textId="437EB41C" w:rsidR="00295C02" w:rsidRPr="006216AB" w:rsidRDefault="00295C02" w:rsidP="006216AB">
      <w:pPr>
        <w:spacing w:after="0" w:line="360" w:lineRule="auto"/>
        <w:jc w:val="both"/>
        <w:rPr>
          <w:rFonts w:cstheme="minorHAnsi"/>
        </w:rPr>
      </w:pPr>
      <w:r w:rsidRPr="006216AB">
        <w:rPr>
          <w:rFonts w:cstheme="minorHAnsi"/>
        </w:rPr>
        <w:t xml:space="preserve">Każde </w:t>
      </w:r>
      <w:r w:rsidR="00BE31CB" w:rsidRPr="006216AB">
        <w:rPr>
          <w:rFonts w:cstheme="minorHAnsi"/>
        </w:rPr>
        <w:t>N</w:t>
      </w:r>
      <w:r w:rsidRPr="006216AB">
        <w:rPr>
          <w:rFonts w:cstheme="minorHAnsi"/>
        </w:rPr>
        <w:t xml:space="preserve">aruszenie podlega określonym zasadom reakcji </w:t>
      </w:r>
      <w:r w:rsidR="00D77A81" w:rsidRPr="006216AB">
        <w:rPr>
          <w:rFonts w:cstheme="minorHAnsi"/>
        </w:rPr>
        <w:t xml:space="preserve">Zespołu obsługi </w:t>
      </w:r>
      <w:r w:rsidRPr="006216AB">
        <w:rPr>
          <w:rFonts w:cstheme="minorHAnsi"/>
        </w:rPr>
        <w:t>Centrali Monitorowania</w:t>
      </w:r>
      <w:r w:rsidR="002A1D75" w:rsidRPr="006216AB">
        <w:rPr>
          <w:rFonts w:cstheme="minorHAnsi"/>
        </w:rPr>
        <w:t>,</w:t>
      </w:r>
      <w:r w:rsidRPr="006216AB">
        <w:rPr>
          <w:rFonts w:cstheme="minorHAnsi"/>
        </w:rPr>
        <w:t xml:space="preserve"> dlatego w tym celu udostępniono funkcjonalność kreatora rejestrującego kroki podjęte przez </w:t>
      </w:r>
      <w:r w:rsidR="004A70FC" w:rsidRPr="006216AB">
        <w:rPr>
          <w:rFonts w:cstheme="minorHAnsi"/>
        </w:rPr>
        <w:t>operatorów</w:t>
      </w:r>
      <w:r w:rsidRPr="006216AB">
        <w:rPr>
          <w:rFonts w:cstheme="minorHAnsi"/>
        </w:rPr>
        <w:t xml:space="preserve"> </w:t>
      </w:r>
      <w:r w:rsidR="00D77A81" w:rsidRPr="006216AB">
        <w:rPr>
          <w:rFonts w:cstheme="minorHAnsi"/>
        </w:rPr>
        <w:t xml:space="preserve">Zespołu obsługi </w:t>
      </w:r>
      <w:r w:rsidRPr="006216AB">
        <w:rPr>
          <w:rFonts w:cstheme="minorHAnsi"/>
        </w:rPr>
        <w:t>Centrali Monitorowania</w:t>
      </w:r>
      <w:r w:rsidR="002A1D75" w:rsidRPr="006216AB">
        <w:rPr>
          <w:rFonts w:cstheme="minorHAnsi"/>
        </w:rPr>
        <w:t xml:space="preserve"> podczas ich reakcji</w:t>
      </w:r>
      <w:r w:rsidRPr="006216AB">
        <w:rPr>
          <w:rFonts w:cstheme="minorHAnsi"/>
        </w:rPr>
        <w:t xml:space="preserve">. </w:t>
      </w:r>
    </w:p>
    <w:p w14:paraId="7BD7EFA9" w14:textId="313E7182" w:rsidR="00B170AD" w:rsidRPr="006216AB" w:rsidRDefault="00990B86" w:rsidP="006216AB">
      <w:pPr>
        <w:pStyle w:val="Akapitzlist"/>
        <w:numPr>
          <w:ilvl w:val="2"/>
          <w:numId w:val="1"/>
        </w:numPr>
        <w:spacing w:after="0" w:line="360" w:lineRule="auto"/>
        <w:ind w:left="0" w:firstLine="0"/>
        <w:jc w:val="both"/>
        <w:outlineLvl w:val="2"/>
        <w:rPr>
          <w:rStyle w:val="sfxlabel"/>
          <w:rFonts w:cstheme="minorHAnsi"/>
        </w:rPr>
      </w:pPr>
      <w:r w:rsidRPr="006216AB">
        <w:rPr>
          <w:rFonts w:cstheme="minorHAnsi"/>
        </w:rPr>
        <w:t xml:space="preserve"> </w:t>
      </w:r>
      <w:bookmarkStart w:id="113" w:name="_Toc505158775"/>
      <w:r w:rsidR="00B170AD" w:rsidRPr="006216AB">
        <w:rPr>
          <w:rFonts w:cstheme="minorHAnsi"/>
        </w:rPr>
        <w:t xml:space="preserve">Zakładka </w:t>
      </w:r>
      <w:r w:rsidR="00B170AD" w:rsidRPr="006216AB">
        <w:rPr>
          <w:rStyle w:val="sfxlabel"/>
          <w:rFonts w:cstheme="minorHAnsi"/>
        </w:rPr>
        <w:t xml:space="preserve">Weryfikacja </w:t>
      </w:r>
      <w:r w:rsidR="00BE31CB" w:rsidRPr="006216AB">
        <w:rPr>
          <w:rStyle w:val="sfxlabel"/>
          <w:rFonts w:cstheme="minorHAnsi"/>
        </w:rPr>
        <w:t>N</w:t>
      </w:r>
      <w:r w:rsidR="00B170AD" w:rsidRPr="006216AB">
        <w:rPr>
          <w:rStyle w:val="sfxlabel"/>
          <w:rFonts w:cstheme="minorHAnsi"/>
        </w:rPr>
        <w:t>aruszeń</w:t>
      </w:r>
      <w:r w:rsidR="00584829" w:rsidRPr="006216AB">
        <w:rPr>
          <w:rStyle w:val="sfxlabel"/>
          <w:rFonts w:cstheme="minorHAnsi"/>
        </w:rPr>
        <w:t>.</w:t>
      </w:r>
      <w:bookmarkEnd w:id="113"/>
    </w:p>
    <w:p w14:paraId="26121969" w14:textId="07F576D3" w:rsidR="008A109F" w:rsidRPr="006216AB" w:rsidRDefault="008A109F" w:rsidP="006216AB">
      <w:pPr>
        <w:spacing w:after="0" w:line="360" w:lineRule="auto"/>
        <w:jc w:val="both"/>
        <w:rPr>
          <w:rStyle w:val="sfxlabel"/>
          <w:rFonts w:cstheme="minorHAnsi"/>
        </w:rPr>
      </w:pPr>
      <w:r w:rsidRPr="006216AB">
        <w:rPr>
          <w:rStyle w:val="sfxlabel"/>
          <w:rFonts w:cstheme="minorHAnsi"/>
        </w:rPr>
        <w:t xml:space="preserve">W celu kontroli pracy </w:t>
      </w:r>
      <w:r w:rsidR="004A70FC" w:rsidRPr="006216AB">
        <w:rPr>
          <w:rStyle w:val="sfxlabel"/>
          <w:rFonts w:cstheme="minorHAnsi"/>
        </w:rPr>
        <w:t>operatorów</w:t>
      </w:r>
      <w:r w:rsidRPr="006216AB">
        <w:rPr>
          <w:rStyle w:val="sfxlabel"/>
          <w:rFonts w:cstheme="minorHAnsi"/>
        </w:rPr>
        <w:t xml:space="preserve"> </w:t>
      </w:r>
      <w:r w:rsidR="00BE31CB" w:rsidRPr="006216AB">
        <w:rPr>
          <w:rStyle w:val="sfxlabel"/>
          <w:rFonts w:cstheme="minorHAnsi"/>
        </w:rPr>
        <w:t xml:space="preserve">Zespołu obsługi </w:t>
      </w:r>
      <w:r w:rsidRPr="006216AB">
        <w:rPr>
          <w:rStyle w:val="sfxlabel"/>
          <w:rFonts w:cstheme="minorHAnsi"/>
        </w:rPr>
        <w:t xml:space="preserve">Centrali Monitorowania </w:t>
      </w:r>
      <w:r w:rsidR="00BB4101" w:rsidRPr="006216AB">
        <w:rPr>
          <w:rStyle w:val="sfxlabel"/>
          <w:rFonts w:cstheme="minorHAnsi"/>
        </w:rPr>
        <w:t>zaprojektowano</w:t>
      </w:r>
      <w:r w:rsidRPr="006216AB">
        <w:rPr>
          <w:rStyle w:val="sfxlabel"/>
          <w:rFonts w:cstheme="minorHAnsi"/>
        </w:rPr>
        <w:t xml:space="preserve"> funkcjonalność</w:t>
      </w:r>
      <w:r w:rsidR="00BE31CB" w:rsidRPr="006216AB">
        <w:rPr>
          <w:rStyle w:val="sfxlabel"/>
          <w:rFonts w:cstheme="minorHAnsi"/>
        </w:rPr>
        <w:t>:</w:t>
      </w:r>
      <w:r w:rsidRPr="006216AB">
        <w:rPr>
          <w:rStyle w:val="sfxlabel"/>
          <w:rFonts w:cstheme="minorHAnsi"/>
        </w:rPr>
        <w:t xml:space="preserve"> </w:t>
      </w:r>
      <w:r w:rsidR="00BE31CB" w:rsidRPr="006216AB">
        <w:rPr>
          <w:rStyle w:val="sfxlabel"/>
          <w:rFonts w:cstheme="minorHAnsi"/>
        </w:rPr>
        <w:t>„</w:t>
      </w:r>
      <w:r w:rsidRPr="006216AB">
        <w:rPr>
          <w:rStyle w:val="sfxlabel"/>
          <w:rFonts w:cstheme="minorHAnsi"/>
        </w:rPr>
        <w:t>Weryfikacja naruszeń</w:t>
      </w:r>
      <w:r w:rsidR="00BE31CB" w:rsidRPr="006216AB">
        <w:rPr>
          <w:rStyle w:val="sfxlabel"/>
          <w:rFonts w:cstheme="minorHAnsi"/>
        </w:rPr>
        <w:t>”</w:t>
      </w:r>
      <w:r w:rsidR="00BB4101" w:rsidRPr="006216AB">
        <w:rPr>
          <w:rStyle w:val="sfxlabel"/>
          <w:rFonts w:cstheme="minorHAnsi"/>
        </w:rPr>
        <w:t>. Funkcjonalność ta umożliwia</w:t>
      </w:r>
      <w:r w:rsidRPr="006216AB">
        <w:rPr>
          <w:rStyle w:val="sfxlabel"/>
          <w:rFonts w:cstheme="minorHAnsi"/>
        </w:rPr>
        <w:t xml:space="preserve"> osob</w:t>
      </w:r>
      <w:r w:rsidR="00BB4101" w:rsidRPr="006216AB">
        <w:rPr>
          <w:rStyle w:val="sfxlabel"/>
          <w:rFonts w:cstheme="minorHAnsi"/>
        </w:rPr>
        <w:t>ie</w:t>
      </w:r>
      <w:r w:rsidRPr="006216AB">
        <w:rPr>
          <w:rStyle w:val="sfxlabel"/>
          <w:rFonts w:cstheme="minorHAnsi"/>
        </w:rPr>
        <w:t xml:space="preserve"> nadzorując</w:t>
      </w:r>
      <w:r w:rsidR="00BB4101" w:rsidRPr="006216AB">
        <w:rPr>
          <w:rStyle w:val="sfxlabel"/>
          <w:rFonts w:cstheme="minorHAnsi"/>
        </w:rPr>
        <w:t>ej</w:t>
      </w:r>
      <w:r w:rsidRPr="006216AB">
        <w:rPr>
          <w:rStyle w:val="sfxlabel"/>
          <w:rFonts w:cstheme="minorHAnsi"/>
        </w:rPr>
        <w:t xml:space="preserve"> pracę </w:t>
      </w:r>
      <w:r w:rsidR="00BE31CB" w:rsidRPr="006216AB">
        <w:rPr>
          <w:rStyle w:val="sfxlabel"/>
          <w:rFonts w:cstheme="minorHAnsi"/>
        </w:rPr>
        <w:t xml:space="preserve">Zespołu obsługi </w:t>
      </w:r>
      <w:r w:rsidR="00BB4101" w:rsidRPr="006216AB">
        <w:rPr>
          <w:rStyle w:val="sfxlabel"/>
          <w:rFonts w:cstheme="minorHAnsi"/>
        </w:rPr>
        <w:t>Centrali Monitorowania z</w:t>
      </w:r>
      <w:r w:rsidRPr="006216AB">
        <w:rPr>
          <w:rStyle w:val="sfxlabel"/>
          <w:rFonts w:cstheme="minorHAnsi"/>
        </w:rPr>
        <w:t>weryfikowani</w:t>
      </w:r>
      <w:r w:rsidR="00BB4101" w:rsidRPr="006216AB">
        <w:rPr>
          <w:rStyle w:val="sfxlabel"/>
          <w:rFonts w:cstheme="minorHAnsi"/>
        </w:rPr>
        <w:t>e</w:t>
      </w:r>
      <w:r w:rsidRPr="006216AB">
        <w:rPr>
          <w:rStyle w:val="sfxlabel"/>
          <w:rFonts w:cstheme="minorHAnsi"/>
        </w:rPr>
        <w:t xml:space="preserve"> każdego obsłużonego </w:t>
      </w:r>
      <w:r w:rsidR="00BE31CB" w:rsidRPr="006216AB">
        <w:rPr>
          <w:rStyle w:val="sfxlabel"/>
          <w:rFonts w:cstheme="minorHAnsi"/>
        </w:rPr>
        <w:t>N</w:t>
      </w:r>
      <w:r w:rsidRPr="006216AB">
        <w:rPr>
          <w:rStyle w:val="sfxlabel"/>
          <w:rFonts w:cstheme="minorHAnsi"/>
        </w:rPr>
        <w:t xml:space="preserve">aruszenia. </w:t>
      </w:r>
    </w:p>
    <w:p w14:paraId="1F65A418" w14:textId="07254BEB" w:rsidR="008A109F" w:rsidRPr="006216AB" w:rsidRDefault="008A109F" w:rsidP="006216AB">
      <w:pPr>
        <w:spacing w:after="0" w:line="360" w:lineRule="auto"/>
        <w:jc w:val="both"/>
        <w:rPr>
          <w:rStyle w:val="sfxlabel"/>
          <w:rFonts w:cstheme="minorHAnsi"/>
        </w:rPr>
      </w:pPr>
      <w:r w:rsidRPr="006216AB">
        <w:rPr>
          <w:rStyle w:val="sfxlabel"/>
          <w:rFonts w:cstheme="minorHAnsi"/>
        </w:rPr>
        <w:t xml:space="preserve">Weryfikacja odbywa się poprzez sprawdzenie podjętych działań i oznaczenie prawidłowości lub nieprawidłowości w obsłudze </w:t>
      </w:r>
      <w:r w:rsidR="00BE31CB" w:rsidRPr="006216AB">
        <w:rPr>
          <w:rStyle w:val="sfxlabel"/>
          <w:rFonts w:cstheme="minorHAnsi"/>
        </w:rPr>
        <w:t>N</w:t>
      </w:r>
      <w:r w:rsidRPr="006216AB">
        <w:rPr>
          <w:rStyle w:val="sfxlabel"/>
          <w:rFonts w:cstheme="minorHAnsi"/>
        </w:rPr>
        <w:t>aruszania</w:t>
      </w:r>
      <w:r w:rsidR="00BB4101" w:rsidRPr="006216AB">
        <w:rPr>
          <w:rStyle w:val="sfxlabel"/>
          <w:rFonts w:cstheme="minorHAnsi"/>
        </w:rPr>
        <w:t>, klikając w odpowiedni przycisk</w:t>
      </w:r>
      <w:r w:rsidRPr="006216AB">
        <w:rPr>
          <w:rStyle w:val="sfxlabel"/>
          <w:rFonts w:cstheme="minorHAnsi"/>
        </w:rPr>
        <w:t xml:space="preserve">. </w:t>
      </w:r>
    </w:p>
    <w:p w14:paraId="1954E31F" w14:textId="0563DC42" w:rsidR="00B170AD" w:rsidRPr="006216AB" w:rsidRDefault="00990B86" w:rsidP="006216AB">
      <w:pPr>
        <w:pStyle w:val="Akapitzlist"/>
        <w:numPr>
          <w:ilvl w:val="2"/>
          <w:numId w:val="1"/>
        </w:numPr>
        <w:spacing w:after="0" w:line="360" w:lineRule="auto"/>
        <w:ind w:left="0" w:firstLine="0"/>
        <w:jc w:val="both"/>
        <w:outlineLvl w:val="2"/>
        <w:rPr>
          <w:rStyle w:val="sfxlabel"/>
          <w:rFonts w:cstheme="minorHAnsi"/>
        </w:rPr>
      </w:pPr>
      <w:r w:rsidRPr="006216AB">
        <w:rPr>
          <w:rFonts w:cstheme="minorHAnsi"/>
        </w:rPr>
        <w:t xml:space="preserve"> </w:t>
      </w:r>
      <w:bookmarkStart w:id="114" w:name="_Toc505158776"/>
      <w:r w:rsidR="00B170AD" w:rsidRPr="006216AB">
        <w:rPr>
          <w:rFonts w:cstheme="minorHAnsi"/>
        </w:rPr>
        <w:t xml:space="preserve">Zakładka </w:t>
      </w:r>
      <w:r w:rsidR="00B170AD" w:rsidRPr="006216AB">
        <w:rPr>
          <w:rStyle w:val="sfxlabel"/>
          <w:rFonts w:cstheme="minorHAnsi"/>
        </w:rPr>
        <w:t>Zdarzenia monitorowanego</w:t>
      </w:r>
      <w:r w:rsidR="00584829" w:rsidRPr="006216AB">
        <w:rPr>
          <w:rStyle w:val="sfxlabel"/>
          <w:rFonts w:cstheme="minorHAnsi"/>
        </w:rPr>
        <w:t>.</w:t>
      </w:r>
      <w:bookmarkEnd w:id="114"/>
    </w:p>
    <w:p w14:paraId="3CB2B1CD" w14:textId="6B4E6340" w:rsidR="008E620B" w:rsidRPr="006216AB" w:rsidRDefault="00607258" w:rsidP="006216AB">
      <w:pPr>
        <w:spacing w:after="0" w:line="360" w:lineRule="auto"/>
        <w:jc w:val="both"/>
        <w:rPr>
          <w:rStyle w:val="sfxlabel"/>
          <w:rFonts w:cstheme="minorHAnsi"/>
        </w:rPr>
      </w:pPr>
      <w:r w:rsidRPr="006216AB">
        <w:rPr>
          <w:rStyle w:val="sfxlabel"/>
          <w:rFonts w:cstheme="minorHAnsi"/>
        </w:rPr>
        <w:t>Zakładka</w:t>
      </w:r>
      <w:r w:rsidR="00BE31CB" w:rsidRPr="006216AB">
        <w:rPr>
          <w:rStyle w:val="sfxlabel"/>
          <w:rFonts w:cstheme="minorHAnsi"/>
        </w:rPr>
        <w:t>:</w:t>
      </w:r>
      <w:r w:rsidRPr="006216AB">
        <w:rPr>
          <w:rStyle w:val="sfxlabel"/>
          <w:rFonts w:cstheme="minorHAnsi"/>
        </w:rPr>
        <w:t xml:space="preserve"> </w:t>
      </w:r>
      <w:r w:rsidR="00BE31CB" w:rsidRPr="006216AB">
        <w:rPr>
          <w:rStyle w:val="sfxlabel"/>
          <w:rFonts w:cstheme="minorHAnsi"/>
        </w:rPr>
        <w:t>„</w:t>
      </w:r>
      <w:r w:rsidRPr="006216AB">
        <w:rPr>
          <w:rStyle w:val="sfxlabel"/>
          <w:rFonts w:cstheme="minorHAnsi"/>
        </w:rPr>
        <w:t>Zdarzenia monitorowanego</w:t>
      </w:r>
      <w:r w:rsidR="00BE31CB" w:rsidRPr="006216AB">
        <w:rPr>
          <w:rStyle w:val="sfxlabel"/>
          <w:rFonts w:cstheme="minorHAnsi"/>
        </w:rPr>
        <w:t>”</w:t>
      </w:r>
      <w:r w:rsidRPr="006216AB">
        <w:rPr>
          <w:rStyle w:val="sfxlabel"/>
          <w:rFonts w:cstheme="minorHAnsi"/>
        </w:rPr>
        <w:t xml:space="preserve"> jest rejestrem wszystkich </w:t>
      </w:r>
      <w:r w:rsidR="00BE31CB" w:rsidRPr="006216AB">
        <w:rPr>
          <w:rStyle w:val="sfxlabel"/>
          <w:rFonts w:cstheme="minorHAnsi"/>
        </w:rPr>
        <w:t>Z</w:t>
      </w:r>
      <w:r w:rsidRPr="006216AB">
        <w:rPr>
          <w:rStyle w:val="sfxlabel"/>
          <w:rFonts w:cstheme="minorHAnsi"/>
        </w:rPr>
        <w:t xml:space="preserve">darzeń odnotowanych u </w:t>
      </w:r>
      <w:r w:rsidR="00BE31CB" w:rsidRPr="006216AB">
        <w:rPr>
          <w:rStyle w:val="sfxlabel"/>
          <w:rFonts w:cstheme="minorHAnsi"/>
        </w:rPr>
        <w:t>O</w:t>
      </w:r>
      <w:r w:rsidRPr="006216AB">
        <w:rPr>
          <w:rStyle w:val="sfxlabel"/>
          <w:rFonts w:cstheme="minorHAnsi"/>
        </w:rPr>
        <w:t xml:space="preserve">sób objętych systemem. </w:t>
      </w:r>
    </w:p>
    <w:p w14:paraId="6899CACA" w14:textId="0B4FA16D" w:rsidR="00607258" w:rsidRPr="006216AB" w:rsidRDefault="008E620B" w:rsidP="006216AB">
      <w:pPr>
        <w:spacing w:after="0" w:line="360" w:lineRule="auto"/>
        <w:jc w:val="both"/>
        <w:rPr>
          <w:rStyle w:val="sfxlabel"/>
          <w:rFonts w:cstheme="minorHAnsi"/>
        </w:rPr>
      </w:pPr>
      <w:r w:rsidRPr="006216AB">
        <w:rPr>
          <w:rStyle w:val="sfxlabel"/>
          <w:rFonts w:cstheme="minorHAnsi"/>
        </w:rPr>
        <w:lastRenderedPageBreak/>
        <w:t>Z</w:t>
      </w:r>
      <w:r w:rsidR="001D1EBA" w:rsidRPr="006216AB">
        <w:rPr>
          <w:rStyle w:val="sfxlabel"/>
          <w:rFonts w:cstheme="minorHAnsi"/>
        </w:rPr>
        <w:t>aw</w:t>
      </w:r>
      <w:r w:rsidRPr="006216AB">
        <w:rPr>
          <w:rStyle w:val="sfxlabel"/>
          <w:rFonts w:cstheme="minorHAnsi"/>
        </w:rPr>
        <w:t>iera</w:t>
      </w:r>
      <w:r w:rsidR="00607258" w:rsidRPr="006216AB">
        <w:rPr>
          <w:rStyle w:val="sfxlabel"/>
          <w:rFonts w:cstheme="minorHAnsi"/>
        </w:rPr>
        <w:t xml:space="preserve"> wszystkie wpisy powstałe w ramach automatycznych procesów</w:t>
      </w:r>
      <w:r w:rsidR="001D1EBA" w:rsidRPr="006216AB">
        <w:rPr>
          <w:rStyle w:val="sfxlabel"/>
          <w:rFonts w:cstheme="minorHAnsi"/>
        </w:rPr>
        <w:t xml:space="preserve">, </w:t>
      </w:r>
      <w:r w:rsidRPr="006216AB">
        <w:rPr>
          <w:rStyle w:val="sfxlabel"/>
          <w:rFonts w:cstheme="minorHAnsi"/>
        </w:rPr>
        <w:t>informacji przesyłanych</w:t>
      </w:r>
      <w:r w:rsidR="001D1EBA" w:rsidRPr="006216AB">
        <w:rPr>
          <w:rStyle w:val="sfxlabel"/>
          <w:rFonts w:cstheme="minorHAnsi"/>
        </w:rPr>
        <w:t xml:space="preserve"> </w:t>
      </w:r>
      <w:r w:rsidRPr="006216AB">
        <w:rPr>
          <w:rStyle w:val="sfxlabel"/>
          <w:rFonts w:cstheme="minorHAnsi"/>
        </w:rPr>
        <w:t>przez</w:t>
      </w:r>
      <w:r w:rsidR="001D1EBA" w:rsidRPr="006216AB">
        <w:rPr>
          <w:rStyle w:val="sfxlabel"/>
          <w:rFonts w:cstheme="minorHAnsi"/>
        </w:rPr>
        <w:t xml:space="preserve"> </w:t>
      </w:r>
      <w:r w:rsidR="00BE31CB" w:rsidRPr="006216AB">
        <w:rPr>
          <w:rStyle w:val="sfxlabel"/>
          <w:rFonts w:cstheme="minorHAnsi"/>
        </w:rPr>
        <w:t>Urządzenia monitorujące</w:t>
      </w:r>
      <w:r w:rsidR="00607258" w:rsidRPr="006216AB">
        <w:rPr>
          <w:rStyle w:val="sfxlabel"/>
          <w:rFonts w:cstheme="minorHAnsi"/>
        </w:rPr>
        <w:t xml:space="preserve">, a także wszystkie wpisy wygenerowane poprzez </w:t>
      </w:r>
      <w:r w:rsidR="00BE31CB" w:rsidRPr="006216AB">
        <w:rPr>
          <w:rStyle w:val="sfxlabel"/>
          <w:rFonts w:cstheme="minorHAnsi"/>
        </w:rPr>
        <w:t>U</w:t>
      </w:r>
      <w:r w:rsidR="00607258" w:rsidRPr="006216AB">
        <w:rPr>
          <w:rStyle w:val="sfxlabel"/>
          <w:rFonts w:cstheme="minorHAnsi"/>
        </w:rPr>
        <w:t xml:space="preserve">żytkowników </w:t>
      </w:r>
      <w:r w:rsidR="00BE31CB" w:rsidRPr="006216AB">
        <w:rPr>
          <w:rStyle w:val="sfxlabel"/>
          <w:rFonts w:cstheme="minorHAnsi"/>
        </w:rPr>
        <w:t>S</w:t>
      </w:r>
      <w:r w:rsidRPr="006216AB">
        <w:rPr>
          <w:rStyle w:val="sfxlabel"/>
          <w:rFonts w:cstheme="minorHAnsi"/>
        </w:rPr>
        <w:t>ystemu</w:t>
      </w:r>
      <w:r w:rsidR="00BE31CB" w:rsidRPr="006216AB">
        <w:rPr>
          <w:rStyle w:val="sfxlabel"/>
          <w:rFonts w:cstheme="minorHAnsi"/>
        </w:rPr>
        <w:t xml:space="preserve"> SDE</w:t>
      </w:r>
      <w:r w:rsidRPr="006216AB">
        <w:rPr>
          <w:rStyle w:val="sfxlabel"/>
          <w:rFonts w:cstheme="minorHAnsi"/>
        </w:rPr>
        <w:t xml:space="preserve"> </w:t>
      </w:r>
      <w:r w:rsidR="00607258" w:rsidRPr="006216AB">
        <w:rPr>
          <w:rStyle w:val="sfxlabel"/>
          <w:rFonts w:cstheme="minorHAnsi"/>
        </w:rPr>
        <w:t>tj.: powiadomienia, wizyty, itp.</w:t>
      </w:r>
    </w:p>
    <w:p w14:paraId="6F059FDD" w14:textId="6C5697D9" w:rsidR="00B170AD" w:rsidRPr="006216AB" w:rsidRDefault="00990B86"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15" w:name="_Toc505158777"/>
      <w:r w:rsidR="00B170AD" w:rsidRPr="006216AB">
        <w:rPr>
          <w:rFonts w:cstheme="minorHAnsi"/>
        </w:rPr>
        <w:t>Zakładka Przypomnienia</w:t>
      </w:r>
      <w:r w:rsidR="00584829" w:rsidRPr="006216AB">
        <w:rPr>
          <w:rFonts w:cstheme="minorHAnsi"/>
        </w:rPr>
        <w:t>.</w:t>
      </w:r>
      <w:bookmarkEnd w:id="115"/>
    </w:p>
    <w:p w14:paraId="45D2E47C" w14:textId="08AC227B" w:rsidR="005570E5" w:rsidRPr="006216AB" w:rsidRDefault="00724A65" w:rsidP="006216AB">
      <w:pPr>
        <w:spacing w:after="0" w:line="360" w:lineRule="auto"/>
        <w:jc w:val="both"/>
        <w:rPr>
          <w:rFonts w:cstheme="minorHAnsi"/>
        </w:rPr>
      </w:pPr>
      <w:r w:rsidRPr="006216AB">
        <w:rPr>
          <w:rFonts w:cstheme="minorHAnsi"/>
        </w:rPr>
        <w:t>W przypadku konieczności odłożenia sprawy na późniejszy termin w</w:t>
      </w:r>
      <w:r w:rsidR="005570E5" w:rsidRPr="006216AB">
        <w:rPr>
          <w:rFonts w:cstheme="minorHAnsi"/>
        </w:rPr>
        <w:t xml:space="preserve"> </w:t>
      </w:r>
      <w:r w:rsidR="004A70FC" w:rsidRPr="006216AB">
        <w:rPr>
          <w:rFonts w:cstheme="minorHAnsi"/>
        </w:rPr>
        <w:t>A</w:t>
      </w:r>
      <w:r w:rsidR="005570E5" w:rsidRPr="006216AB">
        <w:rPr>
          <w:rFonts w:cstheme="minorHAnsi"/>
        </w:rPr>
        <w:t xml:space="preserve">plikacji </w:t>
      </w:r>
      <w:r w:rsidRPr="006216AB">
        <w:rPr>
          <w:rFonts w:cstheme="minorHAnsi"/>
        </w:rPr>
        <w:t xml:space="preserve">sde24.pl </w:t>
      </w:r>
      <w:r w:rsidR="005570E5" w:rsidRPr="006216AB">
        <w:rPr>
          <w:rFonts w:cstheme="minorHAnsi"/>
        </w:rPr>
        <w:t xml:space="preserve">udostępniono funkcjonalność przypomnień. </w:t>
      </w:r>
      <w:r w:rsidRPr="006216AB">
        <w:rPr>
          <w:rFonts w:cstheme="minorHAnsi"/>
        </w:rPr>
        <w:t>F</w:t>
      </w:r>
      <w:r w:rsidR="005570E5" w:rsidRPr="006216AB">
        <w:rPr>
          <w:rFonts w:cstheme="minorHAnsi"/>
        </w:rPr>
        <w:t>unkcjonalnoś</w:t>
      </w:r>
      <w:r w:rsidRPr="006216AB">
        <w:rPr>
          <w:rFonts w:cstheme="minorHAnsi"/>
        </w:rPr>
        <w:t xml:space="preserve">ć umożliwia </w:t>
      </w:r>
      <w:r w:rsidR="005570E5" w:rsidRPr="006216AB">
        <w:rPr>
          <w:rFonts w:cstheme="minorHAnsi"/>
        </w:rPr>
        <w:t>ustawi</w:t>
      </w:r>
      <w:r w:rsidRPr="006216AB">
        <w:rPr>
          <w:rFonts w:cstheme="minorHAnsi"/>
        </w:rPr>
        <w:t>enie</w:t>
      </w:r>
      <w:r w:rsidR="005570E5" w:rsidRPr="006216AB">
        <w:rPr>
          <w:rFonts w:cstheme="minorHAnsi"/>
        </w:rPr>
        <w:t xml:space="preserve"> przypomnieni</w:t>
      </w:r>
      <w:r w:rsidRPr="006216AB">
        <w:rPr>
          <w:rFonts w:cstheme="minorHAnsi"/>
        </w:rPr>
        <w:t>a</w:t>
      </w:r>
      <w:r w:rsidR="005570E5" w:rsidRPr="006216AB">
        <w:rPr>
          <w:rFonts w:cstheme="minorHAnsi"/>
        </w:rPr>
        <w:t>, które w</w:t>
      </w:r>
      <w:r w:rsidR="00A53C40">
        <w:rPr>
          <w:rFonts w:cstheme="minorHAnsi"/>
        </w:rPr>
        <w:t> </w:t>
      </w:r>
      <w:r w:rsidR="005570E5" w:rsidRPr="006216AB">
        <w:rPr>
          <w:rFonts w:cstheme="minorHAnsi"/>
        </w:rPr>
        <w:t xml:space="preserve">określonym </w:t>
      </w:r>
      <w:r w:rsidRPr="006216AB">
        <w:rPr>
          <w:rFonts w:cstheme="minorHAnsi"/>
        </w:rPr>
        <w:t xml:space="preserve">przez </w:t>
      </w:r>
      <w:r w:rsidR="00D24D32" w:rsidRPr="006216AB">
        <w:rPr>
          <w:rFonts w:cstheme="minorHAnsi"/>
        </w:rPr>
        <w:t>U</w:t>
      </w:r>
      <w:r w:rsidRPr="006216AB">
        <w:rPr>
          <w:rFonts w:cstheme="minorHAnsi"/>
        </w:rPr>
        <w:t xml:space="preserve">żytkownika </w:t>
      </w:r>
      <w:r w:rsidR="00D24D32" w:rsidRPr="006216AB">
        <w:rPr>
          <w:rFonts w:cstheme="minorHAnsi"/>
        </w:rPr>
        <w:t xml:space="preserve">Systemu SDE </w:t>
      </w:r>
      <w:r w:rsidR="005570E5" w:rsidRPr="006216AB">
        <w:rPr>
          <w:rFonts w:cstheme="minorHAnsi"/>
        </w:rPr>
        <w:t>czasie ma wejść do obsługi</w:t>
      </w:r>
      <w:r w:rsidRPr="006216AB">
        <w:rPr>
          <w:rFonts w:cstheme="minorHAnsi"/>
        </w:rPr>
        <w:t>, a tym samym</w:t>
      </w:r>
      <w:r w:rsidR="005570E5" w:rsidRPr="006216AB">
        <w:rPr>
          <w:rFonts w:cstheme="minorHAnsi"/>
        </w:rPr>
        <w:t xml:space="preserve"> </w:t>
      </w:r>
      <w:r w:rsidR="004A70FC" w:rsidRPr="006216AB">
        <w:rPr>
          <w:rFonts w:cstheme="minorHAnsi"/>
        </w:rPr>
        <w:t>umożliwia powrót</w:t>
      </w:r>
      <w:r w:rsidR="005570E5" w:rsidRPr="006216AB">
        <w:rPr>
          <w:rFonts w:cstheme="minorHAnsi"/>
        </w:rPr>
        <w:t xml:space="preserve"> do odłożonej sprawy.</w:t>
      </w:r>
    </w:p>
    <w:p w14:paraId="64F67AB3" w14:textId="0DD83F76" w:rsidR="00584829" w:rsidRPr="006216AB" w:rsidRDefault="00990B86"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16" w:name="_Toc505158778"/>
      <w:r w:rsidR="00B170AD" w:rsidRPr="006216AB">
        <w:rPr>
          <w:rFonts w:cstheme="minorHAnsi"/>
        </w:rPr>
        <w:t>Zakładka Podsumowanie UPD</w:t>
      </w:r>
      <w:r w:rsidR="00D24D32" w:rsidRPr="006216AB">
        <w:rPr>
          <w:rFonts w:cstheme="minorHAnsi"/>
        </w:rPr>
        <w:t>.</w:t>
      </w:r>
      <w:bookmarkEnd w:id="116"/>
    </w:p>
    <w:p w14:paraId="41274C84" w14:textId="2FDF98DB" w:rsidR="00984E1D" w:rsidRPr="006216AB" w:rsidRDefault="00984E1D" w:rsidP="006216AB">
      <w:pPr>
        <w:pStyle w:val="Akapitzlist"/>
        <w:spacing w:after="0" w:line="360" w:lineRule="auto"/>
        <w:ind w:left="0"/>
        <w:jc w:val="both"/>
        <w:rPr>
          <w:rFonts w:cstheme="minorHAnsi"/>
        </w:rPr>
      </w:pPr>
      <w:r w:rsidRPr="006216AB">
        <w:rPr>
          <w:rFonts w:cstheme="minorHAnsi"/>
        </w:rPr>
        <w:t>Zakładka</w:t>
      </w:r>
      <w:r w:rsidR="00D24D32" w:rsidRPr="006216AB">
        <w:rPr>
          <w:rFonts w:cstheme="minorHAnsi"/>
        </w:rPr>
        <w:t>:</w:t>
      </w:r>
      <w:r w:rsidRPr="006216AB">
        <w:rPr>
          <w:rFonts w:cstheme="minorHAnsi"/>
        </w:rPr>
        <w:t xml:space="preserve"> </w:t>
      </w:r>
      <w:r w:rsidR="00D24D32" w:rsidRPr="006216AB">
        <w:rPr>
          <w:rFonts w:cstheme="minorHAnsi"/>
        </w:rPr>
        <w:t>„</w:t>
      </w:r>
      <w:r w:rsidRPr="006216AB">
        <w:rPr>
          <w:rFonts w:cstheme="minorHAnsi"/>
        </w:rPr>
        <w:t>Podsumowanie UPD</w:t>
      </w:r>
      <w:r w:rsidR="00D24D32" w:rsidRPr="006216AB">
        <w:rPr>
          <w:rFonts w:cstheme="minorHAnsi"/>
        </w:rPr>
        <w:t>”</w:t>
      </w:r>
      <w:r w:rsidRPr="006216AB">
        <w:rPr>
          <w:rFonts w:cstheme="minorHAnsi"/>
        </w:rPr>
        <w:t xml:space="preserve"> jest zbiorem powiadomień, wizyt, naruszeń oraz przypomnień.</w:t>
      </w:r>
    </w:p>
    <w:p w14:paraId="1BAF3D0C" w14:textId="4ACED8A0" w:rsidR="00B170AD" w:rsidRPr="006216AB" w:rsidRDefault="00990B86"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17" w:name="_Toc505158779"/>
      <w:r w:rsidR="00B170AD" w:rsidRPr="006216AB">
        <w:rPr>
          <w:rFonts w:cstheme="minorHAnsi"/>
        </w:rPr>
        <w:t>Zakładka Archiwizacja i usuwanie danych</w:t>
      </w:r>
      <w:r w:rsidR="00584829" w:rsidRPr="006216AB">
        <w:rPr>
          <w:rFonts w:cstheme="minorHAnsi"/>
        </w:rPr>
        <w:t>.</w:t>
      </w:r>
      <w:bookmarkEnd w:id="117"/>
    </w:p>
    <w:p w14:paraId="2CC5A7B6" w14:textId="31C621C5" w:rsidR="009942BF" w:rsidRPr="006216AB" w:rsidRDefault="000D0637" w:rsidP="006216AB">
      <w:pPr>
        <w:pStyle w:val="Akapitzlist"/>
        <w:numPr>
          <w:ilvl w:val="0"/>
          <w:numId w:val="40"/>
        </w:numPr>
        <w:spacing w:after="0" w:line="360" w:lineRule="auto"/>
        <w:ind w:left="0" w:firstLine="0"/>
        <w:jc w:val="both"/>
        <w:rPr>
          <w:rFonts w:cstheme="minorHAnsi"/>
        </w:rPr>
      </w:pPr>
      <w:r w:rsidRPr="006216AB">
        <w:rPr>
          <w:rFonts w:cstheme="minorHAnsi"/>
        </w:rPr>
        <w:t xml:space="preserve">Archiwizacja: Po zakończeniu </w:t>
      </w:r>
      <w:r w:rsidR="00D24D32" w:rsidRPr="006216AB">
        <w:rPr>
          <w:rFonts w:cstheme="minorHAnsi"/>
        </w:rPr>
        <w:t>wykonywania Dozoru elektronicznego</w:t>
      </w:r>
      <w:r w:rsidRPr="006216AB">
        <w:rPr>
          <w:rFonts w:cstheme="minorHAnsi"/>
        </w:rPr>
        <w:t xml:space="preserve"> upoważnion</w:t>
      </w:r>
      <w:r w:rsidR="00D24D32" w:rsidRPr="006216AB">
        <w:rPr>
          <w:rFonts w:cstheme="minorHAnsi"/>
        </w:rPr>
        <w:t>a</w:t>
      </w:r>
      <w:r w:rsidRPr="006216AB">
        <w:rPr>
          <w:rFonts w:cstheme="minorHAnsi"/>
        </w:rPr>
        <w:t xml:space="preserve"> osoba archiwizuje wszystkie dane osobowe (</w:t>
      </w:r>
      <w:r w:rsidR="00D24D32" w:rsidRPr="006216AB">
        <w:rPr>
          <w:rFonts w:cstheme="minorHAnsi"/>
        </w:rPr>
        <w:t>O</w:t>
      </w:r>
      <w:r w:rsidRPr="006216AB">
        <w:rPr>
          <w:rFonts w:cstheme="minorHAnsi"/>
        </w:rPr>
        <w:t>sób objętych systemem) oraz informacje zarejestrowane w</w:t>
      </w:r>
      <w:r w:rsidR="00A53C40">
        <w:rPr>
          <w:rFonts w:cstheme="minorHAnsi"/>
        </w:rPr>
        <w:t> </w:t>
      </w:r>
      <w:r w:rsidRPr="006216AB">
        <w:rPr>
          <w:rFonts w:cstheme="minorHAnsi"/>
        </w:rPr>
        <w:t xml:space="preserve">związku z wykonywaniem </w:t>
      </w:r>
      <w:r w:rsidR="00D24D32" w:rsidRPr="006216AB">
        <w:rPr>
          <w:rFonts w:cstheme="minorHAnsi"/>
        </w:rPr>
        <w:t>C</w:t>
      </w:r>
      <w:r w:rsidRPr="006216AB">
        <w:rPr>
          <w:rFonts w:cstheme="minorHAnsi"/>
        </w:rPr>
        <w:t xml:space="preserve">zynności materialno-technicznych na nośniku </w:t>
      </w:r>
      <w:r w:rsidR="0080301A" w:rsidRPr="006216AB">
        <w:rPr>
          <w:rFonts w:cstheme="minorHAnsi"/>
        </w:rPr>
        <w:t>elektronicznym</w:t>
      </w:r>
      <w:r w:rsidRPr="006216AB">
        <w:rPr>
          <w:rFonts w:cstheme="minorHAnsi"/>
        </w:rPr>
        <w:t>.</w:t>
      </w:r>
    </w:p>
    <w:p w14:paraId="35BFCD5B" w14:textId="772A0318" w:rsidR="000D0637" w:rsidRPr="006216AB" w:rsidRDefault="000D0637" w:rsidP="006216AB">
      <w:pPr>
        <w:pStyle w:val="Akapitzlist"/>
        <w:numPr>
          <w:ilvl w:val="0"/>
          <w:numId w:val="40"/>
        </w:numPr>
        <w:spacing w:after="0" w:line="360" w:lineRule="auto"/>
        <w:ind w:left="0" w:firstLine="0"/>
        <w:jc w:val="both"/>
        <w:rPr>
          <w:rFonts w:cstheme="minorHAnsi"/>
        </w:rPr>
      </w:pPr>
      <w:r w:rsidRPr="006216AB">
        <w:rPr>
          <w:rFonts w:cstheme="minorHAnsi"/>
        </w:rPr>
        <w:t>Usuwanie: Po upływie 2</w:t>
      </w:r>
      <w:r w:rsidR="00975713" w:rsidRPr="006216AB">
        <w:rPr>
          <w:rFonts w:cstheme="minorHAnsi"/>
        </w:rPr>
        <w:t xml:space="preserve"> lat zarchiwizowane dane z</w:t>
      </w:r>
      <w:r w:rsidRPr="006216AB">
        <w:rPr>
          <w:rFonts w:cstheme="minorHAnsi"/>
        </w:rPr>
        <w:t xml:space="preserve"> wykonywania </w:t>
      </w:r>
      <w:r w:rsidR="00D24D32" w:rsidRPr="006216AB">
        <w:rPr>
          <w:rFonts w:cstheme="minorHAnsi"/>
        </w:rPr>
        <w:t>Dozoru elektronicznego</w:t>
      </w:r>
      <w:r w:rsidR="00975713" w:rsidRPr="006216AB">
        <w:rPr>
          <w:rFonts w:cstheme="minorHAnsi"/>
        </w:rPr>
        <w:t xml:space="preserve"> </w:t>
      </w:r>
      <w:r w:rsidRPr="006216AB">
        <w:rPr>
          <w:rFonts w:cstheme="minorHAnsi"/>
        </w:rPr>
        <w:t>dotyczące danej sprawy są usuwane</w:t>
      </w:r>
      <w:r w:rsidR="00975713" w:rsidRPr="006216AB">
        <w:rPr>
          <w:rFonts w:cstheme="minorHAnsi"/>
        </w:rPr>
        <w:t xml:space="preserve"> z bazy danych </w:t>
      </w:r>
      <w:r w:rsidR="0048382B" w:rsidRPr="006216AB">
        <w:rPr>
          <w:rFonts w:cstheme="minorHAnsi"/>
        </w:rPr>
        <w:t>A</w:t>
      </w:r>
      <w:r w:rsidR="00975713" w:rsidRPr="006216AB">
        <w:rPr>
          <w:rFonts w:cstheme="minorHAnsi"/>
        </w:rPr>
        <w:t>plikacji sde24.pl</w:t>
      </w:r>
      <w:r w:rsidRPr="006216AB">
        <w:rPr>
          <w:rFonts w:cstheme="minorHAnsi"/>
        </w:rPr>
        <w:t xml:space="preserve">. </w:t>
      </w:r>
    </w:p>
    <w:p w14:paraId="1A35E68A" w14:textId="2B51FCED" w:rsidR="008B15B7" w:rsidRPr="006216AB" w:rsidRDefault="009942BF" w:rsidP="006216AB">
      <w:pPr>
        <w:spacing w:after="0" w:line="360" w:lineRule="auto"/>
        <w:jc w:val="both"/>
        <w:rPr>
          <w:rFonts w:cstheme="minorHAnsi"/>
        </w:rPr>
      </w:pPr>
      <w:r w:rsidRPr="006216AB">
        <w:rPr>
          <w:rFonts w:cstheme="minorHAnsi"/>
        </w:rPr>
        <w:t xml:space="preserve">Wyszukiwanie danych do </w:t>
      </w:r>
      <w:r w:rsidR="003A1C7C" w:rsidRPr="006216AB">
        <w:rPr>
          <w:rFonts w:cstheme="minorHAnsi"/>
        </w:rPr>
        <w:t>archiwizacji</w:t>
      </w:r>
      <w:r w:rsidRPr="006216AB">
        <w:rPr>
          <w:rFonts w:cstheme="minorHAnsi"/>
        </w:rPr>
        <w:t xml:space="preserve"> lub </w:t>
      </w:r>
      <w:r w:rsidR="003A1C7C" w:rsidRPr="006216AB">
        <w:rPr>
          <w:rFonts w:cstheme="minorHAnsi"/>
        </w:rPr>
        <w:t>usuwania</w:t>
      </w:r>
      <w:r w:rsidRPr="006216AB">
        <w:rPr>
          <w:rFonts w:cstheme="minorHAnsi"/>
        </w:rPr>
        <w:t xml:space="preserve"> </w:t>
      </w:r>
      <w:r w:rsidR="003A1C7C" w:rsidRPr="006216AB">
        <w:rPr>
          <w:rFonts w:cstheme="minorHAnsi"/>
        </w:rPr>
        <w:t>odbywa</w:t>
      </w:r>
      <w:r w:rsidRPr="006216AB">
        <w:rPr>
          <w:rFonts w:cstheme="minorHAnsi"/>
        </w:rPr>
        <w:t xml:space="preserve"> się automatycznie po</w:t>
      </w:r>
      <w:r w:rsidR="003A1C7C" w:rsidRPr="006216AB">
        <w:rPr>
          <w:rFonts w:cstheme="minorHAnsi"/>
        </w:rPr>
        <w:t>p</w:t>
      </w:r>
      <w:r w:rsidRPr="006216AB">
        <w:rPr>
          <w:rFonts w:cstheme="minorHAnsi"/>
        </w:rPr>
        <w:t>rzez zaznaczenie odpowiedniej opcji w filtrze i wyszukanie wartości. Z każdej z</w:t>
      </w:r>
      <w:r w:rsidR="00F27981" w:rsidRPr="006216AB">
        <w:rPr>
          <w:rFonts w:cstheme="minorHAnsi"/>
        </w:rPr>
        <w:t> </w:t>
      </w:r>
      <w:r w:rsidRPr="006216AB">
        <w:rPr>
          <w:rFonts w:cstheme="minorHAnsi"/>
        </w:rPr>
        <w:t>czynności generowane są w</w:t>
      </w:r>
      <w:r w:rsidR="0048382B" w:rsidRPr="006216AB">
        <w:rPr>
          <w:rFonts w:cstheme="minorHAnsi"/>
        </w:rPr>
        <w:t> </w:t>
      </w:r>
      <w:r w:rsidRPr="006216AB">
        <w:rPr>
          <w:rFonts w:cstheme="minorHAnsi"/>
        </w:rPr>
        <w:t xml:space="preserve">formie </w:t>
      </w:r>
      <w:r w:rsidR="003A1C7C" w:rsidRPr="006216AB">
        <w:rPr>
          <w:rFonts w:cstheme="minorHAnsi"/>
        </w:rPr>
        <w:t>plików</w:t>
      </w:r>
      <w:r w:rsidRPr="006216AB">
        <w:rPr>
          <w:rFonts w:cstheme="minorHAnsi"/>
        </w:rPr>
        <w:t xml:space="preserve"> </w:t>
      </w:r>
      <w:r w:rsidR="003A1C7C" w:rsidRPr="006216AB">
        <w:rPr>
          <w:rFonts w:cstheme="minorHAnsi"/>
        </w:rPr>
        <w:t xml:space="preserve">PDF </w:t>
      </w:r>
      <w:r w:rsidRPr="006216AB">
        <w:rPr>
          <w:rFonts w:cstheme="minorHAnsi"/>
        </w:rPr>
        <w:t xml:space="preserve">protokoły </w:t>
      </w:r>
      <w:r w:rsidR="003A1C7C" w:rsidRPr="006216AB">
        <w:rPr>
          <w:rFonts w:cstheme="minorHAnsi"/>
        </w:rPr>
        <w:t xml:space="preserve">do wydruku </w:t>
      </w:r>
      <w:r w:rsidRPr="006216AB">
        <w:rPr>
          <w:rFonts w:cstheme="minorHAnsi"/>
        </w:rPr>
        <w:t>przeznaczone do wysłania do sądów.</w:t>
      </w:r>
      <w:r w:rsidR="00311B74" w:rsidRPr="006216AB">
        <w:rPr>
          <w:rFonts w:cstheme="minorHAnsi"/>
        </w:rPr>
        <w:t xml:space="preserve"> </w:t>
      </w:r>
    </w:p>
    <w:p w14:paraId="20DA04BE" w14:textId="3AB9A2F2" w:rsidR="00B170AD" w:rsidRPr="006216AB" w:rsidRDefault="00B170AD" w:rsidP="006216AB">
      <w:pPr>
        <w:pStyle w:val="Akapitzlist"/>
        <w:numPr>
          <w:ilvl w:val="2"/>
          <w:numId w:val="1"/>
        </w:numPr>
        <w:spacing w:after="0" w:line="360" w:lineRule="auto"/>
        <w:ind w:left="0" w:firstLine="0"/>
        <w:jc w:val="both"/>
        <w:outlineLvl w:val="2"/>
        <w:rPr>
          <w:rFonts w:cstheme="minorHAnsi"/>
        </w:rPr>
      </w:pPr>
      <w:bookmarkStart w:id="118" w:name="_Toc505158780"/>
      <w:r w:rsidRPr="006216AB">
        <w:rPr>
          <w:rFonts w:cstheme="minorHAnsi"/>
        </w:rPr>
        <w:t>Zakładka Wejścia / wyjścia skazanego</w:t>
      </w:r>
      <w:r w:rsidR="00584829" w:rsidRPr="006216AB">
        <w:rPr>
          <w:rFonts w:cstheme="minorHAnsi"/>
        </w:rPr>
        <w:t>.</w:t>
      </w:r>
      <w:bookmarkEnd w:id="118"/>
    </w:p>
    <w:p w14:paraId="66F4A0DF" w14:textId="0E7FA21F" w:rsidR="003A1C7C" w:rsidRPr="006216AB" w:rsidRDefault="003A1C7C" w:rsidP="006216AB">
      <w:pPr>
        <w:spacing w:after="0" w:line="360" w:lineRule="auto"/>
        <w:jc w:val="both"/>
        <w:rPr>
          <w:rFonts w:cstheme="minorHAnsi"/>
        </w:rPr>
      </w:pPr>
      <w:r w:rsidRPr="006216AB">
        <w:rPr>
          <w:rFonts w:cstheme="minorHAnsi"/>
        </w:rPr>
        <w:t>Zakładka</w:t>
      </w:r>
      <w:r w:rsidR="00D24D32" w:rsidRPr="006216AB">
        <w:rPr>
          <w:rFonts w:cstheme="minorHAnsi"/>
        </w:rPr>
        <w:t>:</w:t>
      </w:r>
      <w:r w:rsidRPr="006216AB">
        <w:rPr>
          <w:rFonts w:cstheme="minorHAnsi"/>
        </w:rPr>
        <w:t xml:space="preserve"> </w:t>
      </w:r>
      <w:r w:rsidR="00D24D32" w:rsidRPr="006216AB">
        <w:rPr>
          <w:rFonts w:cstheme="minorHAnsi"/>
        </w:rPr>
        <w:t>„</w:t>
      </w:r>
      <w:r w:rsidRPr="006216AB">
        <w:rPr>
          <w:rFonts w:cstheme="minorHAnsi"/>
        </w:rPr>
        <w:t>Wejścia / wyjścia skazanego</w:t>
      </w:r>
      <w:r w:rsidR="00D24D32" w:rsidRPr="006216AB">
        <w:rPr>
          <w:rFonts w:cstheme="minorHAnsi"/>
        </w:rPr>
        <w:t>”</w:t>
      </w:r>
      <w:r w:rsidRPr="006216AB">
        <w:rPr>
          <w:rFonts w:cstheme="minorHAnsi"/>
        </w:rPr>
        <w:t xml:space="preserve"> jest zbiorem </w:t>
      </w:r>
      <w:r w:rsidR="00D24D32" w:rsidRPr="006216AB">
        <w:rPr>
          <w:rFonts w:cstheme="minorHAnsi"/>
        </w:rPr>
        <w:t>K</w:t>
      </w:r>
      <w:r w:rsidRPr="006216AB">
        <w:rPr>
          <w:rFonts w:cstheme="minorHAnsi"/>
        </w:rPr>
        <w:t>omunikatów z</w:t>
      </w:r>
      <w:r w:rsidR="00D24D32" w:rsidRPr="006216AB">
        <w:rPr>
          <w:rFonts w:cstheme="minorHAnsi"/>
        </w:rPr>
        <w:t xml:space="preserve"> Urządzeń monitorujących </w:t>
      </w:r>
      <w:r w:rsidRPr="006216AB">
        <w:rPr>
          <w:rFonts w:cstheme="minorHAnsi"/>
        </w:rPr>
        <w:t xml:space="preserve">dotyczących przemieszczania się </w:t>
      </w:r>
      <w:r w:rsidR="00D24D32" w:rsidRPr="006216AB">
        <w:rPr>
          <w:rFonts w:cstheme="minorHAnsi"/>
        </w:rPr>
        <w:t>N</w:t>
      </w:r>
      <w:r w:rsidRPr="006216AB">
        <w:rPr>
          <w:rFonts w:cstheme="minorHAnsi"/>
        </w:rPr>
        <w:t xml:space="preserve">adajnika </w:t>
      </w:r>
      <w:r w:rsidR="00D24D32" w:rsidRPr="006216AB">
        <w:rPr>
          <w:rFonts w:cstheme="minorHAnsi"/>
        </w:rPr>
        <w:t>O</w:t>
      </w:r>
      <w:r w:rsidRPr="006216AB">
        <w:rPr>
          <w:rFonts w:cstheme="minorHAnsi"/>
        </w:rPr>
        <w:t>soby</w:t>
      </w:r>
      <w:r w:rsidR="008F5E39" w:rsidRPr="006216AB">
        <w:rPr>
          <w:rFonts w:cstheme="minorHAnsi"/>
        </w:rPr>
        <w:t xml:space="preserve"> objętej systemem</w:t>
      </w:r>
      <w:r w:rsidRPr="006216AB">
        <w:rPr>
          <w:rFonts w:cstheme="minorHAnsi"/>
        </w:rPr>
        <w:t xml:space="preserve"> do i z</w:t>
      </w:r>
      <w:r w:rsidR="008F5E39" w:rsidRPr="006216AB">
        <w:rPr>
          <w:rFonts w:cstheme="minorHAnsi"/>
        </w:rPr>
        <w:t>e</w:t>
      </w:r>
      <w:r w:rsidRPr="006216AB">
        <w:rPr>
          <w:rFonts w:cstheme="minorHAnsi"/>
        </w:rPr>
        <w:t xml:space="preserve"> strefy określonej przez </w:t>
      </w:r>
      <w:r w:rsidR="00D24D32" w:rsidRPr="006216AB">
        <w:rPr>
          <w:rFonts w:cstheme="minorHAnsi"/>
        </w:rPr>
        <w:t>Rejestrator stacjonarny</w:t>
      </w:r>
      <w:r w:rsidRPr="006216AB">
        <w:rPr>
          <w:rFonts w:cstheme="minorHAnsi"/>
        </w:rPr>
        <w:t>.</w:t>
      </w:r>
    </w:p>
    <w:p w14:paraId="51CC7F86" w14:textId="1FD84148" w:rsidR="000F56B8" w:rsidRPr="006216AB" w:rsidRDefault="000B397C" w:rsidP="006216AB">
      <w:pPr>
        <w:pStyle w:val="Akapitzlist"/>
        <w:numPr>
          <w:ilvl w:val="1"/>
          <w:numId w:val="1"/>
        </w:numPr>
        <w:spacing w:after="0" w:line="360" w:lineRule="auto"/>
        <w:ind w:left="0" w:firstLine="0"/>
        <w:jc w:val="both"/>
        <w:outlineLvl w:val="1"/>
        <w:rPr>
          <w:rFonts w:cstheme="minorHAnsi"/>
        </w:rPr>
      </w:pPr>
      <w:bookmarkStart w:id="119" w:name="_Toc505158781"/>
      <w:bookmarkStart w:id="120" w:name="_Toc505158846"/>
      <w:r w:rsidRPr="006216AB">
        <w:rPr>
          <w:rFonts w:cstheme="minorHAnsi"/>
        </w:rPr>
        <w:t xml:space="preserve">Moduł </w:t>
      </w:r>
      <w:r w:rsidR="003C4A2C" w:rsidRPr="006216AB">
        <w:rPr>
          <w:rFonts w:cstheme="minorHAnsi"/>
        </w:rPr>
        <w:t>Słowniki</w:t>
      </w:r>
      <w:r w:rsidR="00584829" w:rsidRPr="006216AB">
        <w:rPr>
          <w:rFonts w:cstheme="minorHAnsi"/>
        </w:rPr>
        <w:t>.</w:t>
      </w:r>
      <w:bookmarkEnd w:id="119"/>
      <w:bookmarkEnd w:id="120"/>
    </w:p>
    <w:p w14:paraId="2D4522D4" w14:textId="6A56F7ED" w:rsidR="00BB10D9" w:rsidRPr="006216AB" w:rsidRDefault="00BB10D9" w:rsidP="006216AB">
      <w:pPr>
        <w:spacing w:after="0" w:line="360" w:lineRule="auto"/>
        <w:jc w:val="both"/>
        <w:rPr>
          <w:rFonts w:cstheme="minorHAnsi"/>
        </w:rPr>
      </w:pPr>
      <w:r w:rsidRPr="006216AB">
        <w:rPr>
          <w:rFonts w:cstheme="minorHAnsi"/>
        </w:rPr>
        <w:t>Moduł</w:t>
      </w:r>
      <w:r w:rsidR="00D24D32" w:rsidRPr="006216AB">
        <w:rPr>
          <w:rFonts w:cstheme="minorHAnsi"/>
        </w:rPr>
        <w:t>:</w:t>
      </w:r>
      <w:r w:rsidRPr="006216AB">
        <w:rPr>
          <w:rFonts w:cstheme="minorHAnsi"/>
        </w:rPr>
        <w:t xml:space="preserve"> </w:t>
      </w:r>
      <w:r w:rsidR="00D24D32" w:rsidRPr="006216AB">
        <w:rPr>
          <w:rFonts w:cstheme="minorHAnsi"/>
        </w:rPr>
        <w:t>„</w:t>
      </w:r>
      <w:r w:rsidRPr="006216AB">
        <w:rPr>
          <w:rFonts w:cstheme="minorHAnsi"/>
        </w:rPr>
        <w:t>Słownik</w:t>
      </w:r>
      <w:r w:rsidR="00311B74" w:rsidRPr="006216AB">
        <w:rPr>
          <w:rFonts w:cstheme="minorHAnsi"/>
        </w:rPr>
        <w:t>i</w:t>
      </w:r>
      <w:r w:rsidR="00D24D32" w:rsidRPr="006216AB">
        <w:rPr>
          <w:rFonts w:cstheme="minorHAnsi"/>
        </w:rPr>
        <w:t>”</w:t>
      </w:r>
      <w:r w:rsidRPr="006216AB">
        <w:rPr>
          <w:rFonts w:cstheme="minorHAnsi"/>
        </w:rPr>
        <w:t xml:space="preserve"> </w:t>
      </w:r>
      <w:r w:rsidR="00887689" w:rsidRPr="006216AB">
        <w:rPr>
          <w:rFonts w:cstheme="minorHAnsi"/>
        </w:rPr>
        <w:t>umożliwia</w:t>
      </w:r>
      <w:r w:rsidRPr="006216AB">
        <w:rPr>
          <w:rFonts w:cstheme="minorHAnsi"/>
        </w:rPr>
        <w:t xml:space="preserve"> zarządzani</w:t>
      </w:r>
      <w:r w:rsidR="00887689" w:rsidRPr="006216AB">
        <w:rPr>
          <w:rFonts w:cstheme="minorHAnsi"/>
        </w:rPr>
        <w:t>e</w:t>
      </w:r>
      <w:r w:rsidRPr="006216AB">
        <w:rPr>
          <w:rFonts w:cstheme="minorHAnsi"/>
        </w:rPr>
        <w:t xml:space="preserve"> wszystkimi danymi słownikowymi wykorzystanymi w</w:t>
      </w:r>
      <w:r w:rsidR="00576050" w:rsidRPr="006216AB">
        <w:rPr>
          <w:rFonts w:cstheme="minorHAnsi"/>
        </w:rPr>
        <w:t> A</w:t>
      </w:r>
      <w:r w:rsidR="00887689" w:rsidRPr="006216AB">
        <w:rPr>
          <w:rFonts w:cstheme="minorHAnsi"/>
        </w:rPr>
        <w:t>plikacji sde24.pl,</w:t>
      </w:r>
      <w:r w:rsidRPr="006216AB">
        <w:rPr>
          <w:rFonts w:cstheme="minorHAnsi"/>
        </w:rPr>
        <w:t xml:space="preserve"> w celu automatyzacji i optymalizacji pracy. </w:t>
      </w:r>
    </w:p>
    <w:p w14:paraId="5055EF1D" w14:textId="77777777" w:rsidR="00AC1CE1" w:rsidRPr="006216AB" w:rsidRDefault="00AC1CE1" w:rsidP="006216AB">
      <w:pPr>
        <w:spacing w:after="0" w:line="360" w:lineRule="auto"/>
        <w:jc w:val="both"/>
        <w:rPr>
          <w:rFonts w:cstheme="minorHAnsi"/>
        </w:rPr>
      </w:pPr>
      <w:r w:rsidRPr="006216AB">
        <w:rPr>
          <w:rFonts w:cstheme="minorHAnsi"/>
        </w:rPr>
        <w:t>Każdy słownik może być rozbudowywany i modyfikowany z tym tylko zastrzeżeniem, że gdy jakakolwiek wartość ze słownika została już użyta zostaje zablokowana jej edycja całkowicie.</w:t>
      </w:r>
    </w:p>
    <w:p w14:paraId="0BC30C0C" w14:textId="645158A0" w:rsidR="000F56B8" w:rsidRPr="006216AB" w:rsidRDefault="00F32465" w:rsidP="006216AB">
      <w:pPr>
        <w:pStyle w:val="Akapitzlist"/>
        <w:numPr>
          <w:ilvl w:val="2"/>
          <w:numId w:val="1"/>
        </w:numPr>
        <w:spacing w:after="0" w:line="360" w:lineRule="auto"/>
        <w:ind w:left="0" w:firstLine="0"/>
        <w:jc w:val="both"/>
        <w:outlineLvl w:val="2"/>
        <w:rPr>
          <w:rFonts w:cstheme="minorHAnsi"/>
        </w:rPr>
      </w:pPr>
      <w:bookmarkStart w:id="121" w:name="_Toc505158782"/>
      <w:r w:rsidRPr="006216AB">
        <w:rPr>
          <w:rFonts w:cstheme="minorHAnsi"/>
        </w:rPr>
        <w:t xml:space="preserve">Zakładka </w:t>
      </w:r>
      <w:r w:rsidR="00891CF1" w:rsidRPr="006216AB">
        <w:rPr>
          <w:rFonts w:cstheme="minorHAnsi"/>
        </w:rPr>
        <w:t>Ograniczenia do płci</w:t>
      </w:r>
      <w:r w:rsidR="00584829" w:rsidRPr="006216AB">
        <w:rPr>
          <w:rFonts w:cstheme="minorHAnsi"/>
        </w:rPr>
        <w:t>.</w:t>
      </w:r>
      <w:bookmarkEnd w:id="121"/>
    </w:p>
    <w:p w14:paraId="54B1DA09" w14:textId="0CD581B9" w:rsidR="00D36832" w:rsidRPr="006216AB" w:rsidRDefault="00D36832" w:rsidP="006216AB">
      <w:pPr>
        <w:spacing w:after="0" w:line="360" w:lineRule="auto"/>
        <w:jc w:val="both"/>
        <w:rPr>
          <w:rFonts w:cstheme="minorHAnsi"/>
        </w:rPr>
      </w:pPr>
      <w:r w:rsidRPr="006216AB">
        <w:rPr>
          <w:rFonts w:cstheme="minorHAnsi"/>
        </w:rPr>
        <w:t xml:space="preserve">Słownik związany z ograniczeniami co do realizacji wizyt przez </w:t>
      </w:r>
      <w:r w:rsidR="00D24D32" w:rsidRPr="006216AB">
        <w:rPr>
          <w:rFonts w:cstheme="minorHAnsi"/>
        </w:rPr>
        <w:t>Z</w:t>
      </w:r>
      <w:r w:rsidR="004C01A3" w:rsidRPr="006216AB">
        <w:rPr>
          <w:rFonts w:cstheme="minorHAnsi"/>
        </w:rPr>
        <w:t>espoły terenowe</w:t>
      </w:r>
      <w:r w:rsidRPr="006216AB">
        <w:rPr>
          <w:rFonts w:cstheme="minorHAnsi"/>
        </w:rPr>
        <w:t>. W</w:t>
      </w:r>
      <w:r w:rsidR="004C01A3" w:rsidRPr="006216AB">
        <w:rPr>
          <w:rFonts w:cstheme="minorHAnsi"/>
        </w:rPr>
        <w:t> </w:t>
      </w:r>
      <w:r w:rsidRPr="006216AB">
        <w:rPr>
          <w:rFonts w:cstheme="minorHAnsi"/>
        </w:rPr>
        <w:t>przypadku wizyt u</w:t>
      </w:r>
      <w:r w:rsidR="00A53C40">
        <w:rPr>
          <w:rFonts w:cstheme="minorHAnsi"/>
        </w:rPr>
        <w:t> </w:t>
      </w:r>
      <w:r w:rsidRPr="006216AB">
        <w:rPr>
          <w:rFonts w:cstheme="minorHAnsi"/>
        </w:rPr>
        <w:t xml:space="preserve">kobiet </w:t>
      </w:r>
      <w:r w:rsidR="005F2349" w:rsidRPr="006216AB">
        <w:rPr>
          <w:rFonts w:cstheme="minorHAnsi"/>
        </w:rPr>
        <w:t>Zespół terenowy</w:t>
      </w:r>
      <w:r w:rsidRPr="006216AB">
        <w:rPr>
          <w:rFonts w:cstheme="minorHAnsi"/>
        </w:rPr>
        <w:t xml:space="preserve"> musi być co najmniej mieszany. W związku z tym wprowadzono możliwość oznaczenia wizyty na etapie planowania poprzez wybór jednej z</w:t>
      </w:r>
      <w:r w:rsidR="004C01A3" w:rsidRPr="006216AB">
        <w:rPr>
          <w:rFonts w:cstheme="minorHAnsi"/>
        </w:rPr>
        <w:t> </w:t>
      </w:r>
      <w:r w:rsidRPr="006216AB">
        <w:rPr>
          <w:rFonts w:cstheme="minorHAnsi"/>
        </w:rPr>
        <w:t>wartości słownika.</w:t>
      </w:r>
    </w:p>
    <w:p w14:paraId="46067585" w14:textId="788E8EE5" w:rsidR="00891CF1" w:rsidRPr="006216AB" w:rsidRDefault="00F32465" w:rsidP="006216AB">
      <w:pPr>
        <w:pStyle w:val="Akapitzlist"/>
        <w:numPr>
          <w:ilvl w:val="2"/>
          <w:numId w:val="1"/>
        </w:numPr>
        <w:spacing w:after="0" w:line="360" w:lineRule="auto"/>
        <w:ind w:left="0" w:firstLine="0"/>
        <w:jc w:val="both"/>
        <w:outlineLvl w:val="2"/>
        <w:rPr>
          <w:rFonts w:cstheme="minorHAnsi"/>
        </w:rPr>
      </w:pPr>
      <w:bookmarkStart w:id="122" w:name="_Toc505158783"/>
      <w:r w:rsidRPr="006216AB">
        <w:rPr>
          <w:rFonts w:cstheme="minorHAnsi"/>
        </w:rPr>
        <w:t xml:space="preserve">Zakładka </w:t>
      </w:r>
      <w:r w:rsidR="00891CF1" w:rsidRPr="006216AB">
        <w:rPr>
          <w:rFonts w:cstheme="minorHAnsi"/>
        </w:rPr>
        <w:t>Przyczyny niepowodzenia wizyty</w:t>
      </w:r>
      <w:r w:rsidR="00584829" w:rsidRPr="006216AB">
        <w:rPr>
          <w:rFonts w:cstheme="minorHAnsi"/>
        </w:rPr>
        <w:t>.</w:t>
      </w:r>
      <w:bookmarkEnd w:id="122"/>
    </w:p>
    <w:p w14:paraId="00D73887" w14:textId="5F02B68D" w:rsidR="00DA56B2" w:rsidRPr="006216AB" w:rsidRDefault="00DA56B2" w:rsidP="006216AB">
      <w:pPr>
        <w:spacing w:after="0" w:line="360" w:lineRule="auto"/>
        <w:jc w:val="both"/>
        <w:rPr>
          <w:rFonts w:cstheme="minorHAnsi"/>
        </w:rPr>
      </w:pPr>
      <w:r w:rsidRPr="006216AB">
        <w:rPr>
          <w:rFonts w:cstheme="minorHAnsi"/>
        </w:rPr>
        <w:t>Słownik bezpośredni</w:t>
      </w:r>
      <w:r w:rsidR="001773A9" w:rsidRPr="006216AB">
        <w:rPr>
          <w:rFonts w:cstheme="minorHAnsi"/>
        </w:rPr>
        <w:t>o</w:t>
      </w:r>
      <w:r w:rsidRPr="006216AB">
        <w:rPr>
          <w:rFonts w:cstheme="minorHAnsi"/>
        </w:rPr>
        <w:t xml:space="preserve"> związany z wizytami służy do określenia powodu z jakiego wizyta nie doszła do skutku. </w:t>
      </w:r>
    </w:p>
    <w:p w14:paraId="5BA031E9" w14:textId="027DBC08" w:rsidR="00891CF1" w:rsidRPr="006216AB" w:rsidRDefault="00F32465" w:rsidP="006216AB">
      <w:pPr>
        <w:pStyle w:val="Akapitzlist"/>
        <w:numPr>
          <w:ilvl w:val="2"/>
          <w:numId w:val="1"/>
        </w:numPr>
        <w:spacing w:after="0" w:line="360" w:lineRule="auto"/>
        <w:ind w:left="0" w:firstLine="0"/>
        <w:jc w:val="both"/>
        <w:outlineLvl w:val="2"/>
        <w:rPr>
          <w:rFonts w:cstheme="minorHAnsi"/>
        </w:rPr>
      </w:pPr>
      <w:bookmarkStart w:id="123" w:name="_Toc505158784"/>
      <w:r w:rsidRPr="006216AB">
        <w:rPr>
          <w:rFonts w:cstheme="minorHAnsi"/>
        </w:rPr>
        <w:lastRenderedPageBreak/>
        <w:t xml:space="preserve">Zakładka </w:t>
      </w:r>
      <w:r w:rsidR="00891CF1" w:rsidRPr="006216AB">
        <w:rPr>
          <w:rFonts w:cstheme="minorHAnsi"/>
        </w:rPr>
        <w:t>Obowiązki osoby objętej systemem</w:t>
      </w:r>
      <w:r w:rsidR="00584829" w:rsidRPr="006216AB">
        <w:rPr>
          <w:rFonts w:cstheme="minorHAnsi"/>
        </w:rPr>
        <w:t>.</w:t>
      </w:r>
      <w:bookmarkEnd w:id="123"/>
    </w:p>
    <w:p w14:paraId="2BA7B18E" w14:textId="0769C53D" w:rsidR="006A2195" w:rsidRPr="006216AB" w:rsidRDefault="006A2195" w:rsidP="006216AB">
      <w:pPr>
        <w:spacing w:after="0" w:line="360" w:lineRule="auto"/>
        <w:jc w:val="both"/>
        <w:rPr>
          <w:rFonts w:cstheme="minorHAnsi"/>
        </w:rPr>
      </w:pPr>
      <w:r w:rsidRPr="006216AB">
        <w:rPr>
          <w:rFonts w:cstheme="minorHAnsi"/>
        </w:rPr>
        <w:t xml:space="preserve">Słownik definiuje możliwe do nałożenia na </w:t>
      </w:r>
      <w:r w:rsidR="00D24D32" w:rsidRPr="006216AB">
        <w:rPr>
          <w:rFonts w:cstheme="minorHAnsi"/>
        </w:rPr>
        <w:t>O</w:t>
      </w:r>
      <w:r w:rsidRPr="006216AB">
        <w:rPr>
          <w:rFonts w:cstheme="minorHAnsi"/>
        </w:rPr>
        <w:t>sobę objętą system obowiązki, które musi tak</w:t>
      </w:r>
      <w:r w:rsidR="00AF28F9" w:rsidRPr="006216AB">
        <w:rPr>
          <w:rFonts w:cstheme="minorHAnsi"/>
        </w:rPr>
        <w:t>a</w:t>
      </w:r>
      <w:r w:rsidRPr="006216AB">
        <w:rPr>
          <w:rFonts w:cstheme="minorHAnsi"/>
        </w:rPr>
        <w:t xml:space="preserve"> osoba przestrzegać. Wykaz obowiązków definiuje </w:t>
      </w:r>
      <w:r w:rsidR="00DD182F" w:rsidRPr="006216AB">
        <w:rPr>
          <w:rFonts w:cstheme="minorHAnsi"/>
        </w:rPr>
        <w:t xml:space="preserve">Ustawa </w:t>
      </w:r>
      <w:r w:rsidRPr="006216AB">
        <w:rPr>
          <w:rFonts w:cstheme="minorHAnsi"/>
        </w:rPr>
        <w:t>Kodeks Karny Wykonawczy.</w:t>
      </w:r>
    </w:p>
    <w:p w14:paraId="5B5367D4" w14:textId="7D0A722D" w:rsidR="00891CF1" w:rsidRPr="006216AB" w:rsidRDefault="00F32465" w:rsidP="006216AB">
      <w:pPr>
        <w:pStyle w:val="Akapitzlist"/>
        <w:numPr>
          <w:ilvl w:val="2"/>
          <w:numId w:val="1"/>
        </w:numPr>
        <w:spacing w:after="0" w:line="360" w:lineRule="auto"/>
        <w:ind w:left="0" w:firstLine="0"/>
        <w:jc w:val="both"/>
        <w:outlineLvl w:val="2"/>
        <w:rPr>
          <w:rFonts w:cstheme="minorHAnsi"/>
        </w:rPr>
      </w:pPr>
      <w:bookmarkStart w:id="124" w:name="_Toc505158785"/>
      <w:r w:rsidRPr="006216AB">
        <w:rPr>
          <w:rFonts w:cstheme="minorHAnsi"/>
        </w:rPr>
        <w:t xml:space="preserve">Zakładka </w:t>
      </w:r>
      <w:r w:rsidR="00891CF1" w:rsidRPr="006216AB">
        <w:rPr>
          <w:rFonts w:cstheme="minorHAnsi"/>
        </w:rPr>
        <w:t>Pytania autoryzujące</w:t>
      </w:r>
      <w:r w:rsidR="00584829" w:rsidRPr="006216AB">
        <w:rPr>
          <w:rFonts w:cstheme="minorHAnsi"/>
        </w:rPr>
        <w:t>.</w:t>
      </w:r>
      <w:bookmarkEnd w:id="124"/>
    </w:p>
    <w:p w14:paraId="29C328A7" w14:textId="053B0DC6" w:rsidR="001D4F5C" w:rsidRPr="006216AB" w:rsidRDefault="001D4F5C" w:rsidP="006216AB">
      <w:pPr>
        <w:spacing w:after="0" w:line="360" w:lineRule="auto"/>
        <w:jc w:val="both"/>
        <w:rPr>
          <w:rFonts w:cstheme="minorHAnsi"/>
        </w:rPr>
      </w:pPr>
      <w:r w:rsidRPr="006216AB">
        <w:rPr>
          <w:rFonts w:cstheme="minorHAnsi"/>
        </w:rPr>
        <w:t xml:space="preserve">Słownik zawiera wykaz pytań jakie należy zadać </w:t>
      </w:r>
      <w:r w:rsidR="00D24D32" w:rsidRPr="006216AB">
        <w:rPr>
          <w:rFonts w:cstheme="minorHAnsi"/>
        </w:rPr>
        <w:t>O</w:t>
      </w:r>
      <w:r w:rsidRPr="006216AB">
        <w:rPr>
          <w:rFonts w:cstheme="minorHAnsi"/>
        </w:rPr>
        <w:t>sobie objętej systemem w czasie rozmowy telefonicznej w celu weryfikacji tożsamości tej osoby.</w:t>
      </w:r>
    </w:p>
    <w:p w14:paraId="44909F33" w14:textId="074FBBB8" w:rsidR="00584829" w:rsidRPr="006216AB" w:rsidRDefault="00F32465" w:rsidP="006216AB">
      <w:pPr>
        <w:pStyle w:val="Akapitzlist"/>
        <w:numPr>
          <w:ilvl w:val="2"/>
          <w:numId w:val="1"/>
        </w:numPr>
        <w:spacing w:after="0" w:line="360" w:lineRule="auto"/>
        <w:ind w:left="0" w:firstLine="0"/>
        <w:jc w:val="both"/>
        <w:outlineLvl w:val="2"/>
        <w:rPr>
          <w:rFonts w:cstheme="minorHAnsi"/>
        </w:rPr>
      </w:pPr>
      <w:bookmarkStart w:id="125" w:name="_Toc505158786"/>
      <w:r w:rsidRPr="006216AB">
        <w:rPr>
          <w:rFonts w:cstheme="minorHAnsi"/>
        </w:rPr>
        <w:t xml:space="preserve">Zakładka </w:t>
      </w:r>
      <w:r w:rsidR="00891CF1" w:rsidRPr="006216AB">
        <w:rPr>
          <w:rFonts w:cstheme="minorHAnsi"/>
        </w:rPr>
        <w:t>Instytucje zewnętrzne</w:t>
      </w:r>
      <w:r w:rsidR="00584829" w:rsidRPr="006216AB">
        <w:rPr>
          <w:rFonts w:cstheme="minorHAnsi"/>
        </w:rPr>
        <w:t>.</w:t>
      </w:r>
      <w:bookmarkEnd w:id="125"/>
    </w:p>
    <w:p w14:paraId="4AAEF9E3" w14:textId="44B73C49" w:rsidR="0028287E" w:rsidRPr="006216AB" w:rsidRDefault="0028287E" w:rsidP="006216AB">
      <w:pPr>
        <w:pStyle w:val="Akapitzlist"/>
        <w:spacing w:after="0" w:line="360" w:lineRule="auto"/>
        <w:ind w:left="0"/>
        <w:jc w:val="both"/>
        <w:rPr>
          <w:rFonts w:cstheme="minorHAnsi"/>
        </w:rPr>
      </w:pPr>
      <w:r w:rsidRPr="006216AB">
        <w:rPr>
          <w:rFonts w:cstheme="minorHAnsi"/>
        </w:rPr>
        <w:t>Słownik instytucji zewnętrznych m.in. Komisariaty Policji, szpital</w:t>
      </w:r>
      <w:r w:rsidR="00DD182F" w:rsidRPr="006216AB">
        <w:rPr>
          <w:rFonts w:cstheme="minorHAnsi"/>
        </w:rPr>
        <w:t>e</w:t>
      </w:r>
      <w:r w:rsidRPr="006216AB">
        <w:rPr>
          <w:rFonts w:cstheme="minorHAnsi"/>
        </w:rPr>
        <w:t>, zakład</w:t>
      </w:r>
      <w:r w:rsidR="00DD182F" w:rsidRPr="006216AB">
        <w:rPr>
          <w:rFonts w:cstheme="minorHAnsi"/>
        </w:rPr>
        <w:t>y</w:t>
      </w:r>
      <w:r w:rsidRPr="006216AB">
        <w:rPr>
          <w:rFonts w:cstheme="minorHAnsi"/>
        </w:rPr>
        <w:t xml:space="preserve"> energetyczn</w:t>
      </w:r>
      <w:r w:rsidR="00DD182F" w:rsidRPr="006216AB">
        <w:rPr>
          <w:rFonts w:cstheme="minorHAnsi"/>
        </w:rPr>
        <w:t>e</w:t>
      </w:r>
      <w:r w:rsidRPr="006216AB">
        <w:rPr>
          <w:rFonts w:cstheme="minorHAnsi"/>
        </w:rPr>
        <w:t>.</w:t>
      </w:r>
    </w:p>
    <w:p w14:paraId="35B54837" w14:textId="57B0B283" w:rsidR="00891CF1" w:rsidRPr="006216AB" w:rsidRDefault="00F32465" w:rsidP="006216AB">
      <w:pPr>
        <w:pStyle w:val="Akapitzlist"/>
        <w:numPr>
          <w:ilvl w:val="2"/>
          <w:numId w:val="1"/>
        </w:numPr>
        <w:spacing w:after="0" w:line="360" w:lineRule="auto"/>
        <w:ind w:left="0" w:firstLine="0"/>
        <w:jc w:val="both"/>
        <w:outlineLvl w:val="2"/>
        <w:rPr>
          <w:rFonts w:cstheme="minorHAnsi"/>
        </w:rPr>
      </w:pPr>
      <w:bookmarkStart w:id="126" w:name="_Toc505158787"/>
      <w:r w:rsidRPr="006216AB">
        <w:rPr>
          <w:rFonts w:cstheme="minorHAnsi"/>
        </w:rPr>
        <w:t xml:space="preserve">Zakładka </w:t>
      </w:r>
      <w:r w:rsidR="00891CF1" w:rsidRPr="006216AB">
        <w:rPr>
          <w:rFonts w:cstheme="minorHAnsi"/>
        </w:rPr>
        <w:t>Statusy urządzeń</w:t>
      </w:r>
      <w:r w:rsidR="00584829" w:rsidRPr="006216AB">
        <w:rPr>
          <w:rFonts w:cstheme="minorHAnsi"/>
        </w:rPr>
        <w:t>.</w:t>
      </w:r>
      <w:bookmarkEnd w:id="126"/>
    </w:p>
    <w:p w14:paraId="06A03C27" w14:textId="62CC0259" w:rsidR="0028287E" w:rsidRPr="006216AB" w:rsidRDefault="0028287E" w:rsidP="006216AB">
      <w:pPr>
        <w:spacing w:after="0" w:line="360" w:lineRule="auto"/>
        <w:jc w:val="both"/>
        <w:rPr>
          <w:rFonts w:cstheme="minorHAnsi"/>
        </w:rPr>
      </w:pPr>
      <w:r w:rsidRPr="006216AB">
        <w:rPr>
          <w:rFonts w:cstheme="minorHAnsi"/>
        </w:rPr>
        <w:t xml:space="preserve">Słownik definiuje listę statusów </w:t>
      </w:r>
      <w:r w:rsidR="00D24D32" w:rsidRPr="006216AB">
        <w:rPr>
          <w:rFonts w:cstheme="minorHAnsi"/>
        </w:rPr>
        <w:t>Urządzeń monitorujących</w:t>
      </w:r>
      <w:r w:rsidR="00AD03BD" w:rsidRPr="006216AB">
        <w:rPr>
          <w:rFonts w:cstheme="minorHAnsi"/>
        </w:rPr>
        <w:t xml:space="preserve"> opracowaną</w:t>
      </w:r>
      <w:r w:rsidRPr="006216AB">
        <w:rPr>
          <w:rFonts w:cstheme="minorHAnsi"/>
        </w:rPr>
        <w:t xml:space="preserve"> w celu opty</w:t>
      </w:r>
      <w:r w:rsidR="00E913BF" w:rsidRPr="006216AB">
        <w:rPr>
          <w:rFonts w:cstheme="minorHAnsi"/>
        </w:rPr>
        <w:t>malizacji inwentaryzacji</w:t>
      </w:r>
      <w:r w:rsidRPr="006216AB">
        <w:rPr>
          <w:rFonts w:cstheme="minorHAnsi"/>
        </w:rPr>
        <w:t xml:space="preserve"> oraz dostępności na listach wyboru w </w:t>
      </w:r>
      <w:r w:rsidR="00DD182F" w:rsidRPr="006216AB">
        <w:rPr>
          <w:rFonts w:cstheme="minorHAnsi"/>
        </w:rPr>
        <w:t>Aplikacji sde24.pl</w:t>
      </w:r>
      <w:r w:rsidRPr="006216AB">
        <w:rPr>
          <w:rFonts w:cstheme="minorHAnsi"/>
        </w:rPr>
        <w:t xml:space="preserve"> w</w:t>
      </w:r>
      <w:r w:rsidR="00AF28F9" w:rsidRPr="006216AB">
        <w:rPr>
          <w:rFonts w:cstheme="minorHAnsi"/>
        </w:rPr>
        <w:t> </w:t>
      </w:r>
      <w:r w:rsidRPr="006216AB">
        <w:rPr>
          <w:rFonts w:cstheme="minorHAnsi"/>
        </w:rPr>
        <w:t>czasie instalacji.</w:t>
      </w:r>
    </w:p>
    <w:p w14:paraId="4C30534C" w14:textId="132409ED" w:rsidR="00891CF1" w:rsidRPr="006216AB" w:rsidRDefault="00F32465" w:rsidP="006216AB">
      <w:pPr>
        <w:pStyle w:val="Akapitzlist"/>
        <w:numPr>
          <w:ilvl w:val="2"/>
          <w:numId w:val="1"/>
        </w:numPr>
        <w:spacing w:after="0" w:line="360" w:lineRule="auto"/>
        <w:ind w:left="0" w:firstLine="0"/>
        <w:jc w:val="both"/>
        <w:outlineLvl w:val="2"/>
        <w:rPr>
          <w:rFonts w:cstheme="minorHAnsi"/>
        </w:rPr>
      </w:pPr>
      <w:bookmarkStart w:id="127" w:name="_Toc505158788"/>
      <w:r w:rsidRPr="006216AB">
        <w:rPr>
          <w:rFonts w:cstheme="minorHAnsi"/>
        </w:rPr>
        <w:t xml:space="preserve">Zakładka </w:t>
      </w:r>
      <w:r w:rsidR="00891CF1" w:rsidRPr="006216AB">
        <w:rPr>
          <w:rFonts w:cstheme="minorHAnsi"/>
        </w:rPr>
        <w:t>Sposoby potwierdzenia tożsamości</w:t>
      </w:r>
      <w:r w:rsidR="00584829" w:rsidRPr="006216AB">
        <w:rPr>
          <w:rFonts w:cstheme="minorHAnsi"/>
        </w:rPr>
        <w:t>.</w:t>
      </w:r>
      <w:bookmarkEnd w:id="127"/>
    </w:p>
    <w:p w14:paraId="74F86E1C" w14:textId="2CB9B079" w:rsidR="005A644A" w:rsidRPr="006216AB" w:rsidRDefault="005A644A" w:rsidP="006216AB">
      <w:pPr>
        <w:spacing w:after="0" w:line="360" w:lineRule="auto"/>
        <w:jc w:val="both"/>
        <w:rPr>
          <w:rFonts w:cstheme="minorHAnsi"/>
        </w:rPr>
      </w:pPr>
      <w:r w:rsidRPr="006216AB">
        <w:rPr>
          <w:rFonts w:cstheme="minorHAnsi"/>
        </w:rPr>
        <w:t xml:space="preserve">Słownik powiązany z danymi wizyt </w:t>
      </w:r>
      <w:r w:rsidR="0031667A" w:rsidRPr="006216AB">
        <w:rPr>
          <w:rFonts w:cstheme="minorHAnsi"/>
        </w:rPr>
        <w:t>określający</w:t>
      </w:r>
      <w:r w:rsidRPr="006216AB">
        <w:rPr>
          <w:rFonts w:cstheme="minorHAnsi"/>
        </w:rPr>
        <w:t xml:space="preserve"> listę dostępnych dokumentów tożsamości, na podstawie których </w:t>
      </w:r>
      <w:r w:rsidR="00D24D32" w:rsidRPr="006216AB">
        <w:rPr>
          <w:rFonts w:cstheme="minorHAnsi"/>
        </w:rPr>
        <w:t>Z</w:t>
      </w:r>
      <w:r w:rsidR="0031667A" w:rsidRPr="006216AB">
        <w:rPr>
          <w:rFonts w:cstheme="minorHAnsi"/>
        </w:rPr>
        <w:t>espół terenowy</w:t>
      </w:r>
      <w:r w:rsidRPr="006216AB">
        <w:rPr>
          <w:rFonts w:cstheme="minorHAnsi"/>
        </w:rPr>
        <w:t xml:space="preserve"> wykonujący </w:t>
      </w:r>
      <w:r w:rsidR="00D24D32" w:rsidRPr="006216AB">
        <w:rPr>
          <w:rFonts w:cstheme="minorHAnsi"/>
        </w:rPr>
        <w:t>C</w:t>
      </w:r>
      <w:r w:rsidRPr="006216AB">
        <w:rPr>
          <w:rFonts w:cstheme="minorHAnsi"/>
        </w:rPr>
        <w:t xml:space="preserve">zynności </w:t>
      </w:r>
      <w:r w:rsidR="00D24D32" w:rsidRPr="006216AB">
        <w:rPr>
          <w:rFonts w:cstheme="minorHAnsi"/>
        </w:rPr>
        <w:t xml:space="preserve">materialno-techniczne </w:t>
      </w:r>
      <w:r w:rsidRPr="006216AB">
        <w:rPr>
          <w:rFonts w:cstheme="minorHAnsi"/>
        </w:rPr>
        <w:t>dokonuje weryfikacji tożsamości</w:t>
      </w:r>
      <w:r w:rsidR="002F4850" w:rsidRPr="006216AB">
        <w:rPr>
          <w:rFonts w:cstheme="minorHAnsi"/>
        </w:rPr>
        <w:t>.</w:t>
      </w:r>
    </w:p>
    <w:p w14:paraId="79A530C3" w14:textId="05EA2042" w:rsidR="00F32465" w:rsidRPr="006216AB" w:rsidRDefault="00F32465" w:rsidP="006216AB">
      <w:pPr>
        <w:pStyle w:val="Akapitzlist"/>
        <w:numPr>
          <w:ilvl w:val="2"/>
          <w:numId w:val="1"/>
        </w:numPr>
        <w:spacing w:after="0" w:line="360" w:lineRule="auto"/>
        <w:ind w:left="0" w:firstLine="0"/>
        <w:jc w:val="both"/>
        <w:outlineLvl w:val="2"/>
        <w:rPr>
          <w:rFonts w:cstheme="minorHAnsi"/>
        </w:rPr>
      </w:pPr>
      <w:bookmarkStart w:id="128" w:name="_Toc505158789"/>
      <w:r w:rsidRPr="006216AB">
        <w:rPr>
          <w:rFonts w:cstheme="minorHAnsi"/>
        </w:rPr>
        <w:t>Zakładka Rodzaje dokumentów tożsamości</w:t>
      </w:r>
      <w:r w:rsidR="00584829" w:rsidRPr="006216AB">
        <w:rPr>
          <w:rFonts w:cstheme="minorHAnsi"/>
        </w:rPr>
        <w:t>.</w:t>
      </w:r>
      <w:bookmarkEnd w:id="128"/>
    </w:p>
    <w:p w14:paraId="514CAE23" w14:textId="6C2B0AC4" w:rsidR="005A644A" w:rsidRPr="006216AB" w:rsidRDefault="002F4850" w:rsidP="006216AB">
      <w:pPr>
        <w:spacing w:after="0" w:line="360" w:lineRule="auto"/>
        <w:jc w:val="both"/>
        <w:rPr>
          <w:rFonts w:cstheme="minorHAnsi"/>
        </w:rPr>
      </w:pPr>
      <w:r w:rsidRPr="006216AB">
        <w:rPr>
          <w:rFonts w:cstheme="minorHAnsi"/>
        </w:rPr>
        <w:t>Słownik definiuje rodzaj</w:t>
      </w:r>
      <w:r w:rsidR="00912555" w:rsidRPr="006216AB">
        <w:rPr>
          <w:rFonts w:cstheme="minorHAnsi"/>
        </w:rPr>
        <w:t>e</w:t>
      </w:r>
      <w:r w:rsidRPr="006216AB">
        <w:rPr>
          <w:rFonts w:cstheme="minorHAnsi"/>
        </w:rPr>
        <w:t xml:space="preserve"> dokument</w:t>
      </w:r>
      <w:r w:rsidR="00912555" w:rsidRPr="006216AB">
        <w:rPr>
          <w:rFonts w:cstheme="minorHAnsi"/>
        </w:rPr>
        <w:t>ów</w:t>
      </w:r>
      <w:r w:rsidRPr="006216AB">
        <w:rPr>
          <w:rFonts w:cstheme="minorHAnsi"/>
        </w:rPr>
        <w:t xml:space="preserve"> tożsamości jakim</w:t>
      </w:r>
      <w:r w:rsidR="00912555" w:rsidRPr="006216AB">
        <w:rPr>
          <w:rFonts w:cstheme="minorHAnsi"/>
        </w:rPr>
        <w:t>i</w:t>
      </w:r>
      <w:r w:rsidRPr="006216AB">
        <w:rPr>
          <w:rFonts w:cstheme="minorHAnsi"/>
        </w:rPr>
        <w:t xml:space="preserve"> </w:t>
      </w:r>
      <w:r w:rsidR="002B3373" w:rsidRPr="006216AB">
        <w:rPr>
          <w:rFonts w:cstheme="minorHAnsi"/>
        </w:rPr>
        <w:t xml:space="preserve">aktualnie </w:t>
      </w:r>
      <w:r w:rsidRPr="006216AB">
        <w:rPr>
          <w:rFonts w:cstheme="minorHAnsi"/>
        </w:rPr>
        <w:t>posługuj</w:t>
      </w:r>
      <w:r w:rsidR="00912555" w:rsidRPr="006216AB">
        <w:rPr>
          <w:rFonts w:cstheme="minorHAnsi"/>
        </w:rPr>
        <w:t>ą</w:t>
      </w:r>
      <w:r w:rsidRPr="006216AB">
        <w:rPr>
          <w:rFonts w:cstheme="minorHAnsi"/>
        </w:rPr>
        <w:t xml:space="preserve"> </w:t>
      </w:r>
      <w:r w:rsidR="00912555" w:rsidRPr="006216AB">
        <w:rPr>
          <w:rFonts w:cstheme="minorHAnsi"/>
        </w:rPr>
        <w:t xml:space="preserve">się </w:t>
      </w:r>
      <w:r w:rsidR="00D24D32" w:rsidRPr="006216AB">
        <w:rPr>
          <w:rFonts w:cstheme="minorHAnsi"/>
        </w:rPr>
        <w:t>O</w:t>
      </w:r>
      <w:r w:rsidRPr="006216AB">
        <w:rPr>
          <w:rFonts w:cstheme="minorHAnsi"/>
        </w:rPr>
        <w:t>sob</w:t>
      </w:r>
      <w:r w:rsidR="00912555" w:rsidRPr="006216AB">
        <w:rPr>
          <w:rFonts w:cstheme="minorHAnsi"/>
        </w:rPr>
        <w:t>y</w:t>
      </w:r>
      <w:r w:rsidRPr="006216AB">
        <w:rPr>
          <w:rFonts w:cstheme="minorHAnsi"/>
        </w:rPr>
        <w:t xml:space="preserve"> objęt</w:t>
      </w:r>
      <w:r w:rsidR="00912555" w:rsidRPr="006216AB">
        <w:rPr>
          <w:rFonts w:cstheme="minorHAnsi"/>
        </w:rPr>
        <w:t>e</w:t>
      </w:r>
      <w:r w:rsidRPr="006216AB">
        <w:rPr>
          <w:rFonts w:cstheme="minorHAnsi"/>
        </w:rPr>
        <w:t xml:space="preserve"> systemem. Wartości ze słownika wyświetlane </w:t>
      </w:r>
      <w:r w:rsidR="002B3373" w:rsidRPr="006216AB">
        <w:rPr>
          <w:rFonts w:cstheme="minorHAnsi"/>
        </w:rPr>
        <w:t>są</w:t>
      </w:r>
      <w:r w:rsidRPr="006216AB">
        <w:rPr>
          <w:rFonts w:cstheme="minorHAnsi"/>
        </w:rPr>
        <w:t xml:space="preserve"> w sekcji danych osobowych </w:t>
      </w:r>
      <w:r w:rsidR="00D24D32" w:rsidRPr="006216AB">
        <w:rPr>
          <w:rFonts w:cstheme="minorHAnsi"/>
        </w:rPr>
        <w:t>O</w:t>
      </w:r>
      <w:r w:rsidRPr="006216AB">
        <w:rPr>
          <w:rFonts w:cstheme="minorHAnsi"/>
        </w:rPr>
        <w:t>soby objętej systemem.</w:t>
      </w:r>
    </w:p>
    <w:p w14:paraId="05C153F4" w14:textId="4D15EF1C" w:rsidR="00F32465" w:rsidRPr="006216AB" w:rsidRDefault="00F32465" w:rsidP="006216AB">
      <w:pPr>
        <w:pStyle w:val="Akapitzlist"/>
        <w:numPr>
          <w:ilvl w:val="2"/>
          <w:numId w:val="1"/>
        </w:numPr>
        <w:spacing w:after="0" w:line="360" w:lineRule="auto"/>
        <w:ind w:left="0" w:firstLine="0"/>
        <w:jc w:val="both"/>
        <w:outlineLvl w:val="2"/>
        <w:rPr>
          <w:rFonts w:cstheme="minorHAnsi"/>
        </w:rPr>
      </w:pPr>
      <w:bookmarkStart w:id="129" w:name="_Toc505158790"/>
      <w:r w:rsidRPr="006216AB">
        <w:rPr>
          <w:rFonts w:cstheme="minorHAnsi"/>
        </w:rPr>
        <w:t>Zakładka Operatorzy telekomunikacyjni</w:t>
      </w:r>
      <w:r w:rsidR="00584829" w:rsidRPr="006216AB">
        <w:rPr>
          <w:rFonts w:cstheme="minorHAnsi"/>
        </w:rPr>
        <w:t>.</w:t>
      </w:r>
      <w:bookmarkEnd w:id="129"/>
    </w:p>
    <w:p w14:paraId="64BE65F2" w14:textId="15CBD83A" w:rsidR="002B3373" w:rsidRPr="006216AB" w:rsidRDefault="002B3373" w:rsidP="006216AB">
      <w:pPr>
        <w:spacing w:after="0" w:line="360" w:lineRule="auto"/>
        <w:jc w:val="both"/>
        <w:rPr>
          <w:rFonts w:cstheme="minorHAnsi"/>
        </w:rPr>
      </w:pPr>
      <w:r w:rsidRPr="006216AB">
        <w:rPr>
          <w:rFonts w:cstheme="minorHAnsi"/>
        </w:rPr>
        <w:t xml:space="preserve">Słownik precyzuje wykaz aktualnie </w:t>
      </w:r>
      <w:r w:rsidR="00912555" w:rsidRPr="006216AB">
        <w:rPr>
          <w:rFonts w:cstheme="minorHAnsi"/>
        </w:rPr>
        <w:t xml:space="preserve">współpracujących z </w:t>
      </w:r>
      <w:r w:rsidR="0079164A" w:rsidRPr="006216AB">
        <w:rPr>
          <w:rFonts w:cstheme="minorHAnsi"/>
        </w:rPr>
        <w:t>Systemem SDE</w:t>
      </w:r>
      <w:r w:rsidRPr="006216AB">
        <w:rPr>
          <w:rFonts w:cstheme="minorHAnsi"/>
        </w:rPr>
        <w:t xml:space="preserve"> operatorów GSM</w:t>
      </w:r>
      <w:r w:rsidR="00912555" w:rsidRPr="006216AB">
        <w:rPr>
          <w:rFonts w:cstheme="minorHAnsi"/>
        </w:rPr>
        <w:t>.</w:t>
      </w:r>
      <w:r w:rsidRPr="006216AB">
        <w:rPr>
          <w:rFonts w:cstheme="minorHAnsi"/>
        </w:rPr>
        <w:t xml:space="preserve"> </w:t>
      </w:r>
      <w:r w:rsidR="00912555" w:rsidRPr="006216AB">
        <w:rPr>
          <w:rFonts w:cstheme="minorHAnsi"/>
        </w:rPr>
        <w:t>W</w:t>
      </w:r>
      <w:r w:rsidRPr="006216AB">
        <w:rPr>
          <w:rFonts w:cstheme="minorHAnsi"/>
        </w:rPr>
        <w:t xml:space="preserve">ykorzystywany jest w szczegółach </w:t>
      </w:r>
      <w:r w:rsidR="002856AB" w:rsidRPr="006216AB">
        <w:rPr>
          <w:rFonts w:cstheme="minorHAnsi"/>
        </w:rPr>
        <w:t>U</w:t>
      </w:r>
      <w:r w:rsidRPr="006216AB">
        <w:rPr>
          <w:rFonts w:cstheme="minorHAnsi"/>
        </w:rPr>
        <w:t>rządzeń</w:t>
      </w:r>
      <w:r w:rsidR="002856AB" w:rsidRPr="006216AB">
        <w:rPr>
          <w:rFonts w:cstheme="minorHAnsi"/>
        </w:rPr>
        <w:t xml:space="preserve"> monitorujących</w:t>
      </w:r>
      <w:r w:rsidRPr="006216AB">
        <w:rPr>
          <w:rFonts w:cstheme="minorHAnsi"/>
        </w:rPr>
        <w:t xml:space="preserve"> w celu identyfikacji operatora</w:t>
      </w:r>
      <w:r w:rsidR="00DD182F" w:rsidRPr="006216AB">
        <w:rPr>
          <w:rFonts w:cstheme="minorHAnsi"/>
        </w:rPr>
        <w:t>, którego</w:t>
      </w:r>
      <w:r w:rsidRPr="006216AB">
        <w:rPr>
          <w:rFonts w:cstheme="minorHAnsi"/>
        </w:rPr>
        <w:t xml:space="preserve"> </w:t>
      </w:r>
      <w:r w:rsidR="0089024D" w:rsidRPr="006216AB">
        <w:rPr>
          <w:rFonts w:cstheme="minorHAnsi"/>
        </w:rPr>
        <w:t>kartę SIM</w:t>
      </w:r>
      <w:r w:rsidRPr="006216AB">
        <w:rPr>
          <w:rFonts w:cstheme="minorHAnsi"/>
        </w:rPr>
        <w:t xml:space="preserve"> </w:t>
      </w:r>
      <w:r w:rsidR="00DD182F" w:rsidRPr="006216AB">
        <w:rPr>
          <w:rFonts w:cstheme="minorHAnsi"/>
        </w:rPr>
        <w:t xml:space="preserve">zainstalowano </w:t>
      </w:r>
      <w:r w:rsidRPr="006216AB">
        <w:rPr>
          <w:rFonts w:cstheme="minorHAnsi"/>
        </w:rPr>
        <w:t xml:space="preserve">w </w:t>
      </w:r>
      <w:r w:rsidR="00DD182F" w:rsidRPr="006216AB">
        <w:rPr>
          <w:rFonts w:cstheme="minorHAnsi"/>
        </w:rPr>
        <w:t xml:space="preserve">wybranym </w:t>
      </w:r>
      <w:r w:rsidR="002856AB" w:rsidRPr="006216AB">
        <w:rPr>
          <w:rFonts w:cstheme="minorHAnsi"/>
        </w:rPr>
        <w:t>Urządzeniu monitorującym</w:t>
      </w:r>
      <w:r w:rsidRPr="006216AB">
        <w:rPr>
          <w:rFonts w:cstheme="minorHAnsi"/>
        </w:rPr>
        <w:t>.</w:t>
      </w:r>
    </w:p>
    <w:p w14:paraId="7759D87E" w14:textId="56C31F95" w:rsidR="00F32465" w:rsidRPr="006216AB" w:rsidRDefault="00E30AA5"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30" w:name="_Toc505158791"/>
      <w:r w:rsidR="00F32465" w:rsidRPr="006216AB">
        <w:rPr>
          <w:rFonts w:cstheme="minorHAnsi"/>
        </w:rPr>
        <w:t>Zakładka Rodzaje wizyt</w:t>
      </w:r>
      <w:r w:rsidR="00584829" w:rsidRPr="006216AB">
        <w:rPr>
          <w:rFonts w:cstheme="minorHAnsi"/>
        </w:rPr>
        <w:t>.</w:t>
      </w:r>
      <w:bookmarkEnd w:id="130"/>
    </w:p>
    <w:p w14:paraId="4CD342F9" w14:textId="167E76E9" w:rsidR="0024193E" w:rsidRPr="006216AB" w:rsidRDefault="0024193E" w:rsidP="006216AB">
      <w:pPr>
        <w:spacing w:after="0" w:line="360" w:lineRule="auto"/>
        <w:jc w:val="both"/>
        <w:rPr>
          <w:rFonts w:cstheme="minorHAnsi"/>
        </w:rPr>
      </w:pPr>
      <w:r w:rsidRPr="006216AB">
        <w:rPr>
          <w:rFonts w:cstheme="minorHAnsi"/>
        </w:rPr>
        <w:t xml:space="preserve">Słownik uściśla rodzaje wizyt. Wprowadzony w celu kategoryzacji wizyt. Przy każdej nowej wartości definiowany jest również </w:t>
      </w:r>
      <w:r w:rsidR="00DD182F" w:rsidRPr="006216AB">
        <w:rPr>
          <w:rFonts w:cstheme="minorHAnsi"/>
        </w:rPr>
        <w:t xml:space="preserve">wymagany </w:t>
      </w:r>
      <w:r w:rsidRPr="006216AB">
        <w:rPr>
          <w:rFonts w:cstheme="minorHAnsi"/>
        </w:rPr>
        <w:t>czas realizacji wizyty w godzinach.</w:t>
      </w:r>
    </w:p>
    <w:p w14:paraId="5FBD2532" w14:textId="4C30DEE7" w:rsidR="00F32465" w:rsidRPr="006216AB" w:rsidRDefault="005929C2"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31" w:name="_Toc505158792"/>
      <w:r w:rsidR="00F32465" w:rsidRPr="006216AB">
        <w:rPr>
          <w:rFonts w:cstheme="minorHAnsi"/>
        </w:rPr>
        <w:t>Zakładka Statusy wizyt</w:t>
      </w:r>
      <w:r w:rsidR="00584829" w:rsidRPr="006216AB">
        <w:rPr>
          <w:rFonts w:cstheme="minorHAnsi"/>
        </w:rPr>
        <w:t>.</w:t>
      </w:r>
      <w:bookmarkEnd w:id="131"/>
    </w:p>
    <w:p w14:paraId="7648C7BA" w14:textId="4AF4DC79" w:rsidR="005776BE" w:rsidRPr="006216AB" w:rsidRDefault="005776BE" w:rsidP="006216AB">
      <w:pPr>
        <w:spacing w:after="0" w:line="360" w:lineRule="auto"/>
        <w:jc w:val="both"/>
        <w:rPr>
          <w:rFonts w:cstheme="minorHAnsi"/>
        </w:rPr>
      </w:pPr>
      <w:r w:rsidRPr="006216AB">
        <w:rPr>
          <w:rFonts w:cstheme="minorHAnsi"/>
        </w:rPr>
        <w:t>Statusy wizyt precyzują aktualny stan wizyty oraz zarazem postęp w jej realizacji</w:t>
      </w:r>
      <w:r w:rsidR="00912555" w:rsidRPr="006216AB">
        <w:rPr>
          <w:rFonts w:cstheme="minorHAnsi"/>
        </w:rPr>
        <w:t>.</w:t>
      </w:r>
      <w:r w:rsidRPr="006216AB">
        <w:rPr>
          <w:rFonts w:cstheme="minorHAnsi"/>
        </w:rPr>
        <w:t xml:space="preserve"> </w:t>
      </w:r>
      <w:r w:rsidR="00912555" w:rsidRPr="006216AB">
        <w:rPr>
          <w:rFonts w:cstheme="minorHAnsi"/>
        </w:rPr>
        <w:t>Statusy</w:t>
      </w:r>
      <w:r w:rsidRPr="006216AB">
        <w:rPr>
          <w:rFonts w:cstheme="minorHAnsi"/>
        </w:rPr>
        <w:t xml:space="preserve"> zmieniane </w:t>
      </w:r>
      <w:r w:rsidR="00912555" w:rsidRPr="006216AB">
        <w:rPr>
          <w:rFonts w:cstheme="minorHAnsi"/>
        </w:rPr>
        <w:t>są</w:t>
      </w:r>
      <w:r w:rsidR="00DD182F" w:rsidRPr="006216AB">
        <w:rPr>
          <w:rFonts w:cstheme="minorHAnsi"/>
        </w:rPr>
        <w:t xml:space="preserve"> ręcznie </w:t>
      </w:r>
      <w:r w:rsidR="00912555" w:rsidRPr="006216AB">
        <w:rPr>
          <w:rFonts w:cstheme="minorHAnsi"/>
        </w:rPr>
        <w:t xml:space="preserve">w oknie ze szczegółami wizyty wraz ze </w:t>
      </w:r>
      <w:r w:rsidRPr="006216AB">
        <w:rPr>
          <w:rFonts w:cstheme="minorHAnsi"/>
        </w:rPr>
        <w:t xml:space="preserve">zmianą postępu w realizacji wizyty. </w:t>
      </w:r>
    </w:p>
    <w:p w14:paraId="61231F3B" w14:textId="11423947" w:rsidR="00F32465" w:rsidRPr="006216AB" w:rsidRDefault="006F78EF"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32" w:name="_Toc505158793"/>
      <w:r w:rsidR="00F32465" w:rsidRPr="006216AB">
        <w:rPr>
          <w:rFonts w:cstheme="minorHAnsi"/>
        </w:rPr>
        <w:t>Zakładka Rodzaje kar</w:t>
      </w:r>
      <w:r w:rsidR="00584829" w:rsidRPr="006216AB">
        <w:rPr>
          <w:rFonts w:cstheme="minorHAnsi"/>
        </w:rPr>
        <w:t>.</w:t>
      </w:r>
      <w:bookmarkEnd w:id="132"/>
    </w:p>
    <w:p w14:paraId="1B721398" w14:textId="3CB430B0" w:rsidR="006F78EF" w:rsidRPr="006216AB" w:rsidRDefault="006F78EF" w:rsidP="006216AB">
      <w:pPr>
        <w:spacing w:after="0" w:line="360" w:lineRule="auto"/>
        <w:jc w:val="both"/>
        <w:rPr>
          <w:rFonts w:cstheme="minorHAnsi"/>
        </w:rPr>
      </w:pPr>
      <w:r w:rsidRPr="006216AB">
        <w:rPr>
          <w:rFonts w:cstheme="minorHAnsi"/>
        </w:rPr>
        <w:t xml:space="preserve">Słownik rodzaje kar określa możliwe do wykonania w </w:t>
      </w:r>
      <w:r w:rsidR="002856AB" w:rsidRPr="006216AB">
        <w:rPr>
          <w:rFonts w:cstheme="minorHAnsi"/>
        </w:rPr>
        <w:t>Systemie SDE</w:t>
      </w:r>
      <w:r w:rsidRPr="006216AB">
        <w:rPr>
          <w:rFonts w:cstheme="minorHAnsi"/>
        </w:rPr>
        <w:t xml:space="preserve"> rodzaje </w:t>
      </w:r>
      <w:r w:rsidR="002856AB" w:rsidRPr="006216AB">
        <w:rPr>
          <w:rFonts w:cstheme="minorHAnsi"/>
        </w:rPr>
        <w:t>Dozorów elektronicznych</w:t>
      </w:r>
      <w:r w:rsidR="00912555" w:rsidRPr="006216AB">
        <w:rPr>
          <w:rFonts w:cstheme="minorHAnsi"/>
        </w:rPr>
        <w:t>,</w:t>
      </w:r>
      <w:r w:rsidRPr="006216AB">
        <w:rPr>
          <w:rFonts w:cstheme="minorHAnsi"/>
        </w:rPr>
        <w:t xml:space="preserve"> zgodne z </w:t>
      </w:r>
      <w:r w:rsidR="00DD182F" w:rsidRPr="006216AB">
        <w:rPr>
          <w:rFonts w:cstheme="minorHAnsi"/>
        </w:rPr>
        <w:t xml:space="preserve">Ustawą </w:t>
      </w:r>
      <w:r w:rsidRPr="006216AB">
        <w:rPr>
          <w:rFonts w:cstheme="minorHAnsi"/>
        </w:rPr>
        <w:t>Kodeks Karny Wykonawczy.</w:t>
      </w:r>
    </w:p>
    <w:p w14:paraId="02667D0C" w14:textId="3B5DAFC9" w:rsidR="00F32465" w:rsidRPr="006216AB" w:rsidRDefault="001F3405"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33" w:name="_Toc505158794"/>
      <w:r w:rsidR="00F32465" w:rsidRPr="006216AB">
        <w:rPr>
          <w:rFonts w:cstheme="minorHAnsi"/>
        </w:rPr>
        <w:t>Zakładka Powody zakończenia kary</w:t>
      </w:r>
      <w:r w:rsidR="00584829" w:rsidRPr="006216AB">
        <w:rPr>
          <w:rFonts w:cstheme="minorHAnsi"/>
        </w:rPr>
        <w:t>.</w:t>
      </w:r>
      <w:bookmarkEnd w:id="133"/>
    </w:p>
    <w:p w14:paraId="30D7EC22" w14:textId="65833589" w:rsidR="001F3405" w:rsidRPr="006216AB" w:rsidRDefault="001F3405" w:rsidP="006216AB">
      <w:pPr>
        <w:spacing w:after="0" w:line="360" w:lineRule="auto"/>
        <w:jc w:val="both"/>
        <w:rPr>
          <w:rFonts w:cstheme="minorHAnsi"/>
        </w:rPr>
      </w:pPr>
      <w:r w:rsidRPr="006216AB">
        <w:rPr>
          <w:rFonts w:cstheme="minorHAnsi"/>
        </w:rPr>
        <w:t>Słownik</w:t>
      </w:r>
      <w:r w:rsidR="002856AB" w:rsidRPr="006216AB">
        <w:rPr>
          <w:rFonts w:cstheme="minorHAnsi"/>
        </w:rPr>
        <w:t>:</w:t>
      </w:r>
      <w:r w:rsidRPr="006216AB">
        <w:rPr>
          <w:rFonts w:cstheme="minorHAnsi"/>
        </w:rPr>
        <w:t xml:space="preserve"> </w:t>
      </w:r>
      <w:r w:rsidR="002856AB" w:rsidRPr="006216AB">
        <w:rPr>
          <w:rFonts w:cstheme="minorHAnsi"/>
        </w:rPr>
        <w:t>„P</w:t>
      </w:r>
      <w:r w:rsidRPr="006216AB">
        <w:rPr>
          <w:rFonts w:cstheme="minorHAnsi"/>
        </w:rPr>
        <w:t>owod</w:t>
      </w:r>
      <w:r w:rsidR="002856AB" w:rsidRPr="006216AB">
        <w:rPr>
          <w:rFonts w:cstheme="minorHAnsi"/>
        </w:rPr>
        <w:t>y</w:t>
      </w:r>
      <w:r w:rsidRPr="006216AB">
        <w:rPr>
          <w:rFonts w:cstheme="minorHAnsi"/>
        </w:rPr>
        <w:t xml:space="preserve"> zakończenia kary</w:t>
      </w:r>
      <w:r w:rsidR="002856AB" w:rsidRPr="006216AB">
        <w:rPr>
          <w:rFonts w:cstheme="minorHAnsi"/>
        </w:rPr>
        <w:t>”</w:t>
      </w:r>
      <w:r w:rsidRPr="006216AB">
        <w:rPr>
          <w:rFonts w:cstheme="minorHAnsi"/>
        </w:rPr>
        <w:t xml:space="preserve"> ustalony na podstawie</w:t>
      </w:r>
      <w:r w:rsidR="00DD182F" w:rsidRPr="006216AB">
        <w:rPr>
          <w:rFonts w:cstheme="minorHAnsi"/>
        </w:rPr>
        <w:t xml:space="preserve"> Ustawy</w:t>
      </w:r>
      <w:r w:rsidRPr="006216AB">
        <w:rPr>
          <w:rFonts w:cstheme="minorHAnsi"/>
        </w:rPr>
        <w:t xml:space="preserve"> Kodeks Karn</w:t>
      </w:r>
      <w:r w:rsidR="00DD182F" w:rsidRPr="006216AB">
        <w:rPr>
          <w:rFonts w:cstheme="minorHAnsi"/>
        </w:rPr>
        <w:t>y</w:t>
      </w:r>
      <w:r w:rsidRPr="006216AB">
        <w:rPr>
          <w:rFonts w:cstheme="minorHAnsi"/>
        </w:rPr>
        <w:t xml:space="preserve"> Wykonawcz</w:t>
      </w:r>
      <w:r w:rsidR="00DD182F" w:rsidRPr="006216AB">
        <w:rPr>
          <w:rFonts w:cstheme="minorHAnsi"/>
        </w:rPr>
        <w:t>y,</w:t>
      </w:r>
      <w:r w:rsidRPr="006216AB">
        <w:rPr>
          <w:rFonts w:cstheme="minorHAnsi"/>
        </w:rPr>
        <w:t xml:space="preserve"> precyzuje powód z jakiego </w:t>
      </w:r>
      <w:r w:rsidR="002856AB" w:rsidRPr="006216AB">
        <w:rPr>
          <w:rFonts w:cstheme="minorHAnsi"/>
        </w:rPr>
        <w:t>Dozór elektroniczny</w:t>
      </w:r>
      <w:r w:rsidRPr="006216AB">
        <w:rPr>
          <w:rFonts w:cstheme="minorHAnsi"/>
        </w:rPr>
        <w:t xml:space="preserve"> zosta</w:t>
      </w:r>
      <w:r w:rsidR="002856AB" w:rsidRPr="006216AB">
        <w:rPr>
          <w:rFonts w:cstheme="minorHAnsi"/>
        </w:rPr>
        <w:t>ł</w:t>
      </w:r>
      <w:r w:rsidRPr="006216AB">
        <w:rPr>
          <w:rFonts w:cstheme="minorHAnsi"/>
        </w:rPr>
        <w:t xml:space="preserve"> zakończon</w:t>
      </w:r>
      <w:r w:rsidR="002856AB" w:rsidRPr="006216AB">
        <w:rPr>
          <w:rFonts w:cstheme="minorHAnsi"/>
        </w:rPr>
        <w:t>y</w:t>
      </w:r>
      <w:r w:rsidRPr="006216AB">
        <w:rPr>
          <w:rFonts w:cstheme="minorHAnsi"/>
        </w:rPr>
        <w:t>.</w:t>
      </w:r>
    </w:p>
    <w:p w14:paraId="668AA5B9" w14:textId="01741ADF" w:rsidR="00F32465" w:rsidRPr="006216AB" w:rsidRDefault="00A86F71" w:rsidP="00C341DD">
      <w:pPr>
        <w:pStyle w:val="Akapitzlist"/>
        <w:numPr>
          <w:ilvl w:val="2"/>
          <w:numId w:val="1"/>
        </w:numPr>
        <w:spacing w:before="240" w:after="0" w:line="360" w:lineRule="auto"/>
        <w:ind w:left="0" w:firstLine="0"/>
        <w:jc w:val="both"/>
        <w:outlineLvl w:val="2"/>
        <w:rPr>
          <w:rFonts w:cstheme="minorHAnsi"/>
        </w:rPr>
      </w:pPr>
      <w:r w:rsidRPr="006216AB">
        <w:rPr>
          <w:rFonts w:cstheme="minorHAnsi"/>
        </w:rPr>
        <w:lastRenderedPageBreak/>
        <w:t xml:space="preserve"> </w:t>
      </w:r>
      <w:bookmarkStart w:id="134" w:name="_Toc505158795"/>
      <w:r w:rsidR="00F32465" w:rsidRPr="006216AB">
        <w:rPr>
          <w:rFonts w:cstheme="minorHAnsi"/>
        </w:rPr>
        <w:t>Zakładka Ustawy</w:t>
      </w:r>
      <w:r w:rsidR="00584829" w:rsidRPr="006216AB">
        <w:rPr>
          <w:rFonts w:cstheme="minorHAnsi"/>
        </w:rPr>
        <w:t>.</w:t>
      </w:r>
      <w:bookmarkEnd w:id="134"/>
    </w:p>
    <w:p w14:paraId="7004A516" w14:textId="4F44F233" w:rsidR="00377F47" w:rsidRPr="006216AB" w:rsidRDefault="00377F47" w:rsidP="006216AB">
      <w:pPr>
        <w:spacing w:after="0" w:line="360" w:lineRule="auto"/>
        <w:jc w:val="both"/>
        <w:rPr>
          <w:rFonts w:cstheme="minorHAnsi"/>
        </w:rPr>
      </w:pPr>
      <w:r w:rsidRPr="006216AB">
        <w:rPr>
          <w:rFonts w:cstheme="minorHAnsi"/>
        </w:rPr>
        <w:t>Słownik ustaw definiuje akty prawne na podstawie</w:t>
      </w:r>
      <w:r w:rsidR="00E07646" w:rsidRPr="006216AB">
        <w:rPr>
          <w:rFonts w:cstheme="minorHAnsi"/>
        </w:rPr>
        <w:t>,</w:t>
      </w:r>
      <w:r w:rsidRPr="006216AB">
        <w:rPr>
          <w:rFonts w:cstheme="minorHAnsi"/>
        </w:rPr>
        <w:t xml:space="preserve"> których </w:t>
      </w:r>
      <w:r w:rsidR="001B071B" w:rsidRPr="006216AB">
        <w:rPr>
          <w:rFonts w:cstheme="minorHAnsi"/>
        </w:rPr>
        <w:t>można uzyskać Dozór elektroniczny.</w:t>
      </w:r>
    </w:p>
    <w:p w14:paraId="7D3E38FF" w14:textId="6B582295" w:rsidR="00F32465" w:rsidRPr="006216AB" w:rsidRDefault="00A86F71"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35" w:name="_Toc505158796"/>
      <w:r w:rsidR="00F32465" w:rsidRPr="006216AB">
        <w:rPr>
          <w:rFonts w:cstheme="minorHAnsi"/>
        </w:rPr>
        <w:t>Zakładka Rodzaje urządzeń</w:t>
      </w:r>
      <w:r w:rsidR="00584829" w:rsidRPr="006216AB">
        <w:rPr>
          <w:rFonts w:cstheme="minorHAnsi"/>
        </w:rPr>
        <w:t>.</w:t>
      </w:r>
      <w:bookmarkEnd w:id="135"/>
    </w:p>
    <w:p w14:paraId="571D8027" w14:textId="228FF5C7" w:rsidR="0042425F" w:rsidRPr="006216AB" w:rsidRDefault="0042425F" w:rsidP="006216AB">
      <w:pPr>
        <w:spacing w:after="0" w:line="360" w:lineRule="auto"/>
        <w:jc w:val="both"/>
        <w:rPr>
          <w:rFonts w:cstheme="minorHAnsi"/>
        </w:rPr>
      </w:pPr>
      <w:r w:rsidRPr="006216AB">
        <w:rPr>
          <w:rFonts w:cstheme="minorHAnsi"/>
        </w:rPr>
        <w:t>Słownik</w:t>
      </w:r>
      <w:r w:rsidR="001B071B" w:rsidRPr="006216AB">
        <w:rPr>
          <w:rFonts w:cstheme="minorHAnsi"/>
        </w:rPr>
        <w:t>:</w:t>
      </w:r>
      <w:r w:rsidRPr="006216AB">
        <w:rPr>
          <w:rFonts w:cstheme="minorHAnsi"/>
        </w:rPr>
        <w:t xml:space="preserve"> </w:t>
      </w:r>
      <w:r w:rsidR="001B071B" w:rsidRPr="006216AB">
        <w:rPr>
          <w:rFonts w:cstheme="minorHAnsi"/>
        </w:rPr>
        <w:t>„R</w:t>
      </w:r>
      <w:r w:rsidRPr="006216AB">
        <w:rPr>
          <w:rFonts w:cstheme="minorHAnsi"/>
        </w:rPr>
        <w:t>odzaje urządzeń</w:t>
      </w:r>
      <w:r w:rsidR="001B071B" w:rsidRPr="006216AB">
        <w:rPr>
          <w:rFonts w:cstheme="minorHAnsi"/>
        </w:rPr>
        <w:t>”</w:t>
      </w:r>
      <w:r w:rsidRPr="006216AB">
        <w:rPr>
          <w:rFonts w:cstheme="minorHAnsi"/>
        </w:rPr>
        <w:t xml:space="preserve"> definiuje typy </w:t>
      </w:r>
      <w:r w:rsidR="001B071B" w:rsidRPr="006216AB">
        <w:rPr>
          <w:rFonts w:cstheme="minorHAnsi"/>
        </w:rPr>
        <w:t>U</w:t>
      </w:r>
      <w:r w:rsidRPr="006216AB">
        <w:rPr>
          <w:rFonts w:cstheme="minorHAnsi"/>
        </w:rPr>
        <w:t xml:space="preserve">rządzeń </w:t>
      </w:r>
      <w:r w:rsidR="001B071B" w:rsidRPr="006216AB">
        <w:rPr>
          <w:rFonts w:cstheme="minorHAnsi"/>
        </w:rPr>
        <w:t xml:space="preserve">monitorujących </w:t>
      </w:r>
      <w:r w:rsidRPr="006216AB">
        <w:rPr>
          <w:rFonts w:cstheme="minorHAnsi"/>
        </w:rPr>
        <w:t>stosowan</w:t>
      </w:r>
      <w:r w:rsidR="001B071B" w:rsidRPr="006216AB">
        <w:rPr>
          <w:rFonts w:cstheme="minorHAnsi"/>
        </w:rPr>
        <w:t>e</w:t>
      </w:r>
      <w:r w:rsidRPr="006216AB">
        <w:rPr>
          <w:rFonts w:cstheme="minorHAnsi"/>
        </w:rPr>
        <w:t xml:space="preserve"> aktualnie w </w:t>
      </w:r>
      <w:r w:rsidR="001B071B" w:rsidRPr="006216AB">
        <w:rPr>
          <w:rFonts w:cstheme="minorHAnsi"/>
        </w:rPr>
        <w:t>Systemie SDE</w:t>
      </w:r>
      <w:r w:rsidRPr="006216AB">
        <w:rPr>
          <w:rFonts w:cstheme="minorHAnsi"/>
        </w:rPr>
        <w:t>.</w:t>
      </w:r>
    </w:p>
    <w:p w14:paraId="21CA3934" w14:textId="6BDFA3C5" w:rsidR="00F32465" w:rsidRPr="006216AB" w:rsidRDefault="00C41A1A"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36" w:name="_Toc505158797"/>
      <w:r w:rsidR="00F32465" w:rsidRPr="006216AB">
        <w:rPr>
          <w:rFonts w:cstheme="minorHAnsi"/>
        </w:rPr>
        <w:t>Zakładka Święta</w:t>
      </w:r>
      <w:r w:rsidR="00584829" w:rsidRPr="006216AB">
        <w:rPr>
          <w:rFonts w:cstheme="minorHAnsi"/>
        </w:rPr>
        <w:t>.</w:t>
      </w:r>
      <w:bookmarkEnd w:id="136"/>
    </w:p>
    <w:p w14:paraId="66013BFB" w14:textId="128E47AB" w:rsidR="00C41A1A" w:rsidRPr="006216AB" w:rsidRDefault="00C41A1A" w:rsidP="006216AB">
      <w:pPr>
        <w:spacing w:after="0" w:line="360" w:lineRule="auto"/>
        <w:jc w:val="both"/>
        <w:rPr>
          <w:rFonts w:cstheme="minorHAnsi"/>
        </w:rPr>
      </w:pPr>
      <w:r w:rsidRPr="006216AB">
        <w:rPr>
          <w:rFonts w:cstheme="minorHAnsi"/>
        </w:rPr>
        <w:t>Słownik</w:t>
      </w:r>
      <w:r w:rsidR="001B071B" w:rsidRPr="006216AB">
        <w:rPr>
          <w:rFonts w:cstheme="minorHAnsi"/>
        </w:rPr>
        <w:t>:</w:t>
      </w:r>
      <w:r w:rsidRPr="006216AB">
        <w:rPr>
          <w:rFonts w:cstheme="minorHAnsi"/>
        </w:rPr>
        <w:t xml:space="preserve"> </w:t>
      </w:r>
      <w:r w:rsidR="001B071B" w:rsidRPr="006216AB">
        <w:rPr>
          <w:rFonts w:cstheme="minorHAnsi"/>
        </w:rPr>
        <w:t>„Ś</w:t>
      </w:r>
      <w:r w:rsidRPr="006216AB">
        <w:rPr>
          <w:rFonts w:cstheme="minorHAnsi"/>
        </w:rPr>
        <w:t>więta</w:t>
      </w:r>
      <w:r w:rsidR="001B071B" w:rsidRPr="006216AB">
        <w:rPr>
          <w:rFonts w:cstheme="minorHAnsi"/>
        </w:rPr>
        <w:t>”</w:t>
      </w:r>
      <w:r w:rsidRPr="006216AB">
        <w:rPr>
          <w:rFonts w:cstheme="minorHAnsi"/>
        </w:rPr>
        <w:t xml:space="preserve"> pozwala określić z góry dni świąteczne, które często zaliczane są </w:t>
      </w:r>
      <w:r w:rsidR="001B071B" w:rsidRPr="006216AB">
        <w:rPr>
          <w:rFonts w:cstheme="minorHAnsi"/>
        </w:rPr>
        <w:t>O</w:t>
      </w:r>
      <w:r w:rsidRPr="006216AB">
        <w:rPr>
          <w:rFonts w:cstheme="minorHAnsi"/>
        </w:rPr>
        <w:t>sob</w:t>
      </w:r>
      <w:r w:rsidR="00E07646" w:rsidRPr="006216AB">
        <w:rPr>
          <w:rFonts w:cstheme="minorHAnsi"/>
        </w:rPr>
        <w:t>om</w:t>
      </w:r>
      <w:r w:rsidRPr="006216AB">
        <w:rPr>
          <w:rFonts w:cstheme="minorHAnsi"/>
        </w:rPr>
        <w:t xml:space="preserve"> objętym system</w:t>
      </w:r>
      <w:r w:rsidR="00E07646" w:rsidRPr="006216AB">
        <w:rPr>
          <w:rFonts w:cstheme="minorHAnsi"/>
        </w:rPr>
        <w:t xml:space="preserve">em jak </w:t>
      </w:r>
      <w:r w:rsidRPr="006216AB">
        <w:rPr>
          <w:rFonts w:cstheme="minorHAnsi"/>
        </w:rPr>
        <w:t>niedziele.</w:t>
      </w:r>
    </w:p>
    <w:p w14:paraId="5866FFF2" w14:textId="5CDC89E1" w:rsidR="00F32465" w:rsidRPr="006216AB" w:rsidRDefault="00345CC0"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37" w:name="_Toc505158798"/>
      <w:r w:rsidR="00F32465" w:rsidRPr="006216AB">
        <w:rPr>
          <w:rFonts w:cstheme="minorHAnsi"/>
        </w:rPr>
        <w:t>Zakładka Powody zawieszenia</w:t>
      </w:r>
      <w:r w:rsidR="00584829" w:rsidRPr="006216AB">
        <w:rPr>
          <w:rFonts w:cstheme="minorHAnsi"/>
        </w:rPr>
        <w:t>.</w:t>
      </w:r>
      <w:bookmarkEnd w:id="137"/>
    </w:p>
    <w:p w14:paraId="0275D91C" w14:textId="689A5CE2" w:rsidR="00345CC0" w:rsidRPr="006216AB" w:rsidRDefault="00345CC0" w:rsidP="006216AB">
      <w:pPr>
        <w:spacing w:after="0" w:line="360" w:lineRule="auto"/>
        <w:jc w:val="both"/>
        <w:rPr>
          <w:rFonts w:cstheme="minorHAnsi"/>
        </w:rPr>
      </w:pPr>
      <w:r w:rsidRPr="006216AB">
        <w:rPr>
          <w:rFonts w:cstheme="minorHAnsi"/>
        </w:rPr>
        <w:t xml:space="preserve">Słownik określa powód zawieszenia </w:t>
      </w:r>
      <w:r w:rsidR="00E07646" w:rsidRPr="006216AB">
        <w:rPr>
          <w:rFonts w:cstheme="minorHAnsi"/>
        </w:rPr>
        <w:t xml:space="preserve">monitorowania przez </w:t>
      </w:r>
      <w:r w:rsidR="001B071B" w:rsidRPr="006216AB">
        <w:rPr>
          <w:rFonts w:cstheme="minorHAnsi"/>
        </w:rPr>
        <w:t>Urządzenia monitorujące</w:t>
      </w:r>
      <w:r w:rsidR="00E07646" w:rsidRPr="006216AB">
        <w:rPr>
          <w:rFonts w:cstheme="minorHAnsi"/>
        </w:rPr>
        <w:t>. W</w:t>
      </w:r>
      <w:r w:rsidRPr="006216AB">
        <w:rPr>
          <w:rFonts w:cstheme="minorHAnsi"/>
        </w:rPr>
        <w:t>ykorzystywany</w:t>
      </w:r>
      <w:r w:rsidR="00E07646" w:rsidRPr="006216AB">
        <w:rPr>
          <w:rFonts w:cstheme="minorHAnsi"/>
        </w:rPr>
        <w:t xml:space="preserve"> jest</w:t>
      </w:r>
      <w:r w:rsidRPr="006216AB">
        <w:rPr>
          <w:rFonts w:cstheme="minorHAnsi"/>
        </w:rPr>
        <w:t xml:space="preserve"> w trakcie</w:t>
      </w:r>
      <w:r w:rsidR="00E07646" w:rsidRPr="006216AB">
        <w:rPr>
          <w:rFonts w:cstheme="minorHAnsi"/>
        </w:rPr>
        <w:t xml:space="preserve"> </w:t>
      </w:r>
      <w:r w:rsidRPr="006216AB">
        <w:rPr>
          <w:rFonts w:cstheme="minorHAnsi"/>
        </w:rPr>
        <w:t xml:space="preserve">prac serwisowych </w:t>
      </w:r>
      <w:r w:rsidR="00E07646" w:rsidRPr="006216AB">
        <w:rPr>
          <w:rFonts w:cstheme="minorHAnsi"/>
        </w:rPr>
        <w:t xml:space="preserve">prowadzonych przez </w:t>
      </w:r>
      <w:r w:rsidR="001B071B" w:rsidRPr="006216AB">
        <w:rPr>
          <w:rFonts w:cstheme="minorHAnsi"/>
        </w:rPr>
        <w:t>Z</w:t>
      </w:r>
      <w:r w:rsidRPr="006216AB">
        <w:rPr>
          <w:rFonts w:cstheme="minorHAnsi"/>
        </w:rPr>
        <w:t>espoł</w:t>
      </w:r>
      <w:r w:rsidR="00E07646" w:rsidRPr="006216AB">
        <w:rPr>
          <w:rFonts w:cstheme="minorHAnsi"/>
        </w:rPr>
        <w:t>y</w:t>
      </w:r>
      <w:r w:rsidRPr="006216AB">
        <w:rPr>
          <w:rFonts w:cstheme="minorHAnsi"/>
        </w:rPr>
        <w:t xml:space="preserve"> </w:t>
      </w:r>
      <w:r w:rsidR="00E07646" w:rsidRPr="006216AB">
        <w:rPr>
          <w:rFonts w:cstheme="minorHAnsi"/>
        </w:rPr>
        <w:t>t</w:t>
      </w:r>
      <w:r w:rsidRPr="006216AB">
        <w:rPr>
          <w:rFonts w:cstheme="minorHAnsi"/>
        </w:rPr>
        <w:t>erenow</w:t>
      </w:r>
      <w:r w:rsidR="00E07646" w:rsidRPr="006216AB">
        <w:rPr>
          <w:rFonts w:cstheme="minorHAnsi"/>
        </w:rPr>
        <w:t>e</w:t>
      </w:r>
      <w:r w:rsidRPr="006216AB">
        <w:rPr>
          <w:rFonts w:cstheme="minorHAnsi"/>
        </w:rPr>
        <w:t xml:space="preserve"> u</w:t>
      </w:r>
      <w:r w:rsidR="00E07646" w:rsidRPr="006216AB">
        <w:rPr>
          <w:rFonts w:cstheme="minorHAnsi"/>
        </w:rPr>
        <w:t> </w:t>
      </w:r>
      <w:r w:rsidR="001B071B" w:rsidRPr="006216AB">
        <w:rPr>
          <w:rFonts w:cstheme="minorHAnsi"/>
        </w:rPr>
        <w:t>O</w:t>
      </w:r>
      <w:r w:rsidRPr="006216AB">
        <w:rPr>
          <w:rFonts w:cstheme="minorHAnsi"/>
        </w:rPr>
        <w:t>sób objętych systemem.</w:t>
      </w:r>
    </w:p>
    <w:p w14:paraId="0BDCCAC0" w14:textId="29C0CDFA" w:rsidR="00584829" w:rsidRPr="006216AB" w:rsidRDefault="00843ED7"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38" w:name="_Toc505158799"/>
      <w:r w:rsidR="00F32465" w:rsidRPr="006216AB">
        <w:rPr>
          <w:rFonts w:cstheme="minorHAnsi"/>
        </w:rPr>
        <w:t>Zakładka Gminy</w:t>
      </w:r>
      <w:r w:rsidR="00584829" w:rsidRPr="006216AB">
        <w:rPr>
          <w:rFonts w:cstheme="minorHAnsi"/>
        </w:rPr>
        <w:t>.</w:t>
      </w:r>
      <w:bookmarkEnd w:id="138"/>
    </w:p>
    <w:p w14:paraId="47FACFE0" w14:textId="5CCBA744" w:rsidR="00843ED7" w:rsidRPr="006216AB" w:rsidRDefault="00843ED7" w:rsidP="006216AB">
      <w:pPr>
        <w:pStyle w:val="Akapitzlist"/>
        <w:spacing w:after="0" w:line="360" w:lineRule="auto"/>
        <w:ind w:left="0"/>
        <w:jc w:val="both"/>
        <w:rPr>
          <w:rFonts w:cstheme="minorHAnsi"/>
        </w:rPr>
      </w:pPr>
      <w:r w:rsidRPr="006216AB">
        <w:rPr>
          <w:rFonts w:cstheme="minorHAnsi"/>
        </w:rPr>
        <w:t>Słownik gmin – używany w danych adresowych.</w:t>
      </w:r>
    </w:p>
    <w:p w14:paraId="0571E7CB" w14:textId="471E1475" w:rsidR="00584829" w:rsidRPr="006216AB" w:rsidRDefault="001052C4"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39" w:name="_Toc505158800"/>
      <w:r w:rsidR="00F32465" w:rsidRPr="006216AB">
        <w:rPr>
          <w:rFonts w:cstheme="minorHAnsi"/>
        </w:rPr>
        <w:t>Zakładka Miasta</w:t>
      </w:r>
      <w:r w:rsidR="00584829" w:rsidRPr="006216AB">
        <w:rPr>
          <w:rFonts w:cstheme="minorHAnsi"/>
        </w:rPr>
        <w:t>.</w:t>
      </w:r>
      <w:bookmarkEnd w:id="139"/>
    </w:p>
    <w:p w14:paraId="014B165C" w14:textId="481269CE" w:rsidR="00843ED7" w:rsidRPr="006216AB" w:rsidRDefault="00843ED7" w:rsidP="006216AB">
      <w:pPr>
        <w:pStyle w:val="Akapitzlist"/>
        <w:spacing w:after="0" w:line="360" w:lineRule="auto"/>
        <w:ind w:left="0"/>
        <w:jc w:val="both"/>
        <w:rPr>
          <w:rFonts w:cstheme="minorHAnsi"/>
        </w:rPr>
      </w:pPr>
      <w:r w:rsidRPr="006216AB">
        <w:rPr>
          <w:rFonts w:cstheme="minorHAnsi"/>
        </w:rPr>
        <w:t>Słownik miast – używany w danych adresowych.</w:t>
      </w:r>
    </w:p>
    <w:p w14:paraId="7F364E53" w14:textId="2F0AD9DE" w:rsidR="00584829" w:rsidRPr="006216AB" w:rsidRDefault="001052C4"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40" w:name="_Toc505158801"/>
      <w:r w:rsidR="00F32465" w:rsidRPr="006216AB">
        <w:rPr>
          <w:rFonts w:cstheme="minorHAnsi"/>
        </w:rPr>
        <w:t>Zakładka Powiaty</w:t>
      </w:r>
      <w:r w:rsidR="00584829" w:rsidRPr="006216AB">
        <w:rPr>
          <w:rFonts w:cstheme="minorHAnsi"/>
        </w:rPr>
        <w:t>.</w:t>
      </w:r>
      <w:bookmarkEnd w:id="140"/>
    </w:p>
    <w:p w14:paraId="3F5D1BBF" w14:textId="7A7BECBF" w:rsidR="00843ED7" w:rsidRPr="006216AB" w:rsidRDefault="00843ED7" w:rsidP="006216AB">
      <w:pPr>
        <w:pStyle w:val="Akapitzlist"/>
        <w:spacing w:after="0" w:line="360" w:lineRule="auto"/>
        <w:ind w:left="0"/>
        <w:jc w:val="both"/>
        <w:rPr>
          <w:rFonts w:cstheme="minorHAnsi"/>
        </w:rPr>
      </w:pPr>
      <w:r w:rsidRPr="006216AB">
        <w:rPr>
          <w:rFonts w:cstheme="minorHAnsi"/>
        </w:rPr>
        <w:t>Słownik powiatów – używany w danych adresowych.</w:t>
      </w:r>
    </w:p>
    <w:p w14:paraId="19946CDC" w14:textId="79D14A90" w:rsidR="00584829" w:rsidRPr="006216AB" w:rsidRDefault="001052C4"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41" w:name="_Toc505158802"/>
      <w:r w:rsidR="00F32465" w:rsidRPr="006216AB">
        <w:rPr>
          <w:rFonts w:cstheme="minorHAnsi"/>
        </w:rPr>
        <w:t>Zakładka Województwa</w:t>
      </w:r>
      <w:r w:rsidR="00584829" w:rsidRPr="006216AB">
        <w:rPr>
          <w:rFonts w:cstheme="minorHAnsi"/>
        </w:rPr>
        <w:t>.</w:t>
      </w:r>
      <w:bookmarkEnd w:id="141"/>
    </w:p>
    <w:p w14:paraId="4184DD7F" w14:textId="7DF0CA79" w:rsidR="00843ED7" w:rsidRPr="006216AB" w:rsidRDefault="00843ED7" w:rsidP="006216AB">
      <w:pPr>
        <w:pStyle w:val="Akapitzlist"/>
        <w:spacing w:after="0" w:line="360" w:lineRule="auto"/>
        <w:ind w:left="0"/>
        <w:jc w:val="both"/>
        <w:rPr>
          <w:rFonts w:cstheme="minorHAnsi"/>
        </w:rPr>
      </w:pPr>
      <w:r w:rsidRPr="006216AB">
        <w:rPr>
          <w:rFonts w:cstheme="minorHAnsi"/>
        </w:rPr>
        <w:t>Słownik województw – używany w danych adresowych.</w:t>
      </w:r>
    </w:p>
    <w:p w14:paraId="38CD0095" w14:textId="6AEB75A8" w:rsidR="00584829" w:rsidRPr="006216AB" w:rsidRDefault="001052C4"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42" w:name="_Toc505158803"/>
      <w:r w:rsidR="00F32465" w:rsidRPr="006216AB">
        <w:rPr>
          <w:rFonts w:cstheme="minorHAnsi"/>
        </w:rPr>
        <w:t>Zakładka Zespoły terenowe</w:t>
      </w:r>
      <w:r w:rsidR="00584829" w:rsidRPr="006216AB">
        <w:rPr>
          <w:rFonts w:cstheme="minorHAnsi"/>
        </w:rPr>
        <w:t>.</w:t>
      </w:r>
      <w:bookmarkEnd w:id="142"/>
    </w:p>
    <w:p w14:paraId="1A296735" w14:textId="7A62BCBD" w:rsidR="00894DAC" w:rsidRPr="006216AB" w:rsidRDefault="00894DAC" w:rsidP="006216AB">
      <w:pPr>
        <w:pStyle w:val="Akapitzlist"/>
        <w:spacing w:after="0" w:line="360" w:lineRule="auto"/>
        <w:ind w:left="0"/>
        <w:jc w:val="both"/>
        <w:rPr>
          <w:rFonts w:cstheme="minorHAnsi"/>
        </w:rPr>
      </w:pPr>
      <w:r w:rsidRPr="006216AB">
        <w:rPr>
          <w:rFonts w:cstheme="minorHAnsi"/>
        </w:rPr>
        <w:t xml:space="preserve">Słownik określa podział regionalny </w:t>
      </w:r>
      <w:r w:rsidR="001B071B" w:rsidRPr="006216AB">
        <w:rPr>
          <w:rFonts w:cstheme="minorHAnsi"/>
        </w:rPr>
        <w:t>Z</w:t>
      </w:r>
      <w:r w:rsidR="00410A18" w:rsidRPr="006216AB">
        <w:rPr>
          <w:rFonts w:cstheme="minorHAnsi"/>
        </w:rPr>
        <w:t>espołów</w:t>
      </w:r>
      <w:r w:rsidRPr="006216AB">
        <w:rPr>
          <w:rFonts w:cstheme="minorHAnsi"/>
        </w:rPr>
        <w:t xml:space="preserve"> terenowych zgodnie z ich podziałem na terenie kraju.</w:t>
      </w:r>
    </w:p>
    <w:p w14:paraId="64540D54" w14:textId="0BE621CD" w:rsidR="00584829" w:rsidRPr="006216AB" w:rsidRDefault="001052C4"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43" w:name="_Toc505158804"/>
      <w:r w:rsidR="00F32465" w:rsidRPr="006216AB">
        <w:rPr>
          <w:rFonts w:cstheme="minorHAnsi"/>
        </w:rPr>
        <w:t>Zakładka Tablety</w:t>
      </w:r>
      <w:r w:rsidR="00584829" w:rsidRPr="006216AB">
        <w:rPr>
          <w:rFonts w:cstheme="minorHAnsi"/>
        </w:rPr>
        <w:t>.</w:t>
      </w:r>
      <w:bookmarkEnd w:id="143"/>
    </w:p>
    <w:p w14:paraId="759BD577" w14:textId="2F3DABF1" w:rsidR="00951B86" w:rsidRPr="006216AB" w:rsidRDefault="00951B86" w:rsidP="006216AB">
      <w:pPr>
        <w:pStyle w:val="Akapitzlist"/>
        <w:spacing w:after="0" w:line="360" w:lineRule="auto"/>
        <w:ind w:left="0"/>
        <w:jc w:val="both"/>
        <w:rPr>
          <w:rFonts w:cstheme="minorHAnsi"/>
        </w:rPr>
      </w:pPr>
      <w:r w:rsidRPr="006216AB">
        <w:rPr>
          <w:rFonts w:cstheme="minorHAnsi"/>
        </w:rPr>
        <w:t xml:space="preserve">Słownik zawiera spis tabletów będących na stanie </w:t>
      </w:r>
      <w:r w:rsidR="001B071B" w:rsidRPr="006216AB">
        <w:rPr>
          <w:rFonts w:cstheme="minorHAnsi"/>
        </w:rPr>
        <w:t>Z</w:t>
      </w:r>
      <w:r w:rsidRPr="006216AB">
        <w:rPr>
          <w:rFonts w:cstheme="minorHAnsi"/>
        </w:rPr>
        <w:t>espołów terenowych.</w:t>
      </w:r>
    </w:p>
    <w:p w14:paraId="4DA22C81" w14:textId="75AF8581" w:rsidR="00584829" w:rsidRPr="006216AB" w:rsidRDefault="001052C4"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44" w:name="_Toc505158805"/>
      <w:r w:rsidR="00F32465" w:rsidRPr="006216AB">
        <w:rPr>
          <w:rFonts w:cstheme="minorHAnsi"/>
        </w:rPr>
        <w:t>Zakładka Powód odroczenia kary</w:t>
      </w:r>
      <w:r w:rsidR="00584829" w:rsidRPr="006216AB">
        <w:rPr>
          <w:rFonts w:cstheme="minorHAnsi"/>
        </w:rPr>
        <w:t>.</w:t>
      </w:r>
      <w:bookmarkEnd w:id="144"/>
    </w:p>
    <w:p w14:paraId="579B514B" w14:textId="56CBC4BD" w:rsidR="00657152" w:rsidRPr="006216AB" w:rsidRDefault="00657152" w:rsidP="006216AB">
      <w:pPr>
        <w:pStyle w:val="Akapitzlist"/>
        <w:spacing w:after="0" w:line="360" w:lineRule="auto"/>
        <w:ind w:left="0"/>
        <w:jc w:val="both"/>
        <w:rPr>
          <w:rFonts w:cstheme="minorHAnsi"/>
        </w:rPr>
      </w:pPr>
      <w:r w:rsidRPr="006216AB">
        <w:rPr>
          <w:rFonts w:cstheme="minorHAnsi"/>
        </w:rPr>
        <w:t xml:space="preserve">Słownik zawiera możliwe powody odroczenia wykonywania </w:t>
      </w:r>
      <w:r w:rsidR="001B071B" w:rsidRPr="006216AB">
        <w:rPr>
          <w:rFonts w:cstheme="minorHAnsi"/>
        </w:rPr>
        <w:t>Dozoru elektronicznego</w:t>
      </w:r>
      <w:r w:rsidRPr="006216AB">
        <w:rPr>
          <w:rFonts w:cstheme="minorHAnsi"/>
        </w:rPr>
        <w:t>.</w:t>
      </w:r>
    </w:p>
    <w:p w14:paraId="7C8A9850" w14:textId="52DCE91D" w:rsidR="00F32465" w:rsidRPr="006216AB" w:rsidRDefault="001052C4"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45" w:name="_Toc505158806"/>
      <w:r w:rsidR="00F32465" w:rsidRPr="006216AB">
        <w:rPr>
          <w:rFonts w:cstheme="minorHAnsi"/>
        </w:rPr>
        <w:t>Zakładka Szybki dostęp</w:t>
      </w:r>
      <w:r w:rsidR="00584829" w:rsidRPr="006216AB">
        <w:rPr>
          <w:rFonts w:cstheme="minorHAnsi"/>
        </w:rPr>
        <w:t>.</w:t>
      </w:r>
      <w:bookmarkEnd w:id="145"/>
    </w:p>
    <w:p w14:paraId="17D50C88" w14:textId="68C11281" w:rsidR="00DD182F" w:rsidRPr="006216AB" w:rsidRDefault="00410A18" w:rsidP="006216AB">
      <w:pPr>
        <w:spacing w:after="0" w:line="360" w:lineRule="auto"/>
        <w:jc w:val="both"/>
        <w:rPr>
          <w:rFonts w:cstheme="minorHAnsi"/>
        </w:rPr>
      </w:pPr>
      <w:r w:rsidRPr="006216AB">
        <w:rPr>
          <w:rFonts w:cstheme="minorHAnsi"/>
        </w:rPr>
        <w:t>Aplikacja</w:t>
      </w:r>
      <w:r w:rsidR="00717290" w:rsidRPr="006216AB">
        <w:rPr>
          <w:rFonts w:cstheme="minorHAnsi"/>
        </w:rPr>
        <w:t xml:space="preserve"> </w:t>
      </w:r>
      <w:r w:rsidRPr="006216AB">
        <w:rPr>
          <w:rFonts w:cstheme="minorHAnsi"/>
        </w:rPr>
        <w:t>sde</w:t>
      </w:r>
      <w:r w:rsidR="00717290" w:rsidRPr="006216AB">
        <w:rPr>
          <w:rFonts w:cstheme="minorHAnsi"/>
        </w:rPr>
        <w:t>24</w:t>
      </w:r>
      <w:r w:rsidRPr="006216AB">
        <w:rPr>
          <w:rFonts w:cstheme="minorHAnsi"/>
        </w:rPr>
        <w:t>.pl</w:t>
      </w:r>
      <w:r w:rsidR="00717290" w:rsidRPr="006216AB">
        <w:rPr>
          <w:rFonts w:cstheme="minorHAnsi"/>
        </w:rPr>
        <w:t xml:space="preserve"> w celu optymalizacji </w:t>
      </w:r>
      <w:r w:rsidRPr="006216AB">
        <w:rPr>
          <w:rFonts w:cstheme="minorHAnsi"/>
        </w:rPr>
        <w:t>posiada</w:t>
      </w:r>
      <w:r w:rsidR="00717290" w:rsidRPr="006216AB">
        <w:rPr>
          <w:rFonts w:cstheme="minorHAnsi"/>
        </w:rPr>
        <w:t xml:space="preserve"> funkcjonalność słownika z szybkim dostępem do powtarzających się notatek. Dostęp do notatek możliwy jest dla wybranych </w:t>
      </w:r>
      <w:r w:rsidR="00DD182F" w:rsidRPr="006216AB">
        <w:rPr>
          <w:rFonts w:cstheme="minorHAnsi"/>
        </w:rPr>
        <w:t>pól tekstowych</w:t>
      </w:r>
      <w:r w:rsidR="00717290" w:rsidRPr="006216AB">
        <w:rPr>
          <w:rFonts w:cstheme="minorHAnsi"/>
        </w:rPr>
        <w:t xml:space="preserve"> w całej </w:t>
      </w:r>
      <w:r w:rsidR="00DD182F" w:rsidRPr="006216AB">
        <w:rPr>
          <w:rFonts w:cstheme="minorHAnsi"/>
        </w:rPr>
        <w:t>A</w:t>
      </w:r>
      <w:r w:rsidR="00717290" w:rsidRPr="006216AB">
        <w:rPr>
          <w:rFonts w:cstheme="minorHAnsi"/>
        </w:rPr>
        <w:t>plikacji</w:t>
      </w:r>
      <w:r w:rsidR="00DD182F" w:rsidRPr="006216AB">
        <w:rPr>
          <w:rFonts w:cstheme="minorHAnsi"/>
        </w:rPr>
        <w:t xml:space="preserve"> sde24.pl</w:t>
      </w:r>
      <w:r w:rsidR="00717290" w:rsidRPr="006216AB">
        <w:rPr>
          <w:rFonts w:cstheme="minorHAnsi"/>
        </w:rPr>
        <w:t>.</w:t>
      </w:r>
    </w:p>
    <w:p w14:paraId="2AC82EA1" w14:textId="1A157048" w:rsidR="003C4A2C" w:rsidRPr="006216AB" w:rsidRDefault="000B397C" w:rsidP="006216AB">
      <w:pPr>
        <w:pStyle w:val="Akapitzlist"/>
        <w:numPr>
          <w:ilvl w:val="1"/>
          <w:numId w:val="1"/>
        </w:numPr>
        <w:spacing w:after="0" w:line="360" w:lineRule="auto"/>
        <w:ind w:left="0" w:firstLine="0"/>
        <w:jc w:val="both"/>
        <w:outlineLvl w:val="1"/>
        <w:rPr>
          <w:rFonts w:cstheme="minorHAnsi"/>
        </w:rPr>
      </w:pPr>
      <w:bookmarkStart w:id="146" w:name="_Toc505158807"/>
      <w:bookmarkStart w:id="147" w:name="_Toc505158847"/>
      <w:r w:rsidRPr="006216AB">
        <w:rPr>
          <w:rFonts w:cstheme="minorHAnsi"/>
        </w:rPr>
        <w:t xml:space="preserve">Moduł </w:t>
      </w:r>
      <w:r w:rsidR="003C4A2C" w:rsidRPr="006216AB">
        <w:rPr>
          <w:rFonts w:cstheme="minorHAnsi"/>
        </w:rPr>
        <w:t>Raporty</w:t>
      </w:r>
      <w:r w:rsidR="00584829" w:rsidRPr="006216AB">
        <w:rPr>
          <w:rFonts w:cstheme="minorHAnsi"/>
        </w:rPr>
        <w:t>.</w:t>
      </w:r>
      <w:bookmarkEnd w:id="146"/>
      <w:bookmarkEnd w:id="147"/>
    </w:p>
    <w:p w14:paraId="5CB196DA" w14:textId="703A902B" w:rsidR="001577A9" w:rsidRPr="006216AB" w:rsidRDefault="001577A9" w:rsidP="006216AB">
      <w:pPr>
        <w:spacing w:after="0" w:line="360" w:lineRule="auto"/>
        <w:jc w:val="both"/>
        <w:rPr>
          <w:rFonts w:cstheme="minorHAnsi"/>
        </w:rPr>
      </w:pPr>
      <w:r w:rsidRPr="006216AB">
        <w:rPr>
          <w:rFonts w:cstheme="minorHAnsi"/>
        </w:rPr>
        <w:t>Moduł</w:t>
      </w:r>
      <w:r w:rsidR="001B071B" w:rsidRPr="006216AB">
        <w:rPr>
          <w:rFonts w:cstheme="minorHAnsi"/>
        </w:rPr>
        <w:t>:</w:t>
      </w:r>
      <w:r w:rsidRPr="006216AB">
        <w:rPr>
          <w:rFonts w:cstheme="minorHAnsi"/>
        </w:rPr>
        <w:t xml:space="preserve"> </w:t>
      </w:r>
      <w:r w:rsidR="001B071B" w:rsidRPr="006216AB">
        <w:rPr>
          <w:rFonts w:cstheme="minorHAnsi"/>
        </w:rPr>
        <w:t>„</w:t>
      </w:r>
      <w:r w:rsidRPr="006216AB">
        <w:rPr>
          <w:rFonts w:cstheme="minorHAnsi"/>
        </w:rPr>
        <w:t>Raporty</w:t>
      </w:r>
      <w:r w:rsidR="001B071B" w:rsidRPr="006216AB">
        <w:rPr>
          <w:rFonts w:cstheme="minorHAnsi"/>
        </w:rPr>
        <w:t>”</w:t>
      </w:r>
      <w:r w:rsidRPr="006216AB">
        <w:rPr>
          <w:rFonts w:cstheme="minorHAnsi"/>
        </w:rPr>
        <w:t xml:space="preserve"> umożliwia dostęp do skategoryzowanych raportów zaprojektowanych </w:t>
      </w:r>
      <w:r w:rsidR="00F14EF2" w:rsidRPr="006216AB">
        <w:rPr>
          <w:rFonts w:cstheme="minorHAnsi"/>
        </w:rPr>
        <w:t>i</w:t>
      </w:r>
      <w:r w:rsidR="00DD182F" w:rsidRPr="006216AB">
        <w:rPr>
          <w:rFonts w:cstheme="minorHAnsi"/>
        </w:rPr>
        <w:t> </w:t>
      </w:r>
      <w:r w:rsidR="00F14EF2" w:rsidRPr="006216AB">
        <w:rPr>
          <w:rFonts w:cstheme="minorHAnsi"/>
        </w:rPr>
        <w:t xml:space="preserve">wykonanych </w:t>
      </w:r>
      <w:r w:rsidRPr="006216AB">
        <w:rPr>
          <w:rFonts w:cstheme="minorHAnsi"/>
        </w:rPr>
        <w:t xml:space="preserve">w </w:t>
      </w:r>
      <w:r w:rsidR="00F14EF2" w:rsidRPr="006216AB">
        <w:rPr>
          <w:rFonts w:cstheme="minorHAnsi"/>
        </w:rPr>
        <w:t>narzędziu SAP</w:t>
      </w:r>
      <w:r w:rsidRPr="006216AB">
        <w:rPr>
          <w:rFonts w:cstheme="minorHAnsi"/>
        </w:rPr>
        <w:t xml:space="preserve"> </w:t>
      </w:r>
      <w:proofErr w:type="spellStart"/>
      <w:r w:rsidRPr="006216AB">
        <w:rPr>
          <w:rFonts w:cstheme="minorHAnsi"/>
        </w:rPr>
        <w:t>Crystal</w:t>
      </w:r>
      <w:proofErr w:type="spellEnd"/>
      <w:r w:rsidRPr="006216AB">
        <w:rPr>
          <w:rFonts w:cstheme="minorHAnsi"/>
        </w:rPr>
        <w:t xml:space="preserve"> </w:t>
      </w:r>
      <w:proofErr w:type="spellStart"/>
      <w:r w:rsidRPr="006216AB">
        <w:rPr>
          <w:rFonts w:cstheme="minorHAnsi"/>
        </w:rPr>
        <w:t>Reports</w:t>
      </w:r>
      <w:proofErr w:type="spellEnd"/>
      <w:r w:rsidR="00F14EF2" w:rsidRPr="006216AB">
        <w:rPr>
          <w:rFonts w:cstheme="minorHAnsi"/>
        </w:rPr>
        <w:t xml:space="preserve"> 2013.</w:t>
      </w:r>
      <w:r w:rsidRPr="006216AB">
        <w:rPr>
          <w:rFonts w:cstheme="minorHAnsi"/>
        </w:rPr>
        <w:t xml:space="preserve"> </w:t>
      </w:r>
      <w:r w:rsidR="00F14EF2" w:rsidRPr="006216AB">
        <w:rPr>
          <w:rFonts w:cstheme="minorHAnsi"/>
        </w:rPr>
        <w:t>Umożliwia</w:t>
      </w:r>
      <w:r w:rsidRPr="006216AB">
        <w:rPr>
          <w:rFonts w:cstheme="minorHAnsi"/>
        </w:rPr>
        <w:t xml:space="preserve"> również wygenerowanie wbudowanych w </w:t>
      </w:r>
      <w:r w:rsidR="00DD182F" w:rsidRPr="006216AB">
        <w:rPr>
          <w:rFonts w:cstheme="minorHAnsi"/>
        </w:rPr>
        <w:t>A</w:t>
      </w:r>
      <w:r w:rsidRPr="006216AB">
        <w:rPr>
          <w:rFonts w:cstheme="minorHAnsi"/>
        </w:rPr>
        <w:t>plikacj</w:t>
      </w:r>
      <w:r w:rsidR="00DD182F" w:rsidRPr="006216AB">
        <w:rPr>
          <w:rFonts w:cstheme="minorHAnsi"/>
        </w:rPr>
        <w:t>i sde24.pl</w:t>
      </w:r>
      <w:r w:rsidRPr="006216AB">
        <w:rPr>
          <w:rFonts w:cstheme="minorHAnsi"/>
        </w:rPr>
        <w:t xml:space="preserve"> raportów wykorzystujących technologię LINQ w</w:t>
      </w:r>
      <w:r w:rsidR="00F14EF2" w:rsidRPr="006216AB">
        <w:rPr>
          <w:rFonts w:cstheme="minorHAnsi"/>
        </w:rPr>
        <w:t> </w:t>
      </w:r>
      <w:r w:rsidRPr="006216AB">
        <w:rPr>
          <w:rFonts w:cstheme="minorHAnsi"/>
        </w:rPr>
        <w:t xml:space="preserve">celu prezentacji danych bezpośrednio na </w:t>
      </w:r>
      <w:r w:rsidR="001B071B" w:rsidRPr="006216AB">
        <w:rPr>
          <w:rFonts w:cstheme="minorHAnsi"/>
        </w:rPr>
        <w:t>E</w:t>
      </w:r>
      <w:r w:rsidRPr="006216AB">
        <w:rPr>
          <w:rFonts w:cstheme="minorHAnsi"/>
        </w:rPr>
        <w:t xml:space="preserve">kranach </w:t>
      </w:r>
      <w:r w:rsidR="001B071B" w:rsidRPr="006216AB">
        <w:rPr>
          <w:rFonts w:cstheme="minorHAnsi"/>
        </w:rPr>
        <w:t>A</w:t>
      </w:r>
      <w:r w:rsidRPr="006216AB">
        <w:rPr>
          <w:rFonts w:cstheme="minorHAnsi"/>
        </w:rPr>
        <w:t>plikacji</w:t>
      </w:r>
      <w:r w:rsidR="001B071B" w:rsidRPr="006216AB">
        <w:rPr>
          <w:rFonts w:cstheme="minorHAnsi"/>
        </w:rPr>
        <w:t xml:space="preserve"> sde24.pl</w:t>
      </w:r>
      <w:r w:rsidRPr="006216AB">
        <w:rPr>
          <w:rFonts w:cstheme="minorHAnsi"/>
        </w:rPr>
        <w:t xml:space="preserve"> </w:t>
      </w:r>
      <w:r w:rsidR="00DD182F" w:rsidRPr="006216AB">
        <w:rPr>
          <w:rFonts w:cstheme="minorHAnsi"/>
        </w:rPr>
        <w:t>oraz</w:t>
      </w:r>
      <w:r w:rsidRPr="006216AB">
        <w:rPr>
          <w:rFonts w:cstheme="minorHAnsi"/>
        </w:rPr>
        <w:t xml:space="preserve"> ewentualnym eksporcie </w:t>
      </w:r>
      <w:r w:rsidR="00DD182F" w:rsidRPr="006216AB">
        <w:rPr>
          <w:rFonts w:cstheme="minorHAnsi"/>
        </w:rPr>
        <w:t xml:space="preserve">danych </w:t>
      </w:r>
      <w:r w:rsidRPr="006216AB">
        <w:rPr>
          <w:rFonts w:cstheme="minorHAnsi"/>
        </w:rPr>
        <w:t>do plików PDF</w:t>
      </w:r>
      <w:r w:rsidR="00DD182F" w:rsidRPr="006216AB">
        <w:rPr>
          <w:rFonts w:cstheme="minorHAnsi"/>
        </w:rPr>
        <w:t>, CSV</w:t>
      </w:r>
      <w:r w:rsidRPr="006216AB">
        <w:rPr>
          <w:rFonts w:cstheme="minorHAnsi"/>
        </w:rPr>
        <w:t>.</w:t>
      </w:r>
    </w:p>
    <w:p w14:paraId="23F50429" w14:textId="5B6D995B" w:rsidR="000F56B8" w:rsidRPr="006216AB" w:rsidRDefault="00F32465" w:rsidP="00C341DD">
      <w:pPr>
        <w:pStyle w:val="Akapitzlist"/>
        <w:numPr>
          <w:ilvl w:val="2"/>
          <w:numId w:val="1"/>
        </w:numPr>
        <w:spacing w:before="240" w:after="0" w:line="360" w:lineRule="auto"/>
        <w:ind w:left="0" w:firstLine="0"/>
        <w:jc w:val="both"/>
        <w:outlineLvl w:val="2"/>
        <w:rPr>
          <w:rFonts w:cstheme="minorHAnsi"/>
        </w:rPr>
      </w:pPr>
      <w:bookmarkStart w:id="148" w:name="_Toc505158808"/>
      <w:r w:rsidRPr="006216AB">
        <w:rPr>
          <w:rFonts w:cstheme="minorHAnsi"/>
        </w:rPr>
        <w:lastRenderedPageBreak/>
        <w:t>Zakładka Raporty</w:t>
      </w:r>
      <w:r w:rsidR="00584829" w:rsidRPr="006216AB">
        <w:rPr>
          <w:rFonts w:cstheme="minorHAnsi"/>
        </w:rPr>
        <w:t>.</w:t>
      </w:r>
      <w:bookmarkEnd w:id="148"/>
    </w:p>
    <w:p w14:paraId="3492E092" w14:textId="028852F8" w:rsidR="00AF0F06" w:rsidRPr="006216AB" w:rsidRDefault="00C17D61" w:rsidP="006216AB">
      <w:pPr>
        <w:spacing w:after="0" w:line="360" w:lineRule="auto"/>
        <w:jc w:val="both"/>
        <w:rPr>
          <w:rFonts w:cstheme="minorHAnsi"/>
        </w:rPr>
      </w:pPr>
      <w:r w:rsidRPr="006216AB">
        <w:rPr>
          <w:rFonts w:cstheme="minorHAnsi"/>
        </w:rPr>
        <w:t>Zakładka</w:t>
      </w:r>
      <w:r w:rsidR="001B071B" w:rsidRPr="006216AB">
        <w:rPr>
          <w:rFonts w:cstheme="minorHAnsi"/>
        </w:rPr>
        <w:t>:</w:t>
      </w:r>
      <w:r w:rsidRPr="006216AB">
        <w:rPr>
          <w:rFonts w:cstheme="minorHAnsi"/>
        </w:rPr>
        <w:t xml:space="preserve"> </w:t>
      </w:r>
      <w:r w:rsidR="001B071B" w:rsidRPr="006216AB">
        <w:rPr>
          <w:rFonts w:cstheme="minorHAnsi"/>
        </w:rPr>
        <w:t>„</w:t>
      </w:r>
      <w:r w:rsidRPr="006216AB">
        <w:rPr>
          <w:rFonts w:cstheme="minorHAnsi"/>
        </w:rPr>
        <w:t>Raporty</w:t>
      </w:r>
      <w:r w:rsidR="001B071B" w:rsidRPr="006216AB">
        <w:rPr>
          <w:rFonts w:cstheme="minorHAnsi"/>
        </w:rPr>
        <w:t>”</w:t>
      </w:r>
      <w:r w:rsidRPr="006216AB">
        <w:rPr>
          <w:rFonts w:cstheme="minorHAnsi"/>
        </w:rPr>
        <w:t xml:space="preserve"> zawiera wtyczkę </w:t>
      </w:r>
      <w:proofErr w:type="spellStart"/>
      <w:r w:rsidRPr="006216AB">
        <w:rPr>
          <w:rFonts w:cstheme="minorHAnsi"/>
        </w:rPr>
        <w:t>Crystal</w:t>
      </w:r>
      <w:proofErr w:type="spellEnd"/>
      <w:r w:rsidRPr="006216AB">
        <w:rPr>
          <w:rFonts w:cstheme="minorHAnsi"/>
        </w:rPr>
        <w:t xml:space="preserve"> </w:t>
      </w:r>
      <w:proofErr w:type="spellStart"/>
      <w:r w:rsidRPr="006216AB">
        <w:rPr>
          <w:rFonts w:cstheme="minorHAnsi"/>
        </w:rPr>
        <w:t>Reports</w:t>
      </w:r>
      <w:proofErr w:type="spellEnd"/>
      <w:r w:rsidRPr="006216AB">
        <w:rPr>
          <w:rFonts w:cstheme="minorHAnsi"/>
        </w:rPr>
        <w:t xml:space="preserve"> </w:t>
      </w:r>
      <w:r w:rsidR="00AF0F06" w:rsidRPr="006216AB">
        <w:rPr>
          <w:rFonts w:cstheme="minorHAnsi"/>
        </w:rPr>
        <w:t>umożliwiającą</w:t>
      </w:r>
      <w:r w:rsidRPr="006216AB">
        <w:rPr>
          <w:rFonts w:cstheme="minorHAnsi"/>
        </w:rPr>
        <w:t xml:space="preserve"> generowani</w:t>
      </w:r>
      <w:r w:rsidR="00AF0F06" w:rsidRPr="006216AB">
        <w:rPr>
          <w:rFonts w:cstheme="minorHAnsi"/>
        </w:rPr>
        <w:t xml:space="preserve">e </w:t>
      </w:r>
      <w:r w:rsidRPr="006216AB">
        <w:rPr>
          <w:rFonts w:cstheme="minorHAnsi"/>
        </w:rPr>
        <w:t xml:space="preserve">raportów </w:t>
      </w:r>
      <w:r w:rsidR="00AF0F06" w:rsidRPr="006216AB">
        <w:rPr>
          <w:rFonts w:cstheme="minorHAnsi"/>
        </w:rPr>
        <w:t xml:space="preserve">zaprojektowanych i </w:t>
      </w:r>
      <w:r w:rsidRPr="006216AB">
        <w:rPr>
          <w:rFonts w:cstheme="minorHAnsi"/>
        </w:rPr>
        <w:t xml:space="preserve">wykonanych w tym narzędziu </w:t>
      </w:r>
      <w:r w:rsidR="00465131" w:rsidRPr="006216AB">
        <w:rPr>
          <w:rFonts w:cstheme="minorHAnsi"/>
        </w:rPr>
        <w:t>bezpośrednio w</w:t>
      </w:r>
      <w:r w:rsidRPr="006216AB">
        <w:rPr>
          <w:rFonts w:cstheme="minorHAnsi"/>
        </w:rPr>
        <w:t xml:space="preserve"> </w:t>
      </w:r>
      <w:r w:rsidR="00DD182F" w:rsidRPr="006216AB">
        <w:rPr>
          <w:rFonts w:cstheme="minorHAnsi"/>
        </w:rPr>
        <w:t>A</w:t>
      </w:r>
      <w:r w:rsidRPr="006216AB">
        <w:rPr>
          <w:rFonts w:cstheme="minorHAnsi"/>
        </w:rPr>
        <w:t>plikacji</w:t>
      </w:r>
      <w:r w:rsidR="00DD182F" w:rsidRPr="006216AB">
        <w:rPr>
          <w:rFonts w:cstheme="minorHAnsi"/>
        </w:rPr>
        <w:t xml:space="preserve"> sde24.pl</w:t>
      </w:r>
      <w:r w:rsidRPr="006216AB">
        <w:rPr>
          <w:rFonts w:cstheme="minorHAnsi"/>
        </w:rPr>
        <w:t xml:space="preserve">. </w:t>
      </w:r>
    </w:p>
    <w:p w14:paraId="09AD6001" w14:textId="502D6364" w:rsidR="00C17D61" w:rsidRPr="006216AB" w:rsidRDefault="00C17D61" w:rsidP="006216AB">
      <w:pPr>
        <w:spacing w:after="0" w:line="360" w:lineRule="auto"/>
        <w:jc w:val="both"/>
        <w:rPr>
          <w:rFonts w:cstheme="minorHAnsi"/>
        </w:rPr>
      </w:pPr>
      <w:r w:rsidRPr="006216AB">
        <w:rPr>
          <w:rFonts w:cstheme="minorHAnsi"/>
        </w:rPr>
        <w:t xml:space="preserve">Raporty podzielone są na kategorie i pod kategorie definiowane przez </w:t>
      </w:r>
      <w:r w:rsidR="001B071B" w:rsidRPr="006216AB">
        <w:rPr>
          <w:rFonts w:cstheme="minorHAnsi"/>
        </w:rPr>
        <w:t>U</w:t>
      </w:r>
      <w:r w:rsidR="00465131" w:rsidRPr="006216AB">
        <w:rPr>
          <w:rFonts w:cstheme="minorHAnsi"/>
        </w:rPr>
        <w:t>żytkownika</w:t>
      </w:r>
      <w:r w:rsidR="001B071B" w:rsidRPr="006216AB">
        <w:rPr>
          <w:rFonts w:cstheme="minorHAnsi"/>
        </w:rPr>
        <w:t xml:space="preserve"> powiązanego</w:t>
      </w:r>
      <w:r w:rsidR="00465131" w:rsidRPr="006216AB">
        <w:rPr>
          <w:rFonts w:cstheme="minorHAnsi"/>
        </w:rPr>
        <w:t xml:space="preserve"> z rolą </w:t>
      </w:r>
      <w:r w:rsidRPr="006216AB">
        <w:rPr>
          <w:rFonts w:cstheme="minorHAnsi"/>
        </w:rPr>
        <w:t>administratora.</w:t>
      </w:r>
    </w:p>
    <w:p w14:paraId="5B48C84D" w14:textId="15284BC3" w:rsidR="00F32465" w:rsidRPr="006216AB" w:rsidRDefault="00F32465" w:rsidP="006216AB">
      <w:pPr>
        <w:pStyle w:val="Akapitzlist"/>
        <w:numPr>
          <w:ilvl w:val="2"/>
          <w:numId w:val="1"/>
        </w:numPr>
        <w:spacing w:after="0" w:line="360" w:lineRule="auto"/>
        <w:ind w:left="0" w:firstLine="0"/>
        <w:jc w:val="both"/>
        <w:outlineLvl w:val="2"/>
        <w:rPr>
          <w:rFonts w:cstheme="minorHAnsi"/>
        </w:rPr>
      </w:pPr>
      <w:bookmarkStart w:id="149" w:name="_Toc505158809"/>
      <w:r w:rsidRPr="006216AB">
        <w:rPr>
          <w:rFonts w:cstheme="minorHAnsi"/>
        </w:rPr>
        <w:t>Zakładka Raport lista osób odbywających karę</w:t>
      </w:r>
      <w:r w:rsidR="00584829" w:rsidRPr="006216AB">
        <w:rPr>
          <w:rFonts w:cstheme="minorHAnsi"/>
        </w:rPr>
        <w:t>.</w:t>
      </w:r>
      <w:bookmarkEnd w:id="149"/>
    </w:p>
    <w:p w14:paraId="123905D2" w14:textId="6B5B2846" w:rsidR="004127C2" w:rsidRPr="006216AB" w:rsidRDefault="004127C2" w:rsidP="006216AB">
      <w:pPr>
        <w:spacing w:after="0" w:line="360" w:lineRule="auto"/>
        <w:jc w:val="both"/>
        <w:rPr>
          <w:rFonts w:cstheme="minorHAnsi"/>
        </w:rPr>
      </w:pPr>
      <w:r w:rsidRPr="006216AB">
        <w:rPr>
          <w:rFonts w:cstheme="minorHAnsi"/>
        </w:rPr>
        <w:t xml:space="preserve">Raport prezentuje listę </w:t>
      </w:r>
      <w:r w:rsidR="009F1BC6" w:rsidRPr="006216AB">
        <w:rPr>
          <w:rFonts w:cstheme="minorHAnsi"/>
        </w:rPr>
        <w:t>O</w:t>
      </w:r>
      <w:r w:rsidRPr="006216AB">
        <w:rPr>
          <w:rFonts w:cstheme="minorHAnsi"/>
        </w:rPr>
        <w:t xml:space="preserve">sób </w:t>
      </w:r>
      <w:r w:rsidR="009F1BC6" w:rsidRPr="006216AB">
        <w:rPr>
          <w:rFonts w:cstheme="minorHAnsi"/>
        </w:rPr>
        <w:t xml:space="preserve">objętych systemem </w:t>
      </w:r>
      <w:r w:rsidRPr="006216AB">
        <w:rPr>
          <w:rFonts w:cstheme="minorHAnsi"/>
        </w:rPr>
        <w:t xml:space="preserve">aktualnie </w:t>
      </w:r>
      <w:r w:rsidR="009F1BC6" w:rsidRPr="006216AB">
        <w:rPr>
          <w:rFonts w:cstheme="minorHAnsi"/>
        </w:rPr>
        <w:t>wykonujących Dozór elektroniczny</w:t>
      </w:r>
      <w:r w:rsidRPr="006216AB">
        <w:rPr>
          <w:rFonts w:cstheme="minorHAnsi"/>
        </w:rPr>
        <w:t xml:space="preserve"> w</w:t>
      </w:r>
      <w:r w:rsidR="00A53C40">
        <w:rPr>
          <w:rFonts w:cstheme="minorHAnsi"/>
        </w:rPr>
        <w:t> </w:t>
      </w:r>
      <w:r w:rsidR="009F1BC6" w:rsidRPr="006216AB">
        <w:rPr>
          <w:rFonts w:cstheme="minorHAnsi"/>
        </w:rPr>
        <w:t xml:space="preserve">Systemie </w:t>
      </w:r>
      <w:r w:rsidRPr="006216AB">
        <w:rPr>
          <w:rFonts w:cstheme="minorHAnsi"/>
        </w:rPr>
        <w:t>SDE (ze statusem orzeczenia</w:t>
      </w:r>
      <w:r w:rsidR="009F1BC6" w:rsidRPr="006216AB">
        <w:rPr>
          <w:rFonts w:cstheme="minorHAnsi"/>
        </w:rPr>
        <w:t>:</w:t>
      </w:r>
      <w:r w:rsidRPr="006216AB">
        <w:rPr>
          <w:rFonts w:cstheme="minorHAnsi"/>
        </w:rPr>
        <w:t xml:space="preserve"> </w:t>
      </w:r>
      <w:r w:rsidR="009F1BC6" w:rsidRPr="006216AB">
        <w:rPr>
          <w:rFonts w:cstheme="minorHAnsi"/>
        </w:rPr>
        <w:t>„</w:t>
      </w:r>
      <w:r w:rsidRPr="006216AB">
        <w:rPr>
          <w:rFonts w:cstheme="minorHAnsi"/>
        </w:rPr>
        <w:t>Aktywny</w:t>
      </w:r>
      <w:r w:rsidR="009F1BC6" w:rsidRPr="006216AB">
        <w:rPr>
          <w:rFonts w:cstheme="minorHAnsi"/>
        </w:rPr>
        <w:t>”</w:t>
      </w:r>
      <w:r w:rsidRPr="006216AB">
        <w:rPr>
          <w:rFonts w:cstheme="minorHAnsi"/>
        </w:rPr>
        <w:t xml:space="preserve">) na zadany dzień i godzinę. Domyślna wartość parametru: data </w:t>
      </w:r>
      <w:r w:rsidR="009F1BC6" w:rsidRPr="006216AB">
        <w:rPr>
          <w:rFonts w:cstheme="minorHAnsi"/>
        </w:rPr>
        <w:t>bieżąca,</w:t>
      </w:r>
      <w:r w:rsidRPr="006216AB">
        <w:rPr>
          <w:rFonts w:cstheme="minorHAnsi"/>
        </w:rPr>
        <w:t xml:space="preserve"> godzina 23:59.</w:t>
      </w:r>
    </w:p>
    <w:p w14:paraId="446455FE" w14:textId="7B1CF501" w:rsidR="004127C2" w:rsidRPr="006216AB" w:rsidRDefault="004127C2" w:rsidP="006216AB">
      <w:pPr>
        <w:spacing w:after="0" w:line="360" w:lineRule="auto"/>
        <w:jc w:val="both"/>
        <w:rPr>
          <w:rFonts w:cstheme="minorHAnsi"/>
        </w:rPr>
      </w:pPr>
      <w:r w:rsidRPr="006216AB">
        <w:rPr>
          <w:rFonts w:cstheme="minorHAnsi"/>
        </w:rPr>
        <w:t xml:space="preserve">Raport prezentuje listę </w:t>
      </w:r>
      <w:r w:rsidR="009F1BC6" w:rsidRPr="006216AB">
        <w:rPr>
          <w:rFonts w:cstheme="minorHAnsi"/>
        </w:rPr>
        <w:t>O</w:t>
      </w:r>
      <w:r w:rsidRPr="006216AB">
        <w:rPr>
          <w:rFonts w:cstheme="minorHAnsi"/>
        </w:rPr>
        <w:t xml:space="preserve">sób </w:t>
      </w:r>
      <w:r w:rsidR="009F1BC6" w:rsidRPr="006216AB">
        <w:rPr>
          <w:rFonts w:cstheme="minorHAnsi"/>
        </w:rPr>
        <w:t>objętych systemem wykonujących Dozór elektroniczny w Systemie SDE</w:t>
      </w:r>
      <w:r w:rsidRPr="006216AB">
        <w:rPr>
          <w:rFonts w:cstheme="minorHAnsi"/>
        </w:rPr>
        <w:t xml:space="preserve">, które </w:t>
      </w:r>
      <w:r w:rsidR="00603F3C" w:rsidRPr="006216AB">
        <w:rPr>
          <w:rFonts w:cstheme="minorHAnsi"/>
        </w:rPr>
        <w:t>w</w:t>
      </w:r>
      <w:r w:rsidRPr="006216AB">
        <w:rPr>
          <w:rFonts w:cstheme="minorHAnsi"/>
        </w:rPr>
        <w:t xml:space="preserve"> </w:t>
      </w:r>
      <w:r w:rsidR="009F1BC6" w:rsidRPr="006216AB">
        <w:rPr>
          <w:rFonts w:cstheme="minorHAnsi"/>
        </w:rPr>
        <w:t>O</w:t>
      </w:r>
      <w:r w:rsidR="00465131" w:rsidRPr="006216AB">
        <w:rPr>
          <w:rFonts w:cstheme="minorHAnsi"/>
        </w:rPr>
        <w:t>rzeczeniu mają wprowadzone daty</w:t>
      </w:r>
      <w:r w:rsidR="009F1BC6" w:rsidRPr="006216AB">
        <w:rPr>
          <w:rFonts w:cstheme="minorHAnsi"/>
        </w:rPr>
        <w:t>:</w:t>
      </w:r>
      <w:r w:rsidR="00465131" w:rsidRPr="006216AB">
        <w:rPr>
          <w:rFonts w:cstheme="minorHAnsi"/>
        </w:rPr>
        <w:t xml:space="preserve"> r</w:t>
      </w:r>
      <w:r w:rsidRPr="006216AB">
        <w:rPr>
          <w:rFonts w:cstheme="minorHAnsi"/>
        </w:rPr>
        <w:t>zeczywisty początek kary jest mniejsza lub równa na zadany dzień i</w:t>
      </w:r>
      <w:r w:rsidR="00603F3C" w:rsidRPr="006216AB">
        <w:rPr>
          <w:rFonts w:cstheme="minorHAnsi"/>
        </w:rPr>
        <w:t> </w:t>
      </w:r>
      <w:r w:rsidRPr="006216AB">
        <w:rPr>
          <w:rFonts w:cstheme="minorHAnsi"/>
        </w:rPr>
        <w:t>godzinę</w:t>
      </w:r>
      <w:r w:rsidR="00465131" w:rsidRPr="006216AB">
        <w:rPr>
          <w:rFonts w:cstheme="minorHAnsi"/>
        </w:rPr>
        <w:t xml:space="preserve"> oraz rzeczywisty koniec kary</w:t>
      </w:r>
      <w:r w:rsidRPr="006216AB">
        <w:rPr>
          <w:rFonts w:cstheme="minorHAnsi"/>
        </w:rPr>
        <w:t xml:space="preserve"> jest większa lub równa na zadany dzień i</w:t>
      </w:r>
      <w:r w:rsidR="00616D99" w:rsidRPr="006216AB">
        <w:rPr>
          <w:rFonts w:cstheme="minorHAnsi"/>
        </w:rPr>
        <w:t> </w:t>
      </w:r>
      <w:r w:rsidRPr="006216AB">
        <w:rPr>
          <w:rFonts w:cstheme="minorHAnsi"/>
        </w:rPr>
        <w:t>godzinę bądź nie jest wypełniona.</w:t>
      </w:r>
      <w:r w:rsidR="00465131" w:rsidRPr="006216AB">
        <w:rPr>
          <w:rFonts w:cstheme="minorHAnsi"/>
        </w:rPr>
        <w:t xml:space="preserve"> </w:t>
      </w:r>
      <w:r w:rsidRPr="006216AB">
        <w:rPr>
          <w:rFonts w:cstheme="minorHAnsi"/>
        </w:rPr>
        <w:t>Zakres danych raportu:</w:t>
      </w:r>
    </w:p>
    <w:p w14:paraId="5843BC0D" w14:textId="33634B8F" w:rsidR="004127C2" w:rsidRPr="006216AB" w:rsidRDefault="00DE5D97" w:rsidP="006216AB">
      <w:pPr>
        <w:pStyle w:val="Akapitzlist"/>
        <w:numPr>
          <w:ilvl w:val="1"/>
          <w:numId w:val="41"/>
        </w:numPr>
        <w:spacing w:after="0" w:line="360" w:lineRule="auto"/>
        <w:ind w:left="0" w:firstLine="0"/>
        <w:jc w:val="both"/>
        <w:rPr>
          <w:rFonts w:cstheme="minorHAnsi"/>
        </w:rPr>
      </w:pPr>
      <w:r w:rsidRPr="006216AB">
        <w:rPr>
          <w:rFonts w:cstheme="minorHAnsi"/>
        </w:rPr>
        <w:t>imiona osoby;</w:t>
      </w:r>
    </w:p>
    <w:p w14:paraId="39922334" w14:textId="7743F080" w:rsidR="004127C2" w:rsidRPr="006216AB" w:rsidRDefault="00DE5D97" w:rsidP="006216AB">
      <w:pPr>
        <w:pStyle w:val="Akapitzlist"/>
        <w:numPr>
          <w:ilvl w:val="1"/>
          <w:numId w:val="41"/>
        </w:numPr>
        <w:spacing w:after="0" w:line="360" w:lineRule="auto"/>
        <w:ind w:left="0" w:firstLine="0"/>
        <w:jc w:val="both"/>
        <w:rPr>
          <w:rFonts w:cstheme="minorHAnsi"/>
        </w:rPr>
      </w:pPr>
      <w:r w:rsidRPr="006216AB">
        <w:rPr>
          <w:rFonts w:cstheme="minorHAnsi"/>
        </w:rPr>
        <w:t>nazwisko osoby;</w:t>
      </w:r>
    </w:p>
    <w:p w14:paraId="365D4B9F" w14:textId="3FB4D95E" w:rsidR="004127C2" w:rsidRPr="006216AB" w:rsidRDefault="00DE5D97" w:rsidP="006216AB">
      <w:pPr>
        <w:pStyle w:val="Akapitzlist"/>
        <w:numPr>
          <w:ilvl w:val="1"/>
          <w:numId w:val="41"/>
        </w:numPr>
        <w:spacing w:after="0" w:line="360" w:lineRule="auto"/>
        <w:ind w:left="0" w:firstLine="0"/>
        <w:jc w:val="both"/>
        <w:rPr>
          <w:rFonts w:cstheme="minorHAnsi"/>
        </w:rPr>
      </w:pPr>
      <w:r w:rsidRPr="006216AB">
        <w:rPr>
          <w:rFonts w:cstheme="minorHAnsi"/>
        </w:rPr>
        <w:t>pesel;</w:t>
      </w:r>
    </w:p>
    <w:p w14:paraId="342AE269" w14:textId="108E5E89" w:rsidR="004127C2" w:rsidRPr="006216AB" w:rsidRDefault="00DE5D97" w:rsidP="006216AB">
      <w:pPr>
        <w:pStyle w:val="Akapitzlist"/>
        <w:numPr>
          <w:ilvl w:val="1"/>
          <w:numId w:val="41"/>
        </w:numPr>
        <w:spacing w:after="0" w:line="360" w:lineRule="auto"/>
        <w:ind w:left="0" w:firstLine="0"/>
        <w:jc w:val="both"/>
        <w:rPr>
          <w:rFonts w:cstheme="minorHAnsi"/>
        </w:rPr>
      </w:pPr>
      <w:r w:rsidRPr="006216AB">
        <w:rPr>
          <w:rFonts w:cstheme="minorHAnsi"/>
        </w:rPr>
        <w:t>aktualny adres;</w:t>
      </w:r>
    </w:p>
    <w:p w14:paraId="6C3CB334" w14:textId="5A9A2B74" w:rsidR="004127C2" w:rsidRPr="006216AB" w:rsidRDefault="00DE5D97" w:rsidP="006216AB">
      <w:pPr>
        <w:pStyle w:val="Akapitzlist"/>
        <w:numPr>
          <w:ilvl w:val="1"/>
          <w:numId w:val="41"/>
        </w:numPr>
        <w:spacing w:after="0" w:line="360" w:lineRule="auto"/>
        <w:ind w:left="0" w:firstLine="0"/>
        <w:jc w:val="both"/>
        <w:rPr>
          <w:rFonts w:cstheme="minorHAnsi"/>
        </w:rPr>
      </w:pPr>
      <w:r w:rsidRPr="006216AB">
        <w:rPr>
          <w:rFonts w:cstheme="minorHAnsi"/>
        </w:rPr>
        <w:t xml:space="preserve">całkowity wymiar </w:t>
      </w:r>
      <w:r w:rsidR="009F1BC6" w:rsidRPr="006216AB">
        <w:rPr>
          <w:rFonts w:cstheme="minorHAnsi"/>
        </w:rPr>
        <w:t>Dozoru elektronicznego</w:t>
      </w:r>
      <w:r w:rsidRPr="006216AB">
        <w:rPr>
          <w:rFonts w:cstheme="minorHAnsi"/>
        </w:rPr>
        <w:t xml:space="preserve"> (dni) – jeżeli wymiar </w:t>
      </w:r>
      <w:r w:rsidR="009F1BC6" w:rsidRPr="006216AB">
        <w:rPr>
          <w:rFonts w:cstheme="minorHAnsi"/>
        </w:rPr>
        <w:t>Dozoru elektronicznego</w:t>
      </w:r>
      <w:r w:rsidRPr="006216AB">
        <w:rPr>
          <w:rFonts w:cstheme="minorHAnsi"/>
        </w:rPr>
        <w:t xml:space="preserve"> zasądzony został w latach lub miesiącach system przeliczy tą wartość na dni;</w:t>
      </w:r>
    </w:p>
    <w:p w14:paraId="6FB3C2A8" w14:textId="5D935D71" w:rsidR="004127C2" w:rsidRPr="006216AB" w:rsidRDefault="00DE5D97" w:rsidP="006216AB">
      <w:pPr>
        <w:pStyle w:val="Akapitzlist"/>
        <w:numPr>
          <w:ilvl w:val="1"/>
          <w:numId w:val="41"/>
        </w:numPr>
        <w:spacing w:after="0" w:line="360" w:lineRule="auto"/>
        <w:ind w:left="0" w:firstLine="0"/>
        <w:jc w:val="both"/>
        <w:rPr>
          <w:rFonts w:cstheme="minorHAnsi"/>
        </w:rPr>
      </w:pPr>
      <w:r w:rsidRPr="006216AB">
        <w:rPr>
          <w:rFonts w:cstheme="minorHAnsi"/>
        </w:rPr>
        <w:t xml:space="preserve">data </w:t>
      </w:r>
      <w:r w:rsidR="009F1BC6" w:rsidRPr="006216AB">
        <w:rPr>
          <w:rFonts w:cstheme="minorHAnsi"/>
        </w:rPr>
        <w:t>wprowadzenia do</w:t>
      </w:r>
      <w:r w:rsidRPr="006216AB">
        <w:rPr>
          <w:rFonts w:cstheme="minorHAnsi"/>
        </w:rPr>
        <w:t xml:space="preserve"> </w:t>
      </w:r>
      <w:r w:rsidR="009F1BC6" w:rsidRPr="006216AB">
        <w:rPr>
          <w:rFonts w:cstheme="minorHAnsi"/>
        </w:rPr>
        <w:t>Systemu SDE</w:t>
      </w:r>
      <w:r w:rsidRPr="006216AB">
        <w:rPr>
          <w:rFonts w:cstheme="minorHAnsi"/>
        </w:rPr>
        <w:t xml:space="preserve"> – data początku </w:t>
      </w:r>
      <w:r w:rsidR="009F1BC6" w:rsidRPr="006216AB">
        <w:rPr>
          <w:rFonts w:cstheme="minorHAnsi"/>
        </w:rPr>
        <w:t>wykonywania Dozoru elektronicznego</w:t>
      </w:r>
      <w:r w:rsidRPr="006216AB">
        <w:rPr>
          <w:rFonts w:cstheme="minorHAnsi"/>
        </w:rPr>
        <w:t>;</w:t>
      </w:r>
    </w:p>
    <w:p w14:paraId="5E3F8F1B" w14:textId="112C2D3C" w:rsidR="004127C2" w:rsidRPr="006216AB" w:rsidRDefault="00DE5D97" w:rsidP="006216AB">
      <w:pPr>
        <w:pStyle w:val="Akapitzlist"/>
        <w:numPr>
          <w:ilvl w:val="1"/>
          <w:numId w:val="41"/>
        </w:numPr>
        <w:spacing w:after="0" w:line="360" w:lineRule="auto"/>
        <w:ind w:left="0" w:firstLine="0"/>
        <w:jc w:val="both"/>
        <w:rPr>
          <w:rFonts w:cstheme="minorHAnsi"/>
        </w:rPr>
      </w:pPr>
      <w:r w:rsidRPr="006216AB">
        <w:rPr>
          <w:rFonts w:cstheme="minorHAnsi"/>
        </w:rPr>
        <w:t xml:space="preserve">przewidywana data zwolnienia – data przewidywanego końca </w:t>
      </w:r>
      <w:r w:rsidR="009F1BC6" w:rsidRPr="006216AB">
        <w:rPr>
          <w:rFonts w:cstheme="minorHAnsi"/>
        </w:rPr>
        <w:t>wykonywania Dozoru elektronicznego</w:t>
      </w:r>
      <w:r w:rsidRPr="006216AB">
        <w:rPr>
          <w:rFonts w:cstheme="minorHAnsi"/>
        </w:rPr>
        <w:t>;</w:t>
      </w:r>
    </w:p>
    <w:p w14:paraId="4761E430" w14:textId="2B3D0FAA" w:rsidR="004127C2" w:rsidRPr="006216AB" w:rsidRDefault="00DE5D97" w:rsidP="006216AB">
      <w:pPr>
        <w:pStyle w:val="Akapitzlist"/>
        <w:numPr>
          <w:ilvl w:val="1"/>
          <w:numId w:val="41"/>
        </w:numPr>
        <w:spacing w:after="0" w:line="360" w:lineRule="auto"/>
        <w:ind w:left="0" w:firstLine="0"/>
        <w:jc w:val="both"/>
        <w:rPr>
          <w:rFonts w:cstheme="minorHAnsi"/>
        </w:rPr>
      </w:pPr>
      <w:r w:rsidRPr="006216AB">
        <w:rPr>
          <w:rFonts w:cstheme="minorHAnsi"/>
        </w:rPr>
        <w:t>zakaz zbliżania się do miejsc lub osób – wartość tak/nie.</w:t>
      </w:r>
    </w:p>
    <w:p w14:paraId="117BD610" w14:textId="2A455720" w:rsidR="004127C2" w:rsidRPr="006216AB" w:rsidRDefault="009F1BC6" w:rsidP="006216AB">
      <w:pPr>
        <w:spacing w:after="0" w:line="360" w:lineRule="auto"/>
        <w:jc w:val="both"/>
        <w:rPr>
          <w:rFonts w:cstheme="minorHAnsi"/>
        </w:rPr>
      </w:pPr>
      <w:r w:rsidRPr="006216AB">
        <w:rPr>
          <w:rFonts w:cstheme="minorHAnsi"/>
        </w:rPr>
        <w:t>W</w:t>
      </w:r>
      <w:r w:rsidR="00DE5D97" w:rsidRPr="006216AB">
        <w:rPr>
          <w:rFonts w:cstheme="minorHAnsi"/>
        </w:rPr>
        <w:t xml:space="preserve">idoczność </w:t>
      </w:r>
      <w:r w:rsidRPr="006216AB">
        <w:rPr>
          <w:rFonts w:cstheme="minorHAnsi"/>
        </w:rPr>
        <w:t>O</w:t>
      </w:r>
      <w:r w:rsidR="00DE5D97" w:rsidRPr="006216AB">
        <w:rPr>
          <w:rFonts w:cstheme="minorHAnsi"/>
        </w:rPr>
        <w:t xml:space="preserve">sób </w:t>
      </w:r>
      <w:r w:rsidRPr="006216AB">
        <w:rPr>
          <w:rFonts w:cstheme="minorHAnsi"/>
        </w:rPr>
        <w:t xml:space="preserve">objętych systemem </w:t>
      </w:r>
      <w:r w:rsidR="00DE5D97" w:rsidRPr="006216AB">
        <w:rPr>
          <w:rFonts w:cstheme="minorHAnsi"/>
        </w:rPr>
        <w:t xml:space="preserve">na liście uwarunkowana jest uprawnieniami danego </w:t>
      </w:r>
      <w:r w:rsidRPr="006216AB">
        <w:rPr>
          <w:rFonts w:cstheme="minorHAnsi"/>
        </w:rPr>
        <w:t>U</w:t>
      </w:r>
      <w:r w:rsidR="00DE5D97" w:rsidRPr="006216AB">
        <w:rPr>
          <w:rFonts w:cstheme="minorHAnsi"/>
        </w:rPr>
        <w:t xml:space="preserve">żytkownika </w:t>
      </w:r>
      <w:r w:rsidRPr="006216AB">
        <w:rPr>
          <w:rFonts w:cstheme="minorHAnsi"/>
        </w:rPr>
        <w:t>Systemu SDE</w:t>
      </w:r>
      <w:r w:rsidR="00DE5D97" w:rsidRPr="006216AB">
        <w:rPr>
          <w:rFonts w:cstheme="minorHAnsi"/>
        </w:rPr>
        <w:t>.</w:t>
      </w:r>
    </w:p>
    <w:p w14:paraId="56CFE85F" w14:textId="6031F305" w:rsidR="004127C2" w:rsidRPr="006216AB" w:rsidRDefault="004127C2" w:rsidP="006216AB">
      <w:pPr>
        <w:spacing w:after="0" w:line="360" w:lineRule="auto"/>
        <w:jc w:val="both"/>
        <w:rPr>
          <w:rFonts w:cstheme="minorHAnsi"/>
        </w:rPr>
      </w:pPr>
      <w:r w:rsidRPr="006216AB">
        <w:rPr>
          <w:rFonts w:cstheme="minorHAnsi"/>
        </w:rPr>
        <w:t xml:space="preserve">W nagłówku raportu znajduje się tytuł raportu, data wygenerowania raportu, całkowita liczba </w:t>
      </w:r>
      <w:r w:rsidR="009F1BC6" w:rsidRPr="006216AB">
        <w:rPr>
          <w:rFonts w:cstheme="minorHAnsi"/>
        </w:rPr>
        <w:t>O</w:t>
      </w:r>
      <w:r w:rsidRPr="006216AB">
        <w:rPr>
          <w:rFonts w:cstheme="minorHAnsi"/>
        </w:rPr>
        <w:t xml:space="preserve">sób </w:t>
      </w:r>
      <w:r w:rsidR="009F1BC6" w:rsidRPr="006216AB">
        <w:rPr>
          <w:rFonts w:cstheme="minorHAnsi"/>
        </w:rPr>
        <w:t>objętych systemem wykonujących Dozór elektroniczny</w:t>
      </w:r>
      <w:r w:rsidRPr="006216AB">
        <w:rPr>
          <w:rFonts w:cstheme="minorHAnsi"/>
        </w:rPr>
        <w:t xml:space="preserve"> oraz liczba </w:t>
      </w:r>
      <w:r w:rsidR="009F1BC6" w:rsidRPr="006216AB">
        <w:rPr>
          <w:rFonts w:cstheme="minorHAnsi"/>
        </w:rPr>
        <w:t>O</w:t>
      </w:r>
      <w:r w:rsidRPr="006216AB">
        <w:rPr>
          <w:rFonts w:cstheme="minorHAnsi"/>
        </w:rPr>
        <w:t xml:space="preserve">sób </w:t>
      </w:r>
      <w:r w:rsidR="009F1BC6" w:rsidRPr="006216AB">
        <w:rPr>
          <w:rFonts w:cstheme="minorHAnsi"/>
        </w:rPr>
        <w:t>objętych systemem</w:t>
      </w:r>
      <w:r w:rsidRPr="006216AB">
        <w:rPr>
          <w:rFonts w:cstheme="minorHAnsi"/>
        </w:rPr>
        <w:t xml:space="preserve"> w podziale na płeć.</w:t>
      </w:r>
    </w:p>
    <w:p w14:paraId="0966AA5E" w14:textId="165E76F2" w:rsidR="00DE5D97" w:rsidRPr="006216AB" w:rsidRDefault="00603F3C" w:rsidP="006216AB">
      <w:pPr>
        <w:spacing w:after="0" w:line="360" w:lineRule="auto"/>
        <w:jc w:val="both"/>
        <w:rPr>
          <w:rFonts w:cstheme="minorHAnsi"/>
        </w:rPr>
      </w:pPr>
      <w:r w:rsidRPr="006216AB">
        <w:rPr>
          <w:rFonts w:cstheme="minorHAnsi"/>
        </w:rPr>
        <w:t>Istnieje m</w:t>
      </w:r>
      <w:r w:rsidR="004127C2" w:rsidRPr="006216AB">
        <w:rPr>
          <w:rFonts w:cstheme="minorHAnsi"/>
        </w:rPr>
        <w:t xml:space="preserve">ożliwość sortowania po </w:t>
      </w:r>
      <w:r w:rsidRPr="006216AB">
        <w:rPr>
          <w:rFonts w:cstheme="minorHAnsi"/>
        </w:rPr>
        <w:t>n</w:t>
      </w:r>
      <w:r w:rsidR="004127C2" w:rsidRPr="006216AB">
        <w:rPr>
          <w:rFonts w:cstheme="minorHAnsi"/>
        </w:rPr>
        <w:t xml:space="preserve">azwisku, </w:t>
      </w:r>
      <w:r w:rsidRPr="006216AB">
        <w:rPr>
          <w:rFonts w:cstheme="minorHAnsi"/>
        </w:rPr>
        <w:t>c</w:t>
      </w:r>
      <w:r w:rsidR="004127C2" w:rsidRPr="006216AB">
        <w:rPr>
          <w:rFonts w:cstheme="minorHAnsi"/>
        </w:rPr>
        <w:t xml:space="preserve">ałkowitym wymiarze </w:t>
      </w:r>
      <w:r w:rsidR="009F1BC6" w:rsidRPr="006216AB">
        <w:rPr>
          <w:rFonts w:cstheme="minorHAnsi"/>
        </w:rPr>
        <w:t>długości wykonywania Dozoru elektronicznego</w:t>
      </w:r>
      <w:r w:rsidR="004127C2" w:rsidRPr="006216AB">
        <w:rPr>
          <w:rFonts w:cstheme="minorHAnsi"/>
        </w:rPr>
        <w:t xml:space="preserve">, </w:t>
      </w:r>
      <w:r w:rsidR="009F1BC6" w:rsidRPr="006216AB">
        <w:rPr>
          <w:rFonts w:cstheme="minorHAnsi"/>
        </w:rPr>
        <w:t>datach rozpoczęcia i zakończenia Dozoru elektronicznego</w:t>
      </w:r>
      <w:r w:rsidR="004127C2" w:rsidRPr="006216AB">
        <w:rPr>
          <w:rFonts w:cstheme="minorHAnsi"/>
        </w:rPr>
        <w:t>, Zakazie zbliżania do osób. Dane domyślnie posortowane rosnąco względem kolumny Nazwisko.</w:t>
      </w:r>
    </w:p>
    <w:p w14:paraId="39E2870C" w14:textId="218CF01F" w:rsidR="00F32465" w:rsidRPr="006216AB" w:rsidRDefault="00F32465" w:rsidP="006216AB">
      <w:pPr>
        <w:pStyle w:val="Akapitzlist"/>
        <w:numPr>
          <w:ilvl w:val="2"/>
          <w:numId w:val="1"/>
        </w:numPr>
        <w:spacing w:after="0" w:line="360" w:lineRule="auto"/>
        <w:ind w:left="0" w:firstLine="0"/>
        <w:jc w:val="both"/>
        <w:outlineLvl w:val="2"/>
        <w:rPr>
          <w:rFonts w:cstheme="minorHAnsi"/>
        </w:rPr>
      </w:pPr>
      <w:bookmarkStart w:id="150" w:name="_Toc505158810"/>
      <w:r w:rsidRPr="006216AB">
        <w:rPr>
          <w:rFonts w:cstheme="minorHAnsi"/>
        </w:rPr>
        <w:t>Zakładka Raport zdarzeń</w:t>
      </w:r>
      <w:r w:rsidR="00584829" w:rsidRPr="006216AB">
        <w:rPr>
          <w:rFonts w:cstheme="minorHAnsi"/>
        </w:rPr>
        <w:t>.</w:t>
      </w:r>
      <w:bookmarkEnd w:id="150"/>
    </w:p>
    <w:p w14:paraId="0521B3B6" w14:textId="7380BF36" w:rsidR="004127C2" w:rsidRPr="006216AB" w:rsidRDefault="004127C2" w:rsidP="006216AB">
      <w:pPr>
        <w:spacing w:after="0" w:line="360" w:lineRule="auto"/>
        <w:jc w:val="both"/>
        <w:rPr>
          <w:rFonts w:cstheme="minorHAnsi"/>
        </w:rPr>
      </w:pPr>
      <w:r w:rsidRPr="006216AB">
        <w:rPr>
          <w:rFonts w:cstheme="minorHAnsi"/>
        </w:rPr>
        <w:t xml:space="preserve">Raport prezentuje dane związane ze </w:t>
      </w:r>
      <w:r w:rsidR="00662BCA" w:rsidRPr="006216AB">
        <w:rPr>
          <w:rFonts w:cstheme="minorHAnsi"/>
        </w:rPr>
        <w:t>Z</w:t>
      </w:r>
      <w:r w:rsidRPr="006216AB">
        <w:rPr>
          <w:rFonts w:cstheme="minorHAnsi"/>
        </w:rPr>
        <w:t xml:space="preserve">darzeniami. Raport można wykonać dla wszystkich </w:t>
      </w:r>
      <w:r w:rsidR="00662BCA" w:rsidRPr="006216AB">
        <w:rPr>
          <w:rFonts w:cstheme="minorHAnsi"/>
        </w:rPr>
        <w:t>O</w:t>
      </w:r>
      <w:r w:rsidRPr="006216AB">
        <w:rPr>
          <w:rFonts w:cstheme="minorHAnsi"/>
        </w:rPr>
        <w:t xml:space="preserve">sób </w:t>
      </w:r>
      <w:r w:rsidR="00603F3C" w:rsidRPr="006216AB">
        <w:rPr>
          <w:rFonts w:cstheme="minorHAnsi"/>
        </w:rPr>
        <w:t>objętych systemem</w:t>
      </w:r>
      <w:r w:rsidRPr="006216AB">
        <w:rPr>
          <w:rFonts w:cstheme="minorHAnsi"/>
        </w:rPr>
        <w:t xml:space="preserve">. Widoczność </w:t>
      </w:r>
      <w:r w:rsidR="00662BCA" w:rsidRPr="006216AB">
        <w:rPr>
          <w:rFonts w:cstheme="minorHAnsi"/>
        </w:rPr>
        <w:t>O</w:t>
      </w:r>
      <w:r w:rsidRPr="006216AB">
        <w:rPr>
          <w:rFonts w:cstheme="minorHAnsi"/>
        </w:rPr>
        <w:t xml:space="preserve">sób </w:t>
      </w:r>
      <w:r w:rsidR="00662BCA" w:rsidRPr="006216AB">
        <w:rPr>
          <w:rFonts w:cstheme="minorHAnsi"/>
        </w:rPr>
        <w:t xml:space="preserve">objętych systemem </w:t>
      </w:r>
      <w:r w:rsidRPr="006216AB">
        <w:rPr>
          <w:rFonts w:cstheme="minorHAnsi"/>
        </w:rPr>
        <w:t xml:space="preserve">na liście uwarunkowana jest uprawnieniami danego </w:t>
      </w:r>
      <w:r w:rsidR="00662BCA" w:rsidRPr="006216AB">
        <w:rPr>
          <w:rFonts w:cstheme="minorHAnsi"/>
        </w:rPr>
        <w:t>U</w:t>
      </w:r>
      <w:r w:rsidRPr="006216AB">
        <w:rPr>
          <w:rFonts w:cstheme="minorHAnsi"/>
        </w:rPr>
        <w:t xml:space="preserve">żytkownika </w:t>
      </w:r>
      <w:r w:rsidR="00662BCA" w:rsidRPr="006216AB">
        <w:rPr>
          <w:rFonts w:cstheme="minorHAnsi"/>
        </w:rPr>
        <w:t>Systemu SDE</w:t>
      </w:r>
      <w:r w:rsidRPr="006216AB">
        <w:rPr>
          <w:rFonts w:cstheme="minorHAnsi"/>
        </w:rPr>
        <w:t>. Raportem obję</w:t>
      </w:r>
      <w:r w:rsidR="00603F3C" w:rsidRPr="006216AB">
        <w:rPr>
          <w:rFonts w:cstheme="minorHAnsi"/>
        </w:rPr>
        <w:t>te</w:t>
      </w:r>
      <w:r w:rsidRPr="006216AB">
        <w:rPr>
          <w:rFonts w:cstheme="minorHAnsi"/>
        </w:rPr>
        <w:t xml:space="preserve"> są </w:t>
      </w:r>
      <w:r w:rsidR="00662BCA" w:rsidRPr="006216AB">
        <w:rPr>
          <w:rFonts w:cstheme="minorHAnsi"/>
        </w:rPr>
        <w:t>O</w:t>
      </w:r>
      <w:r w:rsidR="00603F3C" w:rsidRPr="006216AB">
        <w:rPr>
          <w:rFonts w:cstheme="minorHAnsi"/>
        </w:rPr>
        <w:t>soby</w:t>
      </w:r>
      <w:r w:rsidR="00662BCA" w:rsidRPr="006216AB">
        <w:rPr>
          <w:rFonts w:cstheme="minorHAnsi"/>
        </w:rPr>
        <w:t xml:space="preserve"> objęte systemem</w:t>
      </w:r>
      <w:r w:rsidRPr="006216AB">
        <w:rPr>
          <w:rFonts w:cstheme="minorHAnsi"/>
        </w:rPr>
        <w:t xml:space="preserve"> z </w:t>
      </w:r>
      <w:r w:rsidR="00662BCA" w:rsidRPr="006216AB">
        <w:rPr>
          <w:rFonts w:cstheme="minorHAnsi"/>
        </w:rPr>
        <w:lastRenderedPageBreak/>
        <w:t>O</w:t>
      </w:r>
      <w:r w:rsidRPr="006216AB">
        <w:rPr>
          <w:rFonts w:cstheme="minorHAnsi"/>
        </w:rPr>
        <w:t xml:space="preserve">rzeczeniami </w:t>
      </w:r>
      <w:r w:rsidR="00603F3C" w:rsidRPr="006216AB">
        <w:rPr>
          <w:rFonts w:cstheme="minorHAnsi"/>
        </w:rPr>
        <w:t>o </w:t>
      </w:r>
      <w:r w:rsidRPr="006216AB">
        <w:rPr>
          <w:rFonts w:cstheme="minorHAnsi"/>
        </w:rPr>
        <w:t>statusach: Aktywny, Przerwa w odbywaniu kary (środka karnego), Zakończony okres odbywania kary. Raport generowany jest za zadany okres.</w:t>
      </w:r>
      <w:r w:rsidR="00DE5D97" w:rsidRPr="006216AB">
        <w:rPr>
          <w:rFonts w:cstheme="minorHAnsi"/>
        </w:rPr>
        <w:t xml:space="preserve"> </w:t>
      </w:r>
      <w:r w:rsidRPr="006216AB">
        <w:rPr>
          <w:rFonts w:cstheme="minorHAnsi"/>
        </w:rPr>
        <w:t>Zakres danych dla raportu:</w:t>
      </w:r>
    </w:p>
    <w:p w14:paraId="78F7FF64" w14:textId="0FB31334" w:rsidR="004127C2" w:rsidRPr="006216AB" w:rsidRDefault="00DE5D97" w:rsidP="006216AB">
      <w:pPr>
        <w:pStyle w:val="Akapitzlist"/>
        <w:numPr>
          <w:ilvl w:val="1"/>
          <w:numId w:val="21"/>
        </w:numPr>
        <w:spacing w:after="0" w:line="360" w:lineRule="auto"/>
        <w:ind w:left="0" w:firstLine="0"/>
        <w:jc w:val="both"/>
        <w:rPr>
          <w:rFonts w:cstheme="minorHAnsi"/>
        </w:rPr>
      </w:pPr>
      <w:r w:rsidRPr="006216AB">
        <w:rPr>
          <w:rFonts w:cstheme="minorHAnsi"/>
        </w:rPr>
        <w:t>imię osoby;</w:t>
      </w:r>
    </w:p>
    <w:p w14:paraId="5D0D9AF5" w14:textId="0890D4EE" w:rsidR="004127C2" w:rsidRPr="006216AB" w:rsidRDefault="00DE5D97" w:rsidP="006216AB">
      <w:pPr>
        <w:pStyle w:val="Akapitzlist"/>
        <w:numPr>
          <w:ilvl w:val="1"/>
          <w:numId w:val="21"/>
        </w:numPr>
        <w:spacing w:after="0" w:line="360" w:lineRule="auto"/>
        <w:ind w:left="0" w:firstLine="0"/>
        <w:jc w:val="both"/>
        <w:rPr>
          <w:rFonts w:cstheme="minorHAnsi"/>
        </w:rPr>
      </w:pPr>
      <w:r w:rsidRPr="006216AB">
        <w:rPr>
          <w:rFonts w:cstheme="minorHAnsi"/>
        </w:rPr>
        <w:t>nazwisko osoby;</w:t>
      </w:r>
    </w:p>
    <w:p w14:paraId="6DFE9E1D" w14:textId="7A2A6C42" w:rsidR="004127C2" w:rsidRPr="006216AB" w:rsidRDefault="00DE5D97" w:rsidP="006216AB">
      <w:pPr>
        <w:pStyle w:val="Akapitzlist"/>
        <w:numPr>
          <w:ilvl w:val="1"/>
          <w:numId w:val="21"/>
        </w:numPr>
        <w:spacing w:after="0" w:line="360" w:lineRule="auto"/>
        <w:ind w:left="0" w:firstLine="0"/>
        <w:jc w:val="both"/>
        <w:rPr>
          <w:rFonts w:cstheme="minorHAnsi"/>
        </w:rPr>
      </w:pPr>
      <w:r w:rsidRPr="006216AB">
        <w:rPr>
          <w:rFonts w:cstheme="minorHAnsi"/>
        </w:rPr>
        <w:t>pesel;</w:t>
      </w:r>
    </w:p>
    <w:p w14:paraId="5C04BB11" w14:textId="770FAE02" w:rsidR="004127C2" w:rsidRPr="006216AB" w:rsidRDefault="00DE5D97" w:rsidP="006216AB">
      <w:pPr>
        <w:pStyle w:val="Akapitzlist"/>
        <w:numPr>
          <w:ilvl w:val="1"/>
          <w:numId w:val="21"/>
        </w:numPr>
        <w:spacing w:after="0" w:line="360" w:lineRule="auto"/>
        <w:ind w:left="0" w:firstLine="0"/>
        <w:jc w:val="both"/>
        <w:rPr>
          <w:rFonts w:cstheme="minorHAnsi"/>
        </w:rPr>
      </w:pPr>
      <w:r w:rsidRPr="006216AB">
        <w:rPr>
          <w:rFonts w:cstheme="minorHAnsi"/>
        </w:rPr>
        <w:t>adres;</w:t>
      </w:r>
    </w:p>
    <w:p w14:paraId="3C8950D2" w14:textId="2CD95B7C" w:rsidR="004127C2" w:rsidRPr="006216AB" w:rsidRDefault="00DE5D97" w:rsidP="006216AB">
      <w:pPr>
        <w:pStyle w:val="Akapitzlist"/>
        <w:numPr>
          <w:ilvl w:val="1"/>
          <w:numId w:val="21"/>
        </w:numPr>
        <w:spacing w:after="0" w:line="360" w:lineRule="auto"/>
        <w:ind w:left="0" w:firstLine="0"/>
        <w:jc w:val="both"/>
        <w:rPr>
          <w:rFonts w:cstheme="minorHAnsi"/>
        </w:rPr>
      </w:pPr>
      <w:r w:rsidRPr="006216AB">
        <w:rPr>
          <w:rFonts w:cstheme="minorHAnsi"/>
        </w:rPr>
        <w:t>rodzaj zdarzenia;</w:t>
      </w:r>
    </w:p>
    <w:p w14:paraId="7AEE535D" w14:textId="47A5C765" w:rsidR="004127C2" w:rsidRPr="006216AB" w:rsidRDefault="00DE5D97" w:rsidP="006216AB">
      <w:pPr>
        <w:pStyle w:val="Akapitzlist"/>
        <w:numPr>
          <w:ilvl w:val="1"/>
          <w:numId w:val="21"/>
        </w:numPr>
        <w:spacing w:after="0" w:line="360" w:lineRule="auto"/>
        <w:ind w:left="0" w:firstLine="0"/>
        <w:jc w:val="both"/>
        <w:rPr>
          <w:rFonts w:cstheme="minorHAnsi"/>
        </w:rPr>
      </w:pPr>
      <w:r w:rsidRPr="006216AB">
        <w:rPr>
          <w:rFonts w:cstheme="minorHAnsi"/>
        </w:rPr>
        <w:t>treść notatki.</w:t>
      </w:r>
    </w:p>
    <w:p w14:paraId="24011724" w14:textId="77777777" w:rsidR="00C83E52" w:rsidRPr="006216AB" w:rsidRDefault="004127C2" w:rsidP="006216AB">
      <w:pPr>
        <w:spacing w:after="0" w:line="360" w:lineRule="auto"/>
        <w:jc w:val="both"/>
        <w:rPr>
          <w:rFonts w:cstheme="minorHAnsi"/>
        </w:rPr>
      </w:pPr>
      <w:r w:rsidRPr="006216AB">
        <w:rPr>
          <w:rFonts w:cstheme="minorHAnsi"/>
        </w:rPr>
        <w:t>W nagłówku raportu znajduje się tytuł raportu, zakres dat, dla których został wygenerowany raport.</w:t>
      </w:r>
    </w:p>
    <w:p w14:paraId="58E17966" w14:textId="4D490FB6" w:rsidR="00F32465" w:rsidRPr="006216AB" w:rsidRDefault="00F32465" w:rsidP="006216AB">
      <w:pPr>
        <w:pStyle w:val="Akapitzlist"/>
        <w:numPr>
          <w:ilvl w:val="2"/>
          <w:numId w:val="1"/>
        </w:numPr>
        <w:spacing w:after="0" w:line="360" w:lineRule="auto"/>
        <w:ind w:left="0" w:firstLine="0"/>
        <w:jc w:val="both"/>
        <w:outlineLvl w:val="2"/>
        <w:rPr>
          <w:rFonts w:cstheme="minorHAnsi"/>
        </w:rPr>
      </w:pPr>
      <w:bookmarkStart w:id="151" w:name="_Toc505158811"/>
      <w:r w:rsidRPr="006216AB">
        <w:rPr>
          <w:rFonts w:cstheme="minorHAnsi"/>
        </w:rPr>
        <w:t>Zakładka Raport naruszeń</w:t>
      </w:r>
      <w:r w:rsidR="00584829" w:rsidRPr="006216AB">
        <w:rPr>
          <w:rFonts w:cstheme="minorHAnsi"/>
        </w:rPr>
        <w:t>.</w:t>
      </w:r>
      <w:bookmarkEnd w:id="151"/>
    </w:p>
    <w:p w14:paraId="278E60D7" w14:textId="330CBCC1" w:rsidR="004127C2" w:rsidRPr="006216AB" w:rsidRDefault="004127C2" w:rsidP="006216AB">
      <w:pPr>
        <w:spacing w:after="0" w:line="360" w:lineRule="auto"/>
        <w:jc w:val="both"/>
        <w:rPr>
          <w:rFonts w:cstheme="minorHAnsi"/>
        </w:rPr>
      </w:pPr>
      <w:r w:rsidRPr="006216AB">
        <w:rPr>
          <w:rFonts w:cstheme="minorHAnsi"/>
        </w:rPr>
        <w:t xml:space="preserve">Raport prezentuje dane związane z </w:t>
      </w:r>
      <w:r w:rsidR="00662BCA" w:rsidRPr="006216AB">
        <w:rPr>
          <w:rFonts w:cstheme="minorHAnsi"/>
        </w:rPr>
        <w:t>N</w:t>
      </w:r>
      <w:r w:rsidRPr="006216AB">
        <w:rPr>
          <w:rFonts w:cstheme="minorHAnsi"/>
        </w:rPr>
        <w:t xml:space="preserve">aruszeniami. Widoczność </w:t>
      </w:r>
      <w:r w:rsidR="00662BCA" w:rsidRPr="006216AB">
        <w:rPr>
          <w:rFonts w:cstheme="minorHAnsi"/>
        </w:rPr>
        <w:t>O</w:t>
      </w:r>
      <w:r w:rsidRPr="006216AB">
        <w:rPr>
          <w:rFonts w:cstheme="minorHAnsi"/>
        </w:rPr>
        <w:t xml:space="preserve">sób </w:t>
      </w:r>
      <w:r w:rsidR="00662BCA" w:rsidRPr="006216AB">
        <w:rPr>
          <w:rFonts w:cstheme="minorHAnsi"/>
        </w:rPr>
        <w:t xml:space="preserve">objętych systemem </w:t>
      </w:r>
      <w:r w:rsidRPr="006216AB">
        <w:rPr>
          <w:rFonts w:cstheme="minorHAnsi"/>
        </w:rPr>
        <w:t xml:space="preserve">na liście uwarunkowana jest uprawnieniami danego </w:t>
      </w:r>
      <w:r w:rsidR="00662BCA" w:rsidRPr="006216AB">
        <w:rPr>
          <w:rFonts w:cstheme="minorHAnsi"/>
        </w:rPr>
        <w:t>U</w:t>
      </w:r>
      <w:r w:rsidRPr="006216AB">
        <w:rPr>
          <w:rFonts w:cstheme="minorHAnsi"/>
        </w:rPr>
        <w:t xml:space="preserve">żytkownika </w:t>
      </w:r>
      <w:r w:rsidR="00662BCA" w:rsidRPr="006216AB">
        <w:rPr>
          <w:rFonts w:cstheme="minorHAnsi"/>
        </w:rPr>
        <w:t>Systemu SDE</w:t>
      </w:r>
      <w:r w:rsidRPr="006216AB">
        <w:rPr>
          <w:rFonts w:cstheme="minorHAnsi"/>
        </w:rPr>
        <w:t>. Raportem obję</w:t>
      </w:r>
      <w:r w:rsidR="00603F3C" w:rsidRPr="006216AB">
        <w:rPr>
          <w:rFonts w:cstheme="minorHAnsi"/>
        </w:rPr>
        <w:t>te</w:t>
      </w:r>
      <w:r w:rsidRPr="006216AB">
        <w:rPr>
          <w:rFonts w:cstheme="minorHAnsi"/>
        </w:rPr>
        <w:t xml:space="preserve"> są </w:t>
      </w:r>
      <w:r w:rsidR="00662BCA" w:rsidRPr="006216AB">
        <w:rPr>
          <w:rFonts w:cstheme="minorHAnsi"/>
        </w:rPr>
        <w:t>O</w:t>
      </w:r>
      <w:r w:rsidR="00603F3C" w:rsidRPr="006216AB">
        <w:rPr>
          <w:rFonts w:cstheme="minorHAnsi"/>
        </w:rPr>
        <w:t>soby</w:t>
      </w:r>
      <w:r w:rsidR="00662BCA" w:rsidRPr="006216AB">
        <w:rPr>
          <w:rFonts w:cstheme="minorHAnsi"/>
        </w:rPr>
        <w:t xml:space="preserve"> objęte systemem</w:t>
      </w:r>
      <w:r w:rsidRPr="006216AB">
        <w:rPr>
          <w:rFonts w:cstheme="minorHAnsi"/>
        </w:rPr>
        <w:t xml:space="preserve"> z </w:t>
      </w:r>
      <w:r w:rsidR="00662BCA" w:rsidRPr="006216AB">
        <w:rPr>
          <w:rFonts w:cstheme="minorHAnsi"/>
        </w:rPr>
        <w:t>O</w:t>
      </w:r>
      <w:r w:rsidRPr="006216AB">
        <w:rPr>
          <w:rFonts w:cstheme="minorHAnsi"/>
        </w:rPr>
        <w:t xml:space="preserve">rzeczeniami </w:t>
      </w:r>
      <w:r w:rsidR="00603F3C" w:rsidRPr="006216AB">
        <w:rPr>
          <w:rFonts w:cstheme="minorHAnsi"/>
        </w:rPr>
        <w:t>o</w:t>
      </w:r>
      <w:r w:rsidRPr="006216AB">
        <w:rPr>
          <w:rFonts w:cstheme="minorHAnsi"/>
        </w:rPr>
        <w:t xml:space="preserve"> statusach: Aktywny, Przerwa w odbywaniu kary (środka karnego), Zakończony okres odbywania kary. Raport ge</w:t>
      </w:r>
      <w:r w:rsidR="00144611" w:rsidRPr="006216AB">
        <w:rPr>
          <w:rFonts w:cstheme="minorHAnsi"/>
        </w:rPr>
        <w:t xml:space="preserve">nerowany jest za zadany okres. </w:t>
      </w:r>
      <w:r w:rsidRPr="006216AB">
        <w:rPr>
          <w:rFonts w:cstheme="minorHAnsi"/>
        </w:rPr>
        <w:t>Zakres danych dla raportu:</w:t>
      </w:r>
    </w:p>
    <w:p w14:paraId="1C25DD31" w14:textId="5D1D2913" w:rsidR="004127C2" w:rsidRPr="006216AB" w:rsidRDefault="00144611" w:rsidP="006216AB">
      <w:pPr>
        <w:pStyle w:val="Akapitzlist"/>
        <w:numPr>
          <w:ilvl w:val="0"/>
          <w:numId w:val="18"/>
        </w:numPr>
        <w:spacing w:after="0" w:line="360" w:lineRule="auto"/>
        <w:ind w:left="0" w:firstLine="0"/>
        <w:jc w:val="both"/>
        <w:rPr>
          <w:rFonts w:cstheme="minorHAnsi"/>
        </w:rPr>
      </w:pPr>
      <w:r w:rsidRPr="006216AB">
        <w:rPr>
          <w:rFonts w:cstheme="minorHAnsi"/>
        </w:rPr>
        <w:t>imię osoby;</w:t>
      </w:r>
    </w:p>
    <w:p w14:paraId="73A36668" w14:textId="42BDAC92" w:rsidR="004127C2" w:rsidRPr="006216AB" w:rsidRDefault="00144611" w:rsidP="006216AB">
      <w:pPr>
        <w:pStyle w:val="Akapitzlist"/>
        <w:numPr>
          <w:ilvl w:val="0"/>
          <w:numId w:val="18"/>
        </w:numPr>
        <w:spacing w:after="0" w:line="360" w:lineRule="auto"/>
        <w:ind w:left="0" w:firstLine="0"/>
        <w:jc w:val="both"/>
        <w:rPr>
          <w:rFonts w:cstheme="minorHAnsi"/>
        </w:rPr>
      </w:pPr>
      <w:r w:rsidRPr="006216AB">
        <w:rPr>
          <w:rFonts w:cstheme="minorHAnsi"/>
        </w:rPr>
        <w:t>nazwisko osoby;</w:t>
      </w:r>
    </w:p>
    <w:p w14:paraId="5E9C9A2B" w14:textId="019241BF" w:rsidR="004127C2" w:rsidRPr="006216AB" w:rsidRDefault="00144611" w:rsidP="006216AB">
      <w:pPr>
        <w:pStyle w:val="Akapitzlist"/>
        <w:numPr>
          <w:ilvl w:val="0"/>
          <w:numId w:val="18"/>
        </w:numPr>
        <w:spacing w:after="0" w:line="360" w:lineRule="auto"/>
        <w:ind w:left="0" w:firstLine="0"/>
        <w:jc w:val="both"/>
        <w:rPr>
          <w:rFonts w:cstheme="minorHAnsi"/>
        </w:rPr>
      </w:pPr>
      <w:r w:rsidRPr="006216AB">
        <w:rPr>
          <w:rFonts w:cstheme="minorHAnsi"/>
        </w:rPr>
        <w:t>pesel;</w:t>
      </w:r>
    </w:p>
    <w:p w14:paraId="38D33D29" w14:textId="62F0F4A8" w:rsidR="004127C2" w:rsidRPr="006216AB" w:rsidRDefault="00144611" w:rsidP="006216AB">
      <w:pPr>
        <w:pStyle w:val="Akapitzlist"/>
        <w:numPr>
          <w:ilvl w:val="0"/>
          <w:numId w:val="18"/>
        </w:numPr>
        <w:spacing w:after="0" w:line="360" w:lineRule="auto"/>
        <w:ind w:left="0" w:firstLine="0"/>
        <w:jc w:val="both"/>
        <w:rPr>
          <w:rFonts w:cstheme="minorHAnsi"/>
        </w:rPr>
      </w:pPr>
      <w:r w:rsidRPr="006216AB">
        <w:rPr>
          <w:rFonts w:cstheme="minorHAnsi"/>
        </w:rPr>
        <w:t>adres;</w:t>
      </w:r>
    </w:p>
    <w:p w14:paraId="1ADE2A0F" w14:textId="50E6BAAE" w:rsidR="004127C2" w:rsidRPr="006216AB" w:rsidRDefault="00144611" w:rsidP="006216AB">
      <w:pPr>
        <w:pStyle w:val="Akapitzlist"/>
        <w:numPr>
          <w:ilvl w:val="0"/>
          <w:numId w:val="18"/>
        </w:numPr>
        <w:spacing w:after="0" w:line="360" w:lineRule="auto"/>
        <w:ind w:left="0" w:firstLine="0"/>
        <w:jc w:val="both"/>
        <w:rPr>
          <w:rFonts w:cstheme="minorHAnsi"/>
        </w:rPr>
      </w:pPr>
      <w:r w:rsidRPr="006216AB">
        <w:rPr>
          <w:rFonts w:cstheme="minorHAnsi"/>
        </w:rPr>
        <w:t>łączna liczba naruszeń osoby w zadanym okresie;</w:t>
      </w:r>
    </w:p>
    <w:p w14:paraId="580044F5" w14:textId="3E948EDC" w:rsidR="004127C2" w:rsidRPr="006216AB" w:rsidRDefault="00144611" w:rsidP="006216AB">
      <w:pPr>
        <w:pStyle w:val="Akapitzlist"/>
        <w:numPr>
          <w:ilvl w:val="0"/>
          <w:numId w:val="18"/>
        </w:numPr>
        <w:spacing w:after="0" w:line="360" w:lineRule="auto"/>
        <w:ind w:left="0" w:firstLine="0"/>
        <w:jc w:val="both"/>
        <w:rPr>
          <w:rFonts w:cstheme="minorHAnsi"/>
        </w:rPr>
      </w:pPr>
      <w:r w:rsidRPr="006216AB">
        <w:rPr>
          <w:rFonts w:cstheme="minorHAnsi"/>
        </w:rPr>
        <w:t>spóźnienia do 30 min;</w:t>
      </w:r>
    </w:p>
    <w:p w14:paraId="1D625E19" w14:textId="64396C1B" w:rsidR="004127C2" w:rsidRPr="006216AB" w:rsidRDefault="00144611" w:rsidP="006216AB">
      <w:pPr>
        <w:pStyle w:val="Akapitzlist"/>
        <w:numPr>
          <w:ilvl w:val="0"/>
          <w:numId w:val="18"/>
        </w:numPr>
        <w:spacing w:after="0" w:line="360" w:lineRule="auto"/>
        <w:ind w:left="0" w:firstLine="0"/>
        <w:jc w:val="both"/>
        <w:rPr>
          <w:rFonts w:cstheme="minorHAnsi"/>
        </w:rPr>
      </w:pPr>
      <w:r w:rsidRPr="006216AB">
        <w:rPr>
          <w:rFonts w:cstheme="minorHAnsi"/>
        </w:rPr>
        <w:t>nieobecność ponad 30 min;</w:t>
      </w:r>
    </w:p>
    <w:p w14:paraId="61C0988E" w14:textId="09F52E04" w:rsidR="004127C2" w:rsidRPr="006216AB" w:rsidRDefault="00144611" w:rsidP="006216AB">
      <w:pPr>
        <w:pStyle w:val="Akapitzlist"/>
        <w:numPr>
          <w:ilvl w:val="0"/>
          <w:numId w:val="18"/>
        </w:numPr>
        <w:spacing w:after="0" w:line="360" w:lineRule="auto"/>
        <w:ind w:left="0" w:firstLine="0"/>
        <w:jc w:val="both"/>
        <w:rPr>
          <w:rFonts w:cstheme="minorHAnsi"/>
        </w:rPr>
      </w:pPr>
      <w:r w:rsidRPr="006216AB">
        <w:rPr>
          <w:rFonts w:cstheme="minorHAnsi"/>
        </w:rPr>
        <w:t>naruszenia stref zabronionych do 5 min;</w:t>
      </w:r>
    </w:p>
    <w:p w14:paraId="34A9779F" w14:textId="1DF2F9A4" w:rsidR="004127C2" w:rsidRPr="006216AB" w:rsidRDefault="00144611" w:rsidP="006216AB">
      <w:pPr>
        <w:pStyle w:val="Akapitzlist"/>
        <w:numPr>
          <w:ilvl w:val="0"/>
          <w:numId w:val="18"/>
        </w:numPr>
        <w:spacing w:after="0" w:line="360" w:lineRule="auto"/>
        <w:ind w:left="0" w:firstLine="0"/>
        <w:jc w:val="both"/>
        <w:rPr>
          <w:rFonts w:cstheme="minorHAnsi"/>
        </w:rPr>
      </w:pPr>
      <w:r w:rsidRPr="006216AB">
        <w:rPr>
          <w:rFonts w:cstheme="minorHAnsi"/>
        </w:rPr>
        <w:t>naruszenia stref zabronionych ponad 5 min;</w:t>
      </w:r>
    </w:p>
    <w:p w14:paraId="645EE826" w14:textId="0D5FC62C" w:rsidR="004127C2" w:rsidRPr="006216AB" w:rsidRDefault="00144611" w:rsidP="006216AB">
      <w:pPr>
        <w:pStyle w:val="Akapitzlist"/>
        <w:numPr>
          <w:ilvl w:val="0"/>
          <w:numId w:val="18"/>
        </w:numPr>
        <w:spacing w:after="0" w:line="360" w:lineRule="auto"/>
        <w:ind w:left="0" w:firstLine="0"/>
        <w:jc w:val="both"/>
        <w:rPr>
          <w:rFonts w:cstheme="minorHAnsi"/>
        </w:rPr>
      </w:pPr>
      <w:r w:rsidRPr="006216AB">
        <w:rPr>
          <w:rFonts w:cstheme="minorHAnsi"/>
        </w:rPr>
        <w:t>manipulacje urządzeniem;</w:t>
      </w:r>
    </w:p>
    <w:p w14:paraId="27FCEE65" w14:textId="2E42454D" w:rsidR="004127C2" w:rsidRPr="006216AB" w:rsidRDefault="00144611" w:rsidP="006216AB">
      <w:pPr>
        <w:pStyle w:val="Akapitzlist"/>
        <w:numPr>
          <w:ilvl w:val="0"/>
          <w:numId w:val="18"/>
        </w:numPr>
        <w:spacing w:after="0" w:line="360" w:lineRule="auto"/>
        <w:ind w:left="0" w:firstLine="0"/>
        <w:jc w:val="both"/>
        <w:rPr>
          <w:rFonts w:cstheme="minorHAnsi"/>
        </w:rPr>
      </w:pPr>
      <w:r w:rsidRPr="006216AB">
        <w:rPr>
          <w:rFonts w:cstheme="minorHAnsi"/>
        </w:rPr>
        <w:t>uszkodzenia paska lub nadajnika;</w:t>
      </w:r>
    </w:p>
    <w:p w14:paraId="2D526472" w14:textId="67B80AF1" w:rsidR="004127C2" w:rsidRPr="006216AB" w:rsidRDefault="00144611" w:rsidP="006216AB">
      <w:pPr>
        <w:pStyle w:val="Akapitzlist"/>
        <w:numPr>
          <w:ilvl w:val="0"/>
          <w:numId w:val="18"/>
        </w:numPr>
        <w:spacing w:after="0" w:line="360" w:lineRule="auto"/>
        <w:ind w:left="0" w:firstLine="0"/>
        <w:jc w:val="both"/>
        <w:rPr>
          <w:rFonts w:cstheme="minorHAnsi"/>
        </w:rPr>
      </w:pPr>
      <w:r w:rsidRPr="006216AB">
        <w:rPr>
          <w:rFonts w:cstheme="minorHAnsi"/>
        </w:rPr>
        <w:t>pozostałe.</w:t>
      </w:r>
    </w:p>
    <w:p w14:paraId="6D78F80D" w14:textId="1041ABF1" w:rsidR="00593D73" w:rsidRPr="006216AB" w:rsidRDefault="004127C2" w:rsidP="006216AB">
      <w:pPr>
        <w:spacing w:after="0" w:line="360" w:lineRule="auto"/>
        <w:jc w:val="both"/>
        <w:rPr>
          <w:rFonts w:cstheme="minorHAnsi"/>
        </w:rPr>
      </w:pPr>
      <w:r w:rsidRPr="006216AB">
        <w:rPr>
          <w:rFonts w:cstheme="minorHAnsi"/>
        </w:rPr>
        <w:t>W nagłówku raportu znajduje się tytuł raportu, zakres dat, dla których został wygenerowany raport.</w:t>
      </w:r>
    </w:p>
    <w:p w14:paraId="69E11E35" w14:textId="6AD32F50" w:rsidR="00F32465" w:rsidRPr="006216AB" w:rsidRDefault="00F32465" w:rsidP="006216AB">
      <w:pPr>
        <w:pStyle w:val="Akapitzlist"/>
        <w:numPr>
          <w:ilvl w:val="2"/>
          <w:numId w:val="1"/>
        </w:numPr>
        <w:spacing w:after="0" w:line="360" w:lineRule="auto"/>
        <w:ind w:left="0" w:firstLine="0"/>
        <w:jc w:val="both"/>
        <w:outlineLvl w:val="2"/>
        <w:rPr>
          <w:rFonts w:cstheme="minorHAnsi"/>
        </w:rPr>
      </w:pPr>
      <w:bookmarkStart w:id="152" w:name="_Toc505158812"/>
      <w:r w:rsidRPr="006216AB">
        <w:rPr>
          <w:rFonts w:cstheme="minorHAnsi"/>
        </w:rPr>
        <w:t>Zakładka Raport liczba osób objętych systemem</w:t>
      </w:r>
      <w:r w:rsidR="00584829" w:rsidRPr="006216AB">
        <w:rPr>
          <w:rFonts w:cstheme="minorHAnsi"/>
        </w:rPr>
        <w:t>.</w:t>
      </w:r>
      <w:bookmarkEnd w:id="152"/>
    </w:p>
    <w:p w14:paraId="439A5E5C" w14:textId="68FA2CD2" w:rsidR="009C75E1" w:rsidRPr="006216AB" w:rsidRDefault="009C75E1" w:rsidP="006216AB">
      <w:pPr>
        <w:spacing w:after="0" w:line="360" w:lineRule="auto"/>
        <w:jc w:val="both"/>
        <w:rPr>
          <w:rFonts w:cstheme="minorHAnsi"/>
        </w:rPr>
      </w:pPr>
      <w:r w:rsidRPr="006216AB">
        <w:rPr>
          <w:rFonts w:cstheme="minorHAnsi"/>
        </w:rPr>
        <w:t xml:space="preserve">Raport prezentuje informacje na temat wszystkich </w:t>
      </w:r>
      <w:r w:rsidR="00662BCA" w:rsidRPr="006216AB">
        <w:rPr>
          <w:rFonts w:cstheme="minorHAnsi"/>
        </w:rPr>
        <w:t>O</w:t>
      </w:r>
      <w:r w:rsidRPr="006216AB">
        <w:rPr>
          <w:rFonts w:cstheme="minorHAnsi"/>
        </w:rPr>
        <w:t xml:space="preserve">sób objętych systemem. Użytkownik </w:t>
      </w:r>
      <w:r w:rsidR="00662BCA" w:rsidRPr="006216AB">
        <w:rPr>
          <w:rFonts w:cstheme="minorHAnsi"/>
        </w:rPr>
        <w:t xml:space="preserve">Systemu SDE </w:t>
      </w:r>
      <w:r w:rsidRPr="006216AB">
        <w:rPr>
          <w:rFonts w:cstheme="minorHAnsi"/>
        </w:rPr>
        <w:t xml:space="preserve">definiuje zakres dat, dla których ma być wygenerowany raport. Raport przedstawia ilość </w:t>
      </w:r>
      <w:r w:rsidR="00662BCA" w:rsidRPr="006216AB">
        <w:rPr>
          <w:rFonts w:cstheme="minorHAnsi"/>
        </w:rPr>
        <w:t>O</w:t>
      </w:r>
      <w:r w:rsidR="005E5AEA" w:rsidRPr="006216AB">
        <w:rPr>
          <w:rFonts w:cstheme="minorHAnsi"/>
        </w:rPr>
        <w:t>sób</w:t>
      </w:r>
      <w:r w:rsidRPr="006216AB">
        <w:rPr>
          <w:rFonts w:cstheme="minorHAnsi"/>
        </w:rPr>
        <w:t xml:space="preserve"> objętych systemem w podziale na dni z</w:t>
      </w:r>
      <w:r w:rsidR="00616D99" w:rsidRPr="006216AB">
        <w:rPr>
          <w:rFonts w:cstheme="minorHAnsi"/>
        </w:rPr>
        <w:t> </w:t>
      </w:r>
      <w:r w:rsidR="00593D73" w:rsidRPr="006216AB">
        <w:rPr>
          <w:rFonts w:cstheme="minorHAnsi"/>
        </w:rPr>
        <w:t xml:space="preserve">zadanego okresu.  </w:t>
      </w:r>
      <w:r w:rsidRPr="006216AB">
        <w:rPr>
          <w:rFonts w:cstheme="minorHAnsi"/>
        </w:rPr>
        <w:t>Zakres danych raportu:</w:t>
      </w:r>
    </w:p>
    <w:p w14:paraId="1422BA94" w14:textId="0BE4047E" w:rsidR="009C75E1" w:rsidRPr="006216AB" w:rsidRDefault="00593D73" w:rsidP="006216AB">
      <w:pPr>
        <w:pStyle w:val="Akapitzlist"/>
        <w:numPr>
          <w:ilvl w:val="1"/>
          <w:numId w:val="24"/>
        </w:numPr>
        <w:spacing w:after="0" w:line="360" w:lineRule="auto"/>
        <w:ind w:left="0" w:firstLine="0"/>
        <w:jc w:val="both"/>
        <w:rPr>
          <w:rFonts w:cstheme="minorHAnsi"/>
        </w:rPr>
      </w:pPr>
      <w:r w:rsidRPr="006216AB">
        <w:rPr>
          <w:rFonts w:cstheme="minorHAnsi"/>
        </w:rPr>
        <w:t>Data;</w:t>
      </w:r>
    </w:p>
    <w:p w14:paraId="135C7A5D" w14:textId="458D2007" w:rsidR="009C75E1" w:rsidRPr="006216AB" w:rsidRDefault="00593D73" w:rsidP="006216AB">
      <w:pPr>
        <w:pStyle w:val="Akapitzlist"/>
        <w:numPr>
          <w:ilvl w:val="1"/>
          <w:numId w:val="24"/>
        </w:numPr>
        <w:spacing w:after="0" w:line="360" w:lineRule="auto"/>
        <w:ind w:left="0" w:firstLine="0"/>
        <w:jc w:val="both"/>
        <w:rPr>
          <w:rFonts w:cstheme="minorHAnsi"/>
        </w:rPr>
      </w:pPr>
      <w:r w:rsidRPr="006216AB">
        <w:rPr>
          <w:rFonts w:cstheme="minorHAnsi"/>
        </w:rPr>
        <w:t>liczba osób objętych systemem w danym dniu (ze statusem orzeczenia aktywny);</w:t>
      </w:r>
    </w:p>
    <w:p w14:paraId="5DCEF6E8" w14:textId="149A9B20" w:rsidR="009C75E1" w:rsidRPr="006216AB" w:rsidRDefault="00593D73" w:rsidP="006216AB">
      <w:pPr>
        <w:pStyle w:val="Akapitzlist"/>
        <w:numPr>
          <w:ilvl w:val="1"/>
          <w:numId w:val="24"/>
        </w:numPr>
        <w:spacing w:after="0" w:line="360" w:lineRule="auto"/>
        <w:ind w:left="0" w:firstLine="0"/>
        <w:jc w:val="both"/>
        <w:rPr>
          <w:rFonts w:cstheme="minorHAnsi"/>
        </w:rPr>
      </w:pPr>
      <w:r w:rsidRPr="006216AB">
        <w:rPr>
          <w:rFonts w:cstheme="minorHAnsi"/>
        </w:rPr>
        <w:lastRenderedPageBreak/>
        <w:t>w nagłówku raportu znajduje się tytuł raportu, zakres dat dla których został wygenerowany raport, całkowita liczba osób odbywających karę w zadanym okresie.</w:t>
      </w:r>
    </w:p>
    <w:p w14:paraId="67E31A2A" w14:textId="3C0525F7" w:rsidR="00C83E52" w:rsidRPr="006216AB" w:rsidRDefault="009C75E1" w:rsidP="006216AB">
      <w:pPr>
        <w:spacing w:after="0" w:line="360" w:lineRule="auto"/>
        <w:jc w:val="both"/>
        <w:rPr>
          <w:rFonts w:cstheme="minorHAnsi"/>
        </w:rPr>
      </w:pPr>
      <w:r w:rsidRPr="006216AB">
        <w:rPr>
          <w:rFonts w:cstheme="minorHAnsi"/>
        </w:rPr>
        <w:t xml:space="preserve">Możliwość sortowania danych zawartych w raporcie po obu kolumnach. Dane domyślnie są posortowane malejąco względem kolumny </w:t>
      </w:r>
      <w:r w:rsidR="00593D73" w:rsidRPr="006216AB">
        <w:rPr>
          <w:rFonts w:cstheme="minorHAnsi"/>
        </w:rPr>
        <w:t>data</w:t>
      </w:r>
      <w:r w:rsidRPr="006216AB">
        <w:rPr>
          <w:rFonts w:cstheme="minorHAnsi"/>
        </w:rPr>
        <w:t>.</w:t>
      </w:r>
    </w:p>
    <w:p w14:paraId="0E6FAF14" w14:textId="14EF399D" w:rsidR="00F32465" w:rsidRPr="006216AB" w:rsidRDefault="00F32465" w:rsidP="006216AB">
      <w:pPr>
        <w:pStyle w:val="Akapitzlist"/>
        <w:numPr>
          <w:ilvl w:val="2"/>
          <w:numId w:val="1"/>
        </w:numPr>
        <w:spacing w:after="0" w:line="360" w:lineRule="auto"/>
        <w:ind w:left="0" w:firstLine="0"/>
        <w:jc w:val="both"/>
        <w:outlineLvl w:val="2"/>
        <w:rPr>
          <w:rFonts w:cstheme="minorHAnsi"/>
        </w:rPr>
      </w:pPr>
      <w:bookmarkStart w:id="153" w:name="_Toc505158813"/>
      <w:r w:rsidRPr="006216AB">
        <w:rPr>
          <w:rFonts w:cstheme="minorHAnsi"/>
        </w:rPr>
        <w:t>Zakładka Raport zdarzeń dla osoby objętej systemem</w:t>
      </w:r>
      <w:r w:rsidR="00584829" w:rsidRPr="006216AB">
        <w:rPr>
          <w:rFonts w:cstheme="minorHAnsi"/>
        </w:rPr>
        <w:t>.</w:t>
      </w:r>
      <w:bookmarkEnd w:id="153"/>
    </w:p>
    <w:p w14:paraId="6D9C425E" w14:textId="5BCDD9CA" w:rsidR="004127C2" w:rsidRPr="006216AB" w:rsidRDefault="004127C2" w:rsidP="006216AB">
      <w:pPr>
        <w:spacing w:after="0" w:line="360" w:lineRule="auto"/>
        <w:jc w:val="both"/>
        <w:rPr>
          <w:rFonts w:cstheme="minorHAnsi"/>
        </w:rPr>
      </w:pPr>
      <w:r w:rsidRPr="006216AB">
        <w:rPr>
          <w:rFonts w:cstheme="minorHAnsi"/>
        </w:rPr>
        <w:t xml:space="preserve">Raport jest generowany po wskazaniu </w:t>
      </w:r>
      <w:r w:rsidR="00662BCA" w:rsidRPr="006216AB">
        <w:rPr>
          <w:rFonts w:cstheme="minorHAnsi"/>
        </w:rPr>
        <w:t>O</w:t>
      </w:r>
      <w:r w:rsidR="00F16910" w:rsidRPr="006216AB">
        <w:rPr>
          <w:rFonts w:cstheme="minorHAnsi"/>
        </w:rPr>
        <w:t>soby objętej systemem</w:t>
      </w:r>
      <w:r w:rsidRPr="006216AB">
        <w:rPr>
          <w:rFonts w:cstheme="minorHAnsi"/>
        </w:rPr>
        <w:t>. Raport sporządzany jest dla jedne</w:t>
      </w:r>
      <w:r w:rsidR="00F16910" w:rsidRPr="006216AB">
        <w:rPr>
          <w:rFonts w:cstheme="minorHAnsi"/>
        </w:rPr>
        <w:t>j</w:t>
      </w:r>
      <w:r w:rsidRPr="006216AB">
        <w:rPr>
          <w:rFonts w:cstheme="minorHAnsi"/>
        </w:rPr>
        <w:t xml:space="preserve"> wybrane</w:t>
      </w:r>
      <w:r w:rsidR="00F16910" w:rsidRPr="006216AB">
        <w:rPr>
          <w:rFonts w:cstheme="minorHAnsi"/>
        </w:rPr>
        <w:t>j</w:t>
      </w:r>
      <w:r w:rsidRPr="006216AB">
        <w:rPr>
          <w:rFonts w:cstheme="minorHAnsi"/>
        </w:rPr>
        <w:t xml:space="preserve"> </w:t>
      </w:r>
      <w:r w:rsidR="00662BCA" w:rsidRPr="006216AB">
        <w:rPr>
          <w:rFonts w:cstheme="minorHAnsi"/>
        </w:rPr>
        <w:t>O</w:t>
      </w:r>
      <w:r w:rsidR="00F16910" w:rsidRPr="006216AB">
        <w:rPr>
          <w:rFonts w:cstheme="minorHAnsi"/>
        </w:rPr>
        <w:t>soby</w:t>
      </w:r>
      <w:r w:rsidR="00662BCA" w:rsidRPr="006216AB">
        <w:rPr>
          <w:rFonts w:cstheme="minorHAnsi"/>
        </w:rPr>
        <w:t xml:space="preserve"> objętej systemem</w:t>
      </w:r>
      <w:r w:rsidRPr="006216AB">
        <w:rPr>
          <w:rFonts w:cstheme="minorHAnsi"/>
        </w:rPr>
        <w:t xml:space="preserve">. Posiada taki sam zakres danych jak „Raport zdarzeń”, dodatkowo przedstawiona jest </w:t>
      </w:r>
      <w:r w:rsidR="00662BCA" w:rsidRPr="006216AB">
        <w:rPr>
          <w:rFonts w:cstheme="minorHAnsi"/>
        </w:rPr>
        <w:t>s</w:t>
      </w:r>
      <w:r w:rsidRPr="006216AB">
        <w:rPr>
          <w:rFonts w:cstheme="minorHAnsi"/>
        </w:rPr>
        <w:t xml:space="preserve">zczegółowa lista </w:t>
      </w:r>
      <w:r w:rsidR="00662BCA" w:rsidRPr="006216AB">
        <w:rPr>
          <w:rFonts w:cstheme="minorHAnsi"/>
        </w:rPr>
        <w:t>Z</w:t>
      </w:r>
      <w:r w:rsidRPr="006216AB">
        <w:rPr>
          <w:rFonts w:cstheme="minorHAnsi"/>
        </w:rPr>
        <w:t xml:space="preserve">darzeń </w:t>
      </w:r>
      <w:r w:rsidR="00662BCA" w:rsidRPr="006216AB">
        <w:rPr>
          <w:rFonts w:cstheme="minorHAnsi"/>
        </w:rPr>
        <w:t>O</w:t>
      </w:r>
      <w:r w:rsidR="00F16910" w:rsidRPr="006216AB">
        <w:rPr>
          <w:rFonts w:cstheme="minorHAnsi"/>
        </w:rPr>
        <w:t>soby</w:t>
      </w:r>
      <w:r w:rsidR="00662BCA" w:rsidRPr="006216AB">
        <w:rPr>
          <w:rFonts w:cstheme="minorHAnsi"/>
        </w:rPr>
        <w:t xml:space="preserve"> objętej systemem</w:t>
      </w:r>
      <w:r w:rsidR="00F16910" w:rsidRPr="006216AB">
        <w:rPr>
          <w:rFonts w:cstheme="minorHAnsi"/>
        </w:rPr>
        <w:t xml:space="preserve"> </w:t>
      </w:r>
      <w:r w:rsidRPr="006216AB">
        <w:rPr>
          <w:rFonts w:cstheme="minorHAnsi"/>
        </w:rPr>
        <w:t>w zadanym okresie (raport</w:t>
      </w:r>
      <w:r w:rsidR="00A53C40">
        <w:rPr>
          <w:rFonts w:cstheme="minorHAnsi"/>
        </w:rPr>
        <w:t> </w:t>
      </w:r>
      <w:r w:rsidRPr="006216AB">
        <w:rPr>
          <w:rFonts w:cstheme="minorHAnsi"/>
        </w:rPr>
        <w:t>zawiera statystyki oraz dane szczegółowe). Szczegółowa lista zawiera następujące dane:</w:t>
      </w:r>
    </w:p>
    <w:p w14:paraId="1EAB0184" w14:textId="0C8EF124" w:rsidR="004127C2" w:rsidRPr="006216AB" w:rsidRDefault="00593D73" w:rsidP="006216AB">
      <w:pPr>
        <w:pStyle w:val="Akapitzlist"/>
        <w:numPr>
          <w:ilvl w:val="1"/>
          <w:numId w:val="26"/>
        </w:numPr>
        <w:spacing w:after="0" w:line="360" w:lineRule="auto"/>
        <w:ind w:left="0" w:firstLine="0"/>
        <w:jc w:val="both"/>
        <w:rPr>
          <w:rFonts w:cstheme="minorHAnsi"/>
        </w:rPr>
      </w:pPr>
      <w:r w:rsidRPr="006216AB">
        <w:rPr>
          <w:rFonts w:cstheme="minorHAnsi"/>
        </w:rPr>
        <w:t>data i czas początku;</w:t>
      </w:r>
    </w:p>
    <w:p w14:paraId="2165F80D" w14:textId="62C5A195" w:rsidR="004127C2" w:rsidRPr="006216AB" w:rsidRDefault="00593D73" w:rsidP="006216AB">
      <w:pPr>
        <w:pStyle w:val="Akapitzlist"/>
        <w:numPr>
          <w:ilvl w:val="1"/>
          <w:numId w:val="26"/>
        </w:numPr>
        <w:spacing w:after="0" w:line="360" w:lineRule="auto"/>
        <w:ind w:left="0" w:firstLine="0"/>
        <w:jc w:val="both"/>
        <w:rPr>
          <w:rFonts w:cstheme="minorHAnsi"/>
        </w:rPr>
      </w:pPr>
      <w:r w:rsidRPr="006216AB">
        <w:rPr>
          <w:rFonts w:cstheme="minorHAnsi"/>
        </w:rPr>
        <w:t>data i czas końca;</w:t>
      </w:r>
    </w:p>
    <w:p w14:paraId="5FE9CF0E" w14:textId="52D4B11C" w:rsidR="004127C2" w:rsidRPr="006216AB" w:rsidRDefault="00593D73" w:rsidP="006216AB">
      <w:pPr>
        <w:pStyle w:val="Akapitzlist"/>
        <w:numPr>
          <w:ilvl w:val="1"/>
          <w:numId w:val="26"/>
        </w:numPr>
        <w:spacing w:after="0" w:line="360" w:lineRule="auto"/>
        <w:ind w:left="0" w:firstLine="0"/>
        <w:jc w:val="both"/>
        <w:rPr>
          <w:rFonts w:cstheme="minorHAnsi"/>
        </w:rPr>
      </w:pPr>
      <w:r w:rsidRPr="006216AB">
        <w:rPr>
          <w:rFonts w:cstheme="minorHAnsi"/>
        </w:rPr>
        <w:t>czas trwania;</w:t>
      </w:r>
    </w:p>
    <w:p w14:paraId="27B93F1A" w14:textId="32C00312" w:rsidR="004127C2" w:rsidRPr="006216AB" w:rsidRDefault="00593D73" w:rsidP="006216AB">
      <w:pPr>
        <w:pStyle w:val="Akapitzlist"/>
        <w:numPr>
          <w:ilvl w:val="1"/>
          <w:numId w:val="26"/>
        </w:numPr>
        <w:spacing w:after="0" w:line="360" w:lineRule="auto"/>
        <w:ind w:left="0" w:firstLine="0"/>
        <w:jc w:val="both"/>
        <w:rPr>
          <w:rFonts w:cstheme="minorHAnsi"/>
        </w:rPr>
      </w:pPr>
      <w:r w:rsidRPr="006216AB">
        <w:rPr>
          <w:rFonts w:cstheme="minorHAnsi"/>
        </w:rPr>
        <w:t>notatka.</w:t>
      </w:r>
    </w:p>
    <w:p w14:paraId="60714838" w14:textId="6CFEC721" w:rsidR="00C83E52" w:rsidRPr="006216AB" w:rsidRDefault="004127C2" w:rsidP="006216AB">
      <w:pPr>
        <w:spacing w:after="0" w:line="360" w:lineRule="auto"/>
        <w:jc w:val="both"/>
        <w:rPr>
          <w:rFonts w:cstheme="minorHAnsi"/>
        </w:rPr>
      </w:pPr>
      <w:r w:rsidRPr="006216AB">
        <w:rPr>
          <w:rFonts w:cstheme="minorHAnsi"/>
        </w:rPr>
        <w:t xml:space="preserve">W nagłówku raportu znajduje się tytuł raportu, zakres dat, dla których został wygenerowany raport. Możliwość filtrowania po kolumnach data i czas początku i końca oraz czas trwania. Dane domyślnie posortowane malejąco względem kolumny </w:t>
      </w:r>
      <w:r w:rsidR="00593D73" w:rsidRPr="006216AB">
        <w:rPr>
          <w:rFonts w:cstheme="minorHAnsi"/>
        </w:rPr>
        <w:t xml:space="preserve">data </w:t>
      </w:r>
      <w:r w:rsidRPr="006216AB">
        <w:rPr>
          <w:rFonts w:cstheme="minorHAnsi"/>
        </w:rPr>
        <w:t>i czas początku.</w:t>
      </w:r>
    </w:p>
    <w:p w14:paraId="74EC655B" w14:textId="10DBAD0F" w:rsidR="00F32465" w:rsidRPr="006216AB" w:rsidRDefault="00F32465" w:rsidP="006216AB">
      <w:pPr>
        <w:pStyle w:val="Akapitzlist"/>
        <w:numPr>
          <w:ilvl w:val="2"/>
          <w:numId w:val="1"/>
        </w:numPr>
        <w:spacing w:after="0" w:line="360" w:lineRule="auto"/>
        <w:ind w:left="0" w:firstLine="0"/>
        <w:jc w:val="both"/>
        <w:outlineLvl w:val="2"/>
        <w:rPr>
          <w:rFonts w:cstheme="minorHAnsi"/>
        </w:rPr>
      </w:pPr>
      <w:bookmarkStart w:id="154" w:name="_Toc505158814"/>
      <w:r w:rsidRPr="006216AB">
        <w:rPr>
          <w:rFonts w:cstheme="minorHAnsi"/>
        </w:rPr>
        <w:t>Zakładka Raport naruszeń dla osoby objętej systemem</w:t>
      </w:r>
      <w:r w:rsidR="00584829" w:rsidRPr="006216AB">
        <w:rPr>
          <w:rFonts w:cstheme="minorHAnsi"/>
        </w:rPr>
        <w:t>.</w:t>
      </w:r>
      <w:bookmarkEnd w:id="154"/>
    </w:p>
    <w:p w14:paraId="2BF94C2C" w14:textId="440B23CE" w:rsidR="004127C2" w:rsidRPr="006216AB" w:rsidRDefault="004127C2" w:rsidP="006216AB">
      <w:pPr>
        <w:spacing w:after="0" w:line="360" w:lineRule="auto"/>
        <w:jc w:val="both"/>
        <w:rPr>
          <w:rFonts w:cstheme="minorHAnsi"/>
        </w:rPr>
      </w:pPr>
      <w:r w:rsidRPr="006216AB">
        <w:rPr>
          <w:rFonts w:cstheme="minorHAnsi"/>
        </w:rPr>
        <w:t xml:space="preserve">Raport jest generowany po wskazaniu </w:t>
      </w:r>
      <w:r w:rsidR="00662BCA" w:rsidRPr="006216AB">
        <w:rPr>
          <w:rFonts w:cstheme="minorHAnsi"/>
        </w:rPr>
        <w:t>O</w:t>
      </w:r>
      <w:r w:rsidR="00F16910" w:rsidRPr="006216AB">
        <w:rPr>
          <w:rFonts w:cstheme="minorHAnsi"/>
        </w:rPr>
        <w:t>soby</w:t>
      </w:r>
      <w:r w:rsidR="00662BCA" w:rsidRPr="006216AB">
        <w:rPr>
          <w:rFonts w:cstheme="minorHAnsi"/>
        </w:rPr>
        <w:t xml:space="preserve"> objętej systemem</w:t>
      </w:r>
      <w:r w:rsidRPr="006216AB">
        <w:rPr>
          <w:rFonts w:cstheme="minorHAnsi"/>
        </w:rPr>
        <w:t>. Raport sporządzany jest dla jedne</w:t>
      </w:r>
      <w:r w:rsidR="00F16910" w:rsidRPr="006216AB">
        <w:rPr>
          <w:rFonts w:cstheme="minorHAnsi"/>
        </w:rPr>
        <w:t>j</w:t>
      </w:r>
      <w:r w:rsidRPr="006216AB">
        <w:rPr>
          <w:rFonts w:cstheme="minorHAnsi"/>
        </w:rPr>
        <w:t xml:space="preserve"> wybrane</w:t>
      </w:r>
      <w:r w:rsidR="00F16910" w:rsidRPr="006216AB">
        <w:rPr>
          <w:rFonts w:cstheme="minorHAnsi"/>
        </w:rPr>
        <w:t>j</w:t>
      </w:r>
      <w:r w:rsidRPr="006216AB">
        <w:rPr>
          <w:rFonts w:cstheme="minorHAnsi"/>
        </w:rPr>
        <w:t xml:space="preserve"> </w:t>
      </w:r>
      <w:r w:rsidR="00662BCA" w:rsidRPr="006216AB">
        <w:rPr>
          <w:rFonts w:cstheme="minorHAnsi"/>
        </w:rPr>
        <w:t>O</w:t>
      </w:r>
      <w:r w:rsidR="00F16910" w:rsidRPr="006216AB">
        <w:rPr>
          <w:rFonts w:cstheme="minorHAnsi"/>
        </w:rPr>
        <w:t>soby</w:t>
      </w:r>
      <w:r w:rsidR="00662BCA" w:rsidRPr="006216AB">
        <w:rPr>
          <w:rFonts w:cstheme="minorHAnsi"/>
        </w:rPr>
        <w:t xml:space="preserve"> objętej systemem</w:t>
      </w:r>
      <w:r w:rsidRPr="006216AB">
        <w:rPr>
          <w:rFonts w:cstheme="minorHAnsi"/>
        </w:rPr>
        <w:t xml:space="preserve">. Posiada taki sam zakres danych jak „Raport naruszeń”, dodatkowo przedstawiona jest </w:t>
      </w:r>
      <w:r w:rsidR="00662BCA" w:rsidRPr="006216AB">
        <w:rPr>
          <w:rFonts w:cstheme="minorHAnsi"/>
        </w:rPr>
        <w:t>s</w:t>
      </w:r>
      <w:r w:rsidRPr="006216AB">
        <w:rPr>
          <w:rFonts w:cstheme="minorHAnsi"/>
        </w:rPr>
        <w:t xml:space="preserve">zczegółowa lista </w:t>
      </w:r>
      <w:r w:rsidR="00662BCA" w:rsidRPr="006216AB">
        <w:rPr>
          <w:rFonts w:cstheme="minorHAnsi"/>
        </w:rPr>
        <w:t>N</w:t>
      </w:r>
      <w:r w:rsidRPr="006216AB">
        <w:rPr>
          <w:rFonts w:cstheme="minorHAnsi"/>
        </w:rPr>
        <w:t xml:space="preserve">aruszeń </w:t>
      </w:r>
      <w:r w:rsidR="00662BCA" w:rsidRPr="006216AB">
        <w:rPr>
          <w:rFonts w:cstheme="minorHAnsi"/>
        </w:rPr>
        <w:t>O</w:t>
      </w:r>
      <w:r w:rsidR="00F16910" w:rsidRPr="006216AB">
        <w:rPr>
          <w:rFonts w:cstheme="minorHAnsi"/>
        </w:rPr>
        <w:t>soby</w:t>
      </w:r>
      <w:r w:rsidR="00662BCA" w:rsidRPr="006216AB">
        <w:rPr>
          <w:rFonts w:cstheme="minorHAnsi"/>
        </w:rPr>
        <w:t xml:space="preserve"> objętej systemem</w:t>
      </w:r>
      <w:r w:rsidR="00F16910" w:rsidRPr="006216AB">
        <w:rPr>
          <w:rFonts w:cstheme="minorHAnsi"/>
        </w:rPr>
        <w:t xml:space="preserve"> </w:t>
      </w:r>
      <w:r w:rsidRPr="006216AB">
        <w:rPr>
          <w:rFonts w:cstheme="minorHAnsi"/>
        </w:rPr>
        <w:t>w zadanym okresie (raport</w:t>
      </w:r>
      <w:r w:rsidR="00A53C40">
        <w:rPr>
          <w:rFonts w:cstheme="minorHAnsi"/>
        </w:rPr>
        <w:t> </w:t>
      </w:r>
      <w:r w:rsidRPr="006216AB">
        <w:rPr>
          <w:rFonts w:cstheme="minorHAnsi"/>
        </w:rPr>
        <w:t>zawiera statystyki oraz dane szczegółowe). Szczegółowa lista zawiera następujące dane:</w:t>
      </w:r>
    </w:p>
    <w:p w14:paraId="15EBEE0F" w14:textId="3B739D40" w:rsidR="004127C2" w:rsidRPr="006216AB" w:rsidRDefault="00593D73" w:rsidP="006216AB">
      <w:pPr>
        <w:pStyle w:val="Akapitzlist"/>
        <w:numPr>
          <w:ilvl w:val="1"/>
          <w:numId w:val="28"/>
        </w:numPr>
        <w:spacing w:after="0" w:line="360" w:lineRule="auto"/>
        <w:ind w:left="0" w:firstLine="0"/>
        <w:jc w:val="both"/>
        <w:rPr>
          <w:rFonts w:cstheme="minorHAnsi"/>
        </w:rPr>
      </w:pPr>
      <w:r w:rsidRPr="006216AB">
        <w:rPr>
          <w:rFonts w:cstheme="minorHAnsi"/>
        </w:rPr>
        <w:t>data i czas początku;</w:t>
      </w:r>
    </w:p>
    <w:p w14:paraId="17186029" w14:textId="5D647C69" w:rsidR="004127C2" w:rsidRPr="006216AB" w:rsidRDefault="00593D73" w:rsidP="006216AB">
      <w:pPr>
        <w:pStyle w:val="Akapitzlist"/>
        <w:numPr>
          <w:ilvl w:val="1"/>
          <w:numId w:val="28"/>
        </w:numPr>
        <w:spacing w:after="0" w:line="360" w:lineRule="auto"/>
        <w:ind w:left="0" w:firstLine="0"/>
        <w:jc w:val="both"/>
        <w:rPr>
          <w:rFonts w:cstheme="minorHAnsi"/>
        </w:rPr>
      </w:pPr>
      <w:r w:rsidRPr="006216AB">
        <w:rPr>
          <w:rFonts w:cstheme="minorHAnsi"/>
        </w:rPr>
        <w:t>data i czas końca;</w:t>
      </w:r>
    </w:p>
    <w:p w14:paraId="1D2DCCE7" w14:textId="7305B204" w:rsidR="004127C2" w:rsidRPr="006216AB" w:rsidRDefault="00593D73" w:rsidP="006216AB">
      <w:pPr>
        <w:pStyle w:val="Akapitzlist"/>
        <w:numPr>
          <w:ilvl w:val="1"/>
          <w:numId w:val="28"/>
        </w:numPr>
        <w:spacing w:after="0" w:line="360" w:lineRule="auto"/>
        <w:ind w:left="0" w:firstLine="0"/>
        <w:jc w:val="both"/>
        <w:rPr>
          <w:rFonts w:cstheme="minorHAnsi"/>
        </w:rPr>
      </w:pPr>
      <w:r w:rsidRPr="006216AB">
        <w:rPr>
          <w:rFonts w:cstheme="minorHAnsi"/>
        </w:rPr>
        <w:t>czas trwania;</w:t>
      </w:r>
    </w:p>
    <w:p w14:paraId="011A82C1" w14:textId="19FC7E81" w:rsidR="004127C2" w:rsidRPr="006216AB" w:rsidRDefault="00593D73" w:rsidP="006216AB">
      <w:pPr>
        <w:pStyle w:val="Akapitzlist"/>
        <w:numPr>
          <w:ilvl w:val="1"/>
          <w:numId w:val="28"/>
        </w:numPr>
        <w:spacing w:after="0" w:line="360" w:lineRule="auto"/>
        <w:ind w:left="0" w:firstLine="0"/>
        <w:jc w:val="both"/>
        <w:rPr>
          <w:rFonts w:cstheme="minorHAnsi"/>
        </w:rPr>
      </w:pPr>
      <w:r w:rsidRPr="006216AB">
        <w:rPr>
          <w:rFonts w:cstheme="minorHAnsi"/>
        </w:rPr>
        <w:t xml:space="preserve">opis (opis zawiera </w:t>
      </w:r>
      <w:r w:rsidR="00662BCA" w:rsidRPr="006216AB">
        <w:rPr>
          <w:rFonts w:cstheme="minorHAnsi"/>
        </w:rPr>
        <w:t>K</w:t>
      </w:r>
      <w:r w:rsidRPr="006216AB">
        <w:rPr>
          <w:rFonts w:cstheme="minorHAnsi"/>
        </w:rPr>
        <w:t xml:space="preserve">omunikat z </w:t>
      </w:r>
      <w:r w:rsidR="00662BCA" w:rsidRPr="006216AB">
        <w:rPr>
          <w:rFonts w:cstheme="minorHAnsi"/>
        </w:rPr>
        <w:t>U</w:t>
      </w:r>
      <w:r w:rsidRPr="006216AB">
        <w:rPr>
          <w:rFonts w:cstheme="minorHAnsi"/>
        </w:rPr>
        <w:t>rządzenia</w:t>
      </w:r>
      <w:r w:rsidR="00662BCA" w:rsidRPr="006216AB">
        <w:rPr>
          <w:rFonts w:cstheme="minorHAnsi"/>
        </w:rPr>
        <w:t xml:space="preserve"> monitorującego</w:t>
      </w:r>
      <w:r w:rsidRPr="006216AB">
        <w:rPr>
          <w:rFonts w:cstheme="minorHAnsi"/>
        </w:rPr>
        <w:t xml:space="preserve">, czas trwania (jeśli </w:t>
      </w:r>
      <w:r w:rsidR="00662BCA" w:rsidRPr="006216AB">
        <w:rPr>
          <w:rFonts w:cstheme="minorHAnsi"/>
        </w:rPr>
        <w:t>N</w:t>
      </w:r>
      <w:r w:rsidRPr="006216AB">
        <w:rPr>
          <w:rFonts w:cstheme="minorHAnsi"/>
        </w:rPr>
        <w:t xml:space="preserve">aruszenie ma datę zakończenia), adres (wartość „areszt domowy”), numer </w:t>
      </w:r>
      <w:r w:rsidR="00662BCA" w:rsidRPr="006216AB">
        <w:rPr>
          <w:rFonts w:cstheme="minorHAnsi"/>
        </w:rPr>
        <w:t>identyfikacyjny U</w:t>
      </w:r>
      <w:r w:rsidRPr="006216AB">
        <w:rPr>
          <w:rFonts w:cstheme="minorHAnsi"/>
        </w:rPr>
        <w:t>rządzenia</w:t>
      </w:r>
      <w:r w:rsidR="00662BCA" w:rsidRPr="006216AB">
        <w:rPr>
          <w:rFonts w:cstheme="minorHAnsi"/>
        </w:rPr>
        <w:t xml:space="preserve"> monitorującego</w:t>
      </w:r>
      <w:r w:rsidRPr="006216AB">
        <w:rPr>
          <w:rFonts w:cstheme="minorHAnsi"/>
        </w:rPr>
        <w:t xml:space="preserve">, status </w:t>
      </w:r>
      <w:r w:rsidR="00662BCA" w:rsidRPr="006216AB">
        <w:rPr>
          <w:rFonts w:cstheme="minorHAnsi"/>
        </w:rPr>
        <w:t>N</w:t>
      </w:r>
      <w:r w:rsidRPr="006216AB">
        <w:rPr>
          <w:rFonts w:cstheme="minorHAnsi"/>
        </w:rPr>
        <w:t xml:space="preserve">aruszenia </w:t>
      </w:r>
      <w:r w:rsidR="00662BCA" w:rsidRPr="006216AB">
        <w:rPr>
          <w:rFonts w:cstheme="minorHAnsi"/>
        </w:rPr>
        <w:t>U</w:t>
      </w:r>
      <w:r w:rsidRPr="006216AB">
        <w:rPr>
          <w:rFonts w:cstheme="minorHAnsi"/>
        </w:rPr>
        <w:t>rządzenia</w:t>
      </w:r>
      <w:r w:rsidR="00662BCA" w:rsidRPr="006216AB">
        <w:rPr>
          <w:rFonts w:cstheme="minorHAnsi"/>
        </w:rPr>
        <w:t xml:space="preserve"> monitorującego</w:t>
      </w:r>
      <w:r w:rsidRPr="006216AB">
        <w:rPr>
          <w:rFonts w:cstheme="minorHAnsi"/>
        </w:rPr>
        <w:t>).</w:t>
      </w:r>
    </w:p>
    <w:p w14:paraId="1216E505" w14:textId="6A71C3E2" w:rsidR="00C83E52" w:rsidRPr="006216AB" w:rsidRDefault="004127C2" w:rsidP="006216AB">
      <w:pPr>
        <w:spacing w:after="0" w:line="360" w:lineRule="auto"/>
        <w:jc w:val="both"/>
        <w:rPr>
          <w:rFonts w:cstheme="minorHAnsi"/>
        </w:rPr>
      </w:pPr>
      <w:r w:rsidRPr="006216AB">
        <w:rPr>
          <w:rFonts w:cstheme="minorHAnsi"/>
        </w:rPr>
        <w:t>W nagłówku raportu znajduje się tytuł raportu, zakres dat, dla których został wygenerowany raport. Możliwość filtrowania po kolumnach data i czas początku i końca oraz czas trwania. Dane domyślnie posortowane malejąco względem kolumny Data i czas początku.</w:t>
      </w:r>
    </w:p>
    <w:p w14:paraId="135C9BE7" w14:textId="2F8BCAD8" w:rsidR="00F32465" w:rsidRPr="006216AB" w:rsidRDefault="00F32465" w:rsidP="006216AB">
      <w:pPr>
        <w:pStyle w:val="Akapitzlist"/>
        <w:numPr>
          <w:ilvl w:val="2"/>
          <w:numId w:val="1"/>
        </w:numPr>
        <w:spacing w:after="0" w:line="360" w:lineRule="auto"/>
        <w:ind w:left="0" w:firstLine="0"/>
        <w:jc w:val="both"/>
        <w:outlineLvl w:val="2"/>
        <w:rPr>
          <w:rFonts w:cstheme="minorHAnsi"/>
        </w:rPr>
      </w:pPr>
      <w:bookmarkStart w:id="155" w:name="_Toc505158815"/>
      <w:r w:rsidRPr="006216AB">
        <w:rPr>
          <w:rFonts w:cstheme="minorHAnsi"/>
        </w:rPr>
        <w:t>Zakładka Raport podsumowanie warunków odbywania kary</w:t>
      </w:r>
      <w:r w:rsidR="00584829" w:rsidRPr="006216AB">
        <w:rPr>
          <w:rFonts w:cstheme="minorHAnsi"/>
        </w:rPr>
        <w:t>.</w:t>
      </w:r>
      <w:bookmarkEnd w:id="155"/>
    </w:p>
    <w:p w14:paraId="3B039702" w14:textId="7DCD39D5" w:rsidR="004127C2" w:rsidRPr="006216AB" w:rsidRDefault="004127C2" w:rsidP="006216AB">
      <w:pPr>
        <w:spacing w:after="0" w:line="360" w:lineRule="auto"/>
        <w:jc w:val="both"/>
        <w:rPr>
          <w:rFonts w:cstheme="minorHAnsi"/>
        </w:rPr>
      </w:pPr>
      <w:r w:rsidRPr="006216AB">
        <w:rPr>
          <w:rFonts w:cstheme="minorHAnsi"/>
        </w:rPr>
        <w:t xml:space="preserve">Raport prezentuje dane dotyczące warunków </w:t>
      </w:r>
      <w:r w:rsidR="00662BCA" w:rsidRPr="006216AB">
        <w:rPr>
          <w:rFonts w:cstheme="minorHAnsi"/>
        </w:rPr>
        <w:t>wykonywania Dozoru elektronicznego</w:t>
      </w:r>
      <w:r w:rsidRPr="006216AB">
        <w:rPr>
          <w:rFonts w:cstheme="minorHAnsi"/>
        </w:rPr>
        <w:t xml:space="preserve">. Raport jest generowany po wskazaniu </w:t>
      </w:r>
      <w:r w:rsidR="00662BCA" w:rsidRPr="006216AB">
        <w:rPr>
          <w:rFonts w:cstheme="minorHAnsi"/>
        </w:rPr>
        <w:t>O</w:t>
      </w:r>
      <w:r w:rsidR="00603F3C" w:rsidRPr="006216AB">
        <w:rPr>
          <w:rFonts w:cstheme="minorHAnsi"/>
        </w:rPr>
        <w:t>soby objętej systemem</w:t>
      </w:r>
      <w:r w:rsidRPr="006216AB">
        <w:rPr>
          <w:rFonts w:cstheme="minorHAnsi"/>
        </w:rPr>
        <w:t>.</w:t>
      </w:r>
      <w:r w:rsidR="00A87428" w:rsidRPr="006216AB">
        <w:rPr>
          <w:rFonts w:cstheme="minorHAnsi"/>
        </w:rPr>
        <w:t xml:space="preserve"> </w:t>
      </w:r>
      <w:r w:rsidRPr="006216AB">
        <w:rPr>
          <w:rFonts w:cstheme="minorHAnsi"/>
        </w:rPr>
        <w:t>Zakres danych:</w:t>
      </w:r>
    </w:p>
    <w:p w14:paraId="13C4F25C" w14:textId="55B8D4CA" w:rsidR="004127C2" w:rsidRPr="006216AB" w:rsidRDefault="00A87428" w:rsidP="006216AB">
      <w:pPr>
        <w:pStyle w:val="Akapitzlist"/>
        <w:numPr>
          <w:ilvl w:val="1"/>
          <w:numId w:val="30"/>
        </w:numPr>
        <w:spacing w:after="0" w:line="360" w:lineRule="auto"/>
        <w:ind w:left="0" w:firstLine="0"/>
        <w:jc w:val="both"/>
        <w:rPr>
          <w:rFonts w:cstheme="minorHAnsi"/>
        </w:rPr>
      </w:pPr>
      <w:r w:rsidRPr="006216AB">
        <w:rPr>
          <w:rFonts w:cstheme="minorHAnsi"/>
        </w:rPr>
        <w:lastRenderedPageBreak/>
        <w:t>dane osobowe osoby (imię, nazwisko, pesel, adres – aktualny adres odbywania kary na moment generowania raportu);</w:t>
      </w:r>
    </w:p>
    <w:p w14:paraId="0592639B" w14:textId="771B5403" w:rsidR="004127C2" w:rsidRPr="006216AB" w:rsidRDefault="00A87428" w:rsidP="006216AB">
      <w:pPr>
        <w:pStyle w:val="Akapitzlist"/>
        <w:numPr>
          <w:ilvl w:val="1"/>
          <w:numId w:val="30"/>
        </w:numPr>
        <w:spacing w:after="0" w:line="360" w:lineRule="auto"/>
        <w:ind w:left="0" w:firstLine="0"/>
        <w:jc w:val="both"/>
        <w:rPr>
          <w:rFonts w:cstheme="minorHAnsi"/>
        </w:rPr>
      </w:pPr>
      <w:r w:rsidRPr="006216AB">
        <w:rPr>
          <w:rFonts w:cstheme="minorHAnsi"/>
        </w:rPr>
        <w:t>dane sprawy (nazwa sądu penitencjarnego orzekającego w sprawie, sygnatura – dane z orzeczenia);</w:t>
      </w:r>
    </w:p>
    <w:p w14:paraId="5C03DCEA" w14:textId="6B4E7431" w:rsidR="004127C2" w:rsidRPr="006216AB" w:rsidRDefault="005905A3" w:rsidP="006216AB">
      <w:pPr>
        <w:pStyle w:val="Akapitzlist"/>
        <w:numPr>
          <w:ilvl w:val="1"/>
          <w:numId w:val="30"/>
        </w:numPr>
        <w:spacing w:after="0" w:line="360" w:lineRule="auto"/>
        <w:ind w:left="0" w:firstLine="0"/>
        <w:jc w:val="both"/>
        <w:rPr>
          <w:rFonts w:cstheme="minorHAnsi"/>
        </w:rPr>
      </w:pPr>
      <w:r w:rsidRPr="006216AB">
        <w:rPr>
          <w:rFonts w:cstheme="minorHAnsi"/>
        </w:rPr>
        <w:t>data kontaktu z UPD</w:t>
      </w:r>
      <w:r w:rsidR="00A87428" w:rsidRPr="006216AB">
        <w:rPr>
          <w:rFonts w:cstheme="minorHAnsi"/>
        </w:rPr>
        <w:t xml:space="preserve"> – data kontaktu skazanego wyrażająca gotowość do zainstalowania urządzenia;</w:t>
      </w:r>
    </w:p>
    <w:p w14:paraId="1B3EF246" w14:textId="633D4505" w:rsidR="004127C2" w:rsidRPr="006216AB" w:rsidRDefault="00A87428" w:rsidP="006216AB">
      <w:pPr>
        <w:pStyle w:val="Akapitzlist"/>
        <w:numPr>
          <w:ilvl w:val="1"/>
          <w:numId w:val="30"/>
        </w:numPr>
        <w:spacing w:after="0" w:line="360" w:lineRule="auto"/>
        <w:ind w:left="0" w:firstLine="0"/>
        <w:jc w:val="both"/>
        <w:rPr>
          <w:rFonts w:cstheme="minorHAnsi"/>
        </w:rPr>
      </w:pPr>
      <w:r w:rsidRPr="006216AB">
        <w:rPr>
          <w:rFonts w:cstheme="minorHAnsi"/>
        </w:rPr>
        <w:t>całkowity wymiar kary (w dniach) – jeżeli wymiar kary podany jest w miesiącach lub latach system przeliczy ta wartość na dni;</w:t>
      </w:r>
    </w:p>
    <w:p w14:paraId="58E1252B" w14:textId="408DBAD7" w:rsidR="004127C2" w:rsidRPr="006216AB" w:rsidRDefault="00A87428" w:rsidP="006216AB">
      <w:pPr>
        <w:pStyle w:val="Akapitzlist"/>
        <w:numPr>
          <w:ilvl w:val="1"/>
          <w:numId w:val="30"/>
        </w:numPr>
        <w:spacing w:after="0" w:line="360" w:lineRule="auto"/>
        <w:ind w:left="0" w:firstLine="0"/>
        <w:jc w:val="both"/>
        <w:rPr>
          <w:rFonts w:cstheme="minorHAnsi"/>
        </w:rPr>
      </w:pPr>
      <w:r w:rsidRPr="006216AB">
        <w:rPr>
          <w:rFonts w:cstheme="minorHAnsi"/>
        </w:rPr>
        <w:t>warunki techniczne (decyzja o warunkach technicznych);</w:t>
      </w:r>
    </w:p>
    <w:p w14:paraId="406C128E" w14:textId="77777777" w:rsidR="00584829" w:rsidRPr="006216AB" w:rsidRDefault="00A87428" w:rsidP="006216AB">
      <w:pPr>
        <w:pStyle w:val="Akapitzlist"/>
        <w:numPr>
          <w:ilvl w:val="1"/>
          <w:numId w:val="30"/>
        </w:numPr>
        <w:spacing w:after="0" w:line="360" w:lineRule="auto"/>
        <w:ind w:left="0" w:firstLine="0"/>
        <w:jc w:val="both"/>
        <w:rPr>
          <w:rFonts w:cstheme="minorHAnsi"/>
        </w:rPr>
      </w:pPr>
      <w:r w:rsidRPr="006216AB">
        <w:rPr>
          <w:rFonts w:cstheme="minorHAnsi"/>
        </w:rPr>
        <w:t>orzeczenie (harmonogram odbywania kary. wyświetlane są tylko aktualnie obowiązujące harmonogramy. Jeżeli osoba odbywa karę to wyświetlany jest aktywny harmonogram. Jeżeli osoba zakończyła karę to wyświetlana jest informacja „brak aktywnych harmonogramów”.)</w:t>
      </w:r>
    </w:p>
    <w:p w14:paraId="6E36A00C" w14:textId="2E279AD8" w:rsidR="00C83E52" w:rsidRPr="006216AB" w:rsidRDefault="004127C2" w:rsidP="006216AB">
      <w:pPr>
        <w:pStyle w:val="Akapitzlist"/>
        <w:spacing w:after="0" w:line="360" w:lineRule="auto"/>
        <w:ind w:left="0"/>
        <w:jc w:val="both"/>
        <w:rPr>
          <w:rFonts w:cstheme="minorHAnsi"/>
        </w:rPr>
      </w:pPr>
      <w:r w:rsidRPr="006216AB">
        <w:rPr>
          <w:rFonts w:cstheme="minorHAnsi"/>
        </w:rPr>
        <w:t>W nagłówku raportu znajduje się tytuł raportu, data wygenerowania raportu.</w:t>
      </w:r>
    </w:p>
    <w:p w14:paraId="40A6EDE9" w14:textId="146CE3A0" w:rsidR="00F32465" w:rsidRPr="006216AB" w:rsidRDefault="00F32465" w:rsidP="006216AB">
      <w:pPr>
        <w:pStyle w:val="Akapitzlist"/>
        <w:numPr>
          <w:ilvl w:val="2"/>
          <w:numId w:val="1"/>
        </w:numPr>
        <w:spacing w:after="0" w:line="360" w:lineRule="auto"/>
        <w:ind w:left="0" w:firstLine="0"/>
        <w:jc w:val="both"/>
        <w:outlineLvl w:val="2"/>
        <w:rPr>
          <w:rFonts w:cstheme="minorHAnsi"/>
        </w:rPr>
      </w:pPr>
      <w:bookmarkStart w:id="156" w:name="_Toc505158816"/>
      <w:r w:rsidRPr="006216AB">
        <w:rPr>
          <w:rFonts w:cstheme="minorHAnsi"/>
        </w:rPr>
        <w:t>Zakładka Raport okresów niemonitorowanych</w:t>
      </w:r>
      <w:r w:rsidR="00584829" w:rsidRPr="006216AB">
        <w:rPr>
          <w:rFonts w:cstheme="minorHAnsi"/>
        </w:rPr>
        <w:t>.</w:t>
      </w:r>
      <w:bookmarkEnd w:id="156"/>
    </w:p>
    <w:p w14:paraId="65F0EBD6" w14:textId="636B8B14" w:rsidR="004127C2" w:rsidRPr="006216AB" w:rsidRDefault="004127C2" w:rsidP="006216AB">
      <w:pPr>
        <w:spacing w:after="0" w:line="360" w:lineRule="auto"/>
        <w:jc w:val="both"/>
        <w:rPr>
          <w:rFonts w:cstheme="minorHAnsi"/>
        </w:rPr>
      </w:pPr>
      <w:r w:rsidRPr="006216AB">
        <w:rPr>
          <w:rFonts w:cstheme="minorHAnsi"/>
        </w:rPr>
        <w:t xml:space="preserve">Raport prezentuje listę okresów niemonitorowanych. Raport jest generowany po wskazaniu </w:t>
      </w:r>
      <w:r w:rsidR="00662BCA" w:rsidRPr="006216AB">
        <w:rPr>
          <w:rFonts w:cstheme="minorHAnsi"/>
        </w:rPr>
        <w:t>O</w:t>
      </w:r>
      <w:r w:rsidR="006202B3" w:rsidRPr="006216AB">
        <w:rPr>
          <w:rFonts w:cstheme="minorHAnsi"/>
        </w:rPr>
        <w:t>soby</w:t>
      </w:r>
      <w:r w:rsidR="00662BCA" w:rsidRPr="006216AB">
        <w:rPr>
          <w:rFonts w:cstheme="minorHAnsi"/>
        </w:rPr>
        <w:t xml:space="preserve"> objętej systemem</w:t>
      </w:r>
      <w:r w:rsidRPr="006216AB">
        <w:rPr>
          <w:rFonts w:cstheme="minorHAnsi"/>
        </w:rPr>
        <w:t>. Zakres danych:</w:t>
      </w:r>
    </w:p>
    <w:p w14:paraId="669467F3" w14:textId="38FE1E23" w:rsidR="004127C2" w:rsidRPr="006216AB" w:rsidRDefault="00480A21" w:rsidP="006216AB">
      <w:pPr>
        <w:pStyle w:val="Akapitzlist"/>
        <w:numPr>
          <w:ilvl w:val="1"/>
          <w:numId w:val="32"/>
        </w:numPr>
        <w:spacing w:after="0" w:line="360" w:lineRule="auto"/>
        <w:ind w:left="0" w:firstLine="0"/>
        <w:jc w:val="both"/>
        <w:rPr>
          <w:rFonts w:cstheme="minorHAnsi"/>
        </w:rPr>
      </w:pPr>
      <w:r w:rsidRPr="006216AB">
        <w:rPr>
          <w:rFonts w:cstheme="minorHAnsi"/>
        </w:rPr>
        <w:t>dane osobowe osoby (imię nazwisko, pesel, adres – aktualny adres odbywania kary na moment generowania raportu);</w:t>
      </w:r>
    </w:p>
    <w:p w14:paraId="6664D51A" w14:textId="07D7005B" w:rsidR="004127C2" w:rsidRPr="006216AB" w:rsidRDefault="00480A21" w:rsidP="006216AB">
      <w:pPr>
        <w:pStyle w:val="Akapitzlist"/>
        <w:numPr>
          <w:ilvl w:val="1"/>
          <w:numId w:val="32"/>
        </w:numPr>
        <w:spacing w:after="0" w:line="360" w:lineRule="auto"/>
        <w:ind w:left="0" w:firstLine="0"/>
        <w:jc w:val="both"/>
        <w:rPr>
          <w:rFonts w:cstheme="minorHAnsi"/>
        </w:rPr>
      </w:pPr>
      <w:r w:rsidRPr="006216AB">
        <w:rPr>
          <w:rFonts w:cstheme="minorHAnsi"/>
        </w:rPr>
        <w:t>dane sprawy (nazwa sądu penitencjarnego orzekającego w sprawie, sygnatura – dane z orzeczenia);</w:t>
      </w:r>
    </w:p>
    <w:p w14:paraId="45504201" w14:textId="5E355C27" w:rsidR="004127C2" w:rsidRPr="006216AB" w:rsidRDefault="00480A21" w:rsidP="006216AB">
      <w:pPr>
        <w:pStyle w:val="Akapitzlist"/>
        <w:numPr>
          <w:ilvl w:val="1"/>
          <w:numId w:val="32"/>
        </w:numPr>
        <w:spacing w:after="0" w:line="360" w:lineRule="auto"/>
        <w:ind w:left="0" w:firstLine="0"/>
        <w:jc w:val="both"/>
        <w:rPr>
          <w:rFonts w:cstheme="minorHAnsi"/>
        </w:rPr>
      </w:pPr>
      <w:r w:rsidRPr="006216AB">
        <w:rPr>
          <w:rFonts w:cstheme="minorHAnsi"/>
        </w:rPr>
        <w:t>wykaz okresów niemonitorowanych (typ okresu niemonitorowanego, powód udzielenia, od, do, czas trwania). wykaz dotyczy czasowych oddaleni i przerw w karze;</w:t>
      </w:r>
    </w:p>
    <w:p w14:paraId="3300E7FF" w14:textId="401D2DBE" w:rsidR="004127C2" w:rsidRPr="006216AB" w:rsidRDefault="00480A21" w:rsidP="006216AB">
      <w:pPr>
        <w:pStyle w:val="Akapitzlist"/>
        <w:numPr>
          <w:ilvl w:val="1"/>
          <w:numId w:val="32"/>
        </w:numPr>
        <w:spacing w:after="0" w:line="360" w:lineRule="auto"/>
        <w:ind w:left="0" w:firstLine="0"/>
        <w:jc w:val="both"/>
        <w:rPr>
          <w:rFonts w:cstheme="minorHAnsi"/>
        </w:rPr>
      </w:pPr>
      <w:r w:rsidRPr="006216AB">
        <w:rPr>
          <w:rFonts w:cstheme="minorHAnsi"/>
        </w:rPr>
        <w:t>orzeczenie długość kary (w dniach– jeżeli wymiar kary podany jest w miesiącach lub latach system przeliczy ta wartość na dni);</w:t>
      </w:r>
    </w:p>
    <w:p w14:paraId="1E46E046" w14:textId="7E721B6B" w:rsidR="004127C2" w:rsidRPr="006216AB" w:rsidRDefault="00480A21" w:rsidP="006216AB">
      <w:pPr>
        <w:pStyle w:val="Akapitzlist"/>
        <w:numPr>
          <w:ilvl w:val="1"/>
          <w:numId w:val="32"/>
        </w:numPr>
        <w:spacing w:after="0" w:line="360" w:lineRule="auto"/>
        <w:ind w:left="0" w:firstLine="0"/>
        <w:jc w:val="both"/>
        <w:rPr>
          <w:rFonts w:cstheme="minorHAnsi"/>
        </w:rPr>
      </w:pPr>
      <w:r w:rsidRPr="006216AB">
        <w:rPr>
          <w:rFonts w:cstheme="minorHAnsi"/>
        </w:rPr>
        <w:t>liczba dni faktycznie wykonywanej kary – długość odbytego wyroku do dnia wygenerowania raportu wyliczona jako: „data wygenerowania raportu” – „data początku wykonania kary” – „wszystkie okresy podlegające zaliczeniu na poczet kary”.</w:t>
      </w:r>
    </w:p>
    <w:p w14:paraId="63F0A473" w14:textId="4C0EE832" w:rsidR="00F65827" w:rsidRPr="006216AB" w:rsidRDefault="004127C2" w:rsidP="006216AB">
      <w:pPr>
        <w:spacing w:after="0" w:line="360" w:lineRule="auto"/>
        <w:jc w:val="both"/>
        <w:rPr>
          <w:rFonts w:cstheme="minorHAnsi"/>
        </w:rPr>
      </w:pPr>
      <w:r w:rsidRPr="006216AB">
        <w:rPr>
          <w:rFonts w:cstheme="minorHAnsi"/>
        </w:rPr>
        <w:t>W nagłówku raportu znajduje się tytuł raportu, data wygenerowania raportu, orzeczona długość kary (w dniach), liczba dni faktycznie wykonywanej kary (w dn</w:t>
      </w:r>
      <w:r w:rsidR="00CC0E62" w:rsidRPr="006216AB">
        <w:rPr>
          <w:rFonts w:cstheme="minorHAnsi"/>
        </w:rPr>
        <w:t xml:space="preserve">iach), liczba czasowych </w:t>
      </w:r>
      <w:proofErr w:type="spellStart"/>
      <w:r w:rsidR="00CC0E62" w:rsidRPr="006216AB">
        <w:rPr>
          <w:rFonts w:cstheme="minorHAnsi"/>
        </w:rPr>
        <w:t>oddaleń</w:t>
      </w:r>
      <w:proofErr w:type="spellEnd"/>
      <w:r w:rsidRPr="006216AB">
        <w:rPr>
          <w:rFonts w:cstheme="minorHAnsi"/>
        </w:rPr>
        <w:t xml:space="preserve"> (suma wszystkich czasowych </w:t>
      </w:r>
      <w:proofErr w:type="spellStart"/>
      <w:r w:rsidRPr="006216AB">
        <w:rPr>
          <w:rFonts w:cstheme="minorHAnsi"/>
        </w:rPr>
        <w:t>oddaleń</w:t>
      </w:r>
      <w:proofErr w:type="spellEnd"/>
      <w:r w:rsidRPr="006216AB">
        <w:rPr>
          <w:rFonts w:cstheme="minorHAnsi"/>
        </w:rPr>
        <w:t xml:space="preserve"> wyszczególnionych w</w:t>
      </w:r>
      <w:r w:rsidR="00616D99" w:rsidRPr="006216AB">
        <w:rPr>
          <w:rFonts w:cstheme="minorHAnsi"/>
        </w:rPr>
        <w:t> </w:t>
      </w:r>
      <w:r w:rsidRPr="006216AB">
        <w:rPr>
          <w:rFonts w:cstheme="minorHAnsi"/>
        </w:rPr>
        <w:t>wykazie okresów niemonitorowanych podana w</w:t>
      </w:r>
      <w:r w:rsidR="00A53C40">
        <w:rPr>
          <w:rFonts w:cstheme="minorHAnsi"/>
        </w:rPr>
        <w:t> </w:t>
      </w:r>
      <w:r w:rsidRPr="006216AB">
        <w:rPr>
          <w:rFonts w:cstheme="minorHAnsi"/>
        </w:rPr>
        <w:t>jednostce dni</w:t>
      </w:r>
      <w:r w:rsidR="005F2178" w:rsidRPr="006216AB">
        <w:rPr>
          <w:rFonts w:cstheme="minorHAnsi"/>
        </w:rPr>
        <w:t>,</w:t>
      </w:r>
      <w:r w:rsidRPr="006216AB">
        <w:rPr>
          <w:rFonts w:cstheme="minorHAnsi"/>
        </w:rPr>
        <w:t xml:space="preserve"> godziny, minuty, sekundy).</w:t>
      </w:r>
    </w:p>
    <w:p w14:paraId="1E9F107D" w14:textId="07B3EF71" w:rsidR="00F32465" w:rsidRPr="006216AB" w:rsidRDefault="00C83E52"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57" w:name="_Toc505158817"/>
      <w:r w:rsidR="00F32465" w:rsidRPr="006216AB">
        <w:rPr>
          <w:rFonts w:cstheme="minorHAnsi"/>
        </w:rPr>
        <w:t>Zakładka Raport wizyt rutynowych</w:t>
      </w:r>
      <w:r w:rsidR="00584829" w:rsidRPr="006216AB">
        <w:rPr>
          <w:rFonts w:cstheme="minorHAnsi"/>
        </w:rPr>
        <w:t>.</w:t>
      </w:r>
      <w:bookmarkEnd w:id="157"/>
    </w:p>
    <w:p w14:paraId="1E7F397F" w14:textId="5FD9782E" w:rsidR="00F2613B" w:rsidRPr="006216AB" w:rsidRDefault="00F2613B" w:rsidP="006216AB">
      <w:pPr>
        <w:spacing w:after="0" w:line="360" w:lineRule="auto"/>
        <w:jc w:val="both"/>
        <w:rPr>
          <w:rFonts w:cstheme="minorHAnsi"/>
        </w:rPr>
      </w:pPr>
      <w:r w:rsidRPr="006216AB">
        <w:rPr>
          <w:rFonts w:cstheme="minorHAnsi"/>
        </w:rPr>
        <w:t>Raport prezentuje listę wizyt rutynowych. Raport jest generowany po wskazaniu okresu pomiędzy wizytami kontrolnymi i ograniczenia okresu raportowego. Zakres danych:</w:t>
      </w:r>
    </w:p>
    <w:p w14:paraId="1B120167" w14:textId="117FA936" w:rsidR="00F2613B" w:rsidRPr="006216AB" w:rsidRDefault="00FF1AFC" w:rsidP="006216AB">
      <w:pPr>
        <w:pStyle w:val="Akapitzlist"/>
        <w:numPr>
          <w:ilvl w:val="0"/>
          <w:numId w:val="33"/>
        </w:numPr>
        <w:spacing w:after="0" w:line="360" w:lineRule="auto"/>
        <w:ind w:left="0" w:firstLine="0"/>
        <w:jc w:val="both"/>
        <w:rPr>
          <w:rFonts w:cstheme="minorHAnsi"/>
        </w:rPr>
      </w:pPr>
      <w:r w:rsidRPr="006216AB">
        <w:rPr>
          <w:rFonts w:cstheme="minorHAnsi"/>
        </w:rPr>
        <w:t>id osoby;</w:t>
      </w:r>
    </w:p>
    <w:p w14:paraId="37F849B5" w14:textId="1E6CFB9D" w:rsidR="00F2613B" w:rsidRPr="006216AB" w:rsidRDefault="00FF1AFC" w:rsidP="006216AB">
      <w:pPr>
        <w:pStyle w:val="Akapitzlist"/>
        <w:numPr>
          <w:ilvl w:val="0"/>
          <w:numId w:val="33"/>
        </w:numPr>
        <w:spacing w:after="0" w:line="360" w:lineRule="auto"/>
        <w:ind w:left="0" w:firstLine="0"/>
        <w:jc w:val="both"/>
        <w:rPr>
          <w:rFonts w:cstheme="minorHAnsi"/>
        </w:rPr>
      </w:pPr>
      <w:r w:rsidRPr="006216AB">
        <w:rPr>
          <w:rFonts w:cstheme="minorHAnsi"/>
        </w:rPr>
        <w:lastRenderedPageBreak/>
        <w:t>imię osoby;</w:t>
      </w:r>
    </w:p>
    <w:p w14:paraId="39CDBC69" w14:textId="78327C53" w:rsidR="00F2613B" w:rsidRPr="006216AB" w:rsidRDefault="00FF1AFC" w:rsidP="006216AB">
      <w:pPr>
        <w:pStyle w:val="Akapitzlist"/>
        <w:numPr>
          <w:ilvl w:val="0"/>
          <w:numId w:val="33"/>
        </w:numPr>
        <w:spacing w:after="0" w:line="360" w:lineRule="auto"/>
        <w:ind w:left="0" w:firstLine="0"/>
        <w:jc w:val="both"/>
        <w:rPr>
          <w:rFonts w:cstheme="minorHAnsi"/>
        </w:rPr>
      </w:pPr>
      <w:r w:rsidRPr="006216AB">
        <w:rPr>
          <w:rFonts w:cstheme="minorHAnsi"/>
        </w:rPr>
        <w:t>nazwisko osoby;</w:t>
      </w:r>
    </w:p>
    <w:p w14:paraId="547D4572" w14:textId="61EB4F08" w:rsidR="00F2613B" w:rsidRPr="006216AB" w:rsidRDefault="00FF1AFC" w:rsidP="006216AB">
      <w:pPr>
        <w:pStyle w:val="Akapitzlist"/>
        <w:numPr>
          <w:ilvl w:val="0"/>
          <w:numId w:val="33"/>
        </w:numPr>
        <w:spacing w:after="0" w:line="360" w:lineRule="auto"/>
        <w:ind w:left="0" w:firstLine="0"/>
        <w:jc w:val="both"/>
        <w:rPr>
          <w:rFonts w:cstheme="minorHAnsi"/>
        </w:rPr>
      </w:pPr>
      <w:r w:rsidRPr="006216AB">
        <w:rPr>
          <w:rFonts w:cstheme="minorHAnsi"/>
        </w:rPr>
        <w:t>data wizyty;</w:t>
      </w:r>
    </w:p>
    <w:p w14:paraId="712B7506" w14:textId="110BB4F8" w:rsidR="00F2613B" w:rsidRPr="006216AB" w:rsidRDefault="00FF1AFC" w:rsidP="006216AB">
      <w:pPr>
        <w:pStyle w:val="Akapitzlist"/>
        <w:numPr>
          <w:ilvl w:val="0"/>
          <w:numId w:val="33"/>
        </w:numPr>
        <w:spacing w:after="0" w:line="360" w:lineRule="auto"/>
        <w:ind w:left="0" w:firstLine="0"/>
        <w:jc w:val="both"/>
        <w:rPr>
          <w:rFonts w:cstheme="minorHAnsi"/>
        </w:rPr>
      </w:pPr>
      <w:r w:rsidRPr="006216AB">
        <w:rPr>
          <w:rFonts w:cstheme="minorHAnsi"/>
        </w:rPr>
        <w:t>opis wizyty;</w:t>
      </w:r>
    </w:p>
    <w:p w14:paraId="5EF92479" w14:textId="33A400EA" w:rsidR="00F2613B" w:rsidRPr="006216AB" w:rsidRDefault="00FF1AFC" w:rsidP="006216AB">
      <w:pPr>
        <w:pStyle w:val="Akapitzlist"/>
        <w:numPr>
          <w:ilvl w:val="0"/>
          <w:numId w:val="33"/>
        </w:numPr>
        <w:spacing w:after="0" w:line="360" w:lineRule="auto"/>
        <w:ind w:left="0" w:firstLine="0"/>
        <w:jc w:val="both"/>
        <w:rPr>
          <w:rFonts w:cstheme="minorHAnsi"/>
        </w:rPr>
      </w:pPr>
      <w:r w:rsidRPr="006216AB">
        <w:rPr>
          <w:rFonts w:cstheme="minorHAnsi"/>
        </w:rPr>
        <w:t>województwo;</w:t>
      </w:r>
    </w:p>
    <w:p w14:paraId="4E86A6F3" w14:textId="33EAE87C" w:rsidR="00F2613B" w:rsidRPr="006216AB" w:rsidRDefault="00FF1AFC" w:rsidP="006216AB">
      <w:pPr>
        <w:pStyle w:val="Akapitzlist"/>
        <w:numPr>
          <w:ilvl w:val="0"/>
          <w:numId w:val="33"/>
        </w:numPr>
        <w:spacing w:after="0" w:line="360" w:lineRule="auto"/>
        <w:ind w:left="0" w:firstLine="0"/>
        <w:jc w:val="both"/>
        <w:rPr>
          <w:rFonts w:cstheme="minorHAnsi"/>
        </w:rPr>
      </w:pPr>
      <w:r w:rsidRPr="006216AB">
        <w:rPr>
          <w:rFonts w:cstheme="minorHAnsi"/>
        </w:rPr>
        <w:t>miasto;</w:t>
      </w:r>
    </w:p>
    <w:p w14:paraId="06BB5ED2" w14:textId="67BD1E9C" w:rsidR="00F2613B" w:rsidRPr="006216AB" w:rsidRDefault="00FF1AFC" w:rsidP="006216AB">
      <w:pPr>
        <w:pStyle w:val="Akapitzlist"/>
        <w:numPr>
          <w:ilvl w:val="0"/>
          <w:numId w:val="33"/>
        </w:numPr>
        <w:spacing w:after="0" w:line="360" w:lineRule="auto"/>
        <w:ind w:left="0" w:firstLine="0"/>
        <w:jc w:val="both"/>
        <w:rPr>
          <w:rFonts w:cstheme="minorHAnsi"/>
        </w:rPr>
      </w:pPr>
      <w:r w:rsidRPr="006216AB">
        <w:rPr>
          <w:rFonts w:cstheme="minorHAnsi"/>
        </w:rPr>
        <w:t>ulica;</w:t>
      </w:r>
    </w:p>
    <w:p w14:paraId="7D4E4528" w14:textId="1E43CDBD" w:rsidR="00F2613B" w:rsidRPr="006216AB" w:rsidRDefault="00FF1AFC" w:rsidP="006216AB">
      <w:pPr>
        <w:pStyle w:val="Akapitzlist"/>
        <w:numPr>
          <w:ilvl w:val="0"/>
          <w:numId w:val="33"/>
        </w:numPr>
        <w:spacing w:after="0" w:line="360" w:lineRule="auto"/>
        <w:ind w:left="0" w:firstLine="0"/>
        <w:jc w:val="both"/>
        <w:rPr>
          <w:rFonts w:cstheme="minorHAnsi"/>
        </w:rPr>
      </w:pPr>
      <w:r w:rsidRPr="006216AB">
        <w:rPr>
          <w:rFonts w:cstheme="minorHAnsi"/>
        </w:rPr>
        <w:t>numer domu;</w:t>
      </w:r>
    </w:p>
    <w:p w14:paraId="54437FD7" w14:textId="55C28441" w:rsidR="00F2613B" w:rsidRPr="006216AB" w:rsidRDefault="00FF1AFC" w:rsidP="006216AB">
      <w:pPr>
        <w:pStyle w:val="Akapitzlist"/>
        <w:numPr>
          <w:ilvl w:val="0"/>
          <w:numId w:val="33"/>
        </w:numPr>
        <w:spacing w:after="0" w:line="360" w:lineRule="auto"/>
        <w:ind w:left="0" w:firstLine="0"/>
        <w:jc w:val="both"/>
        <w:rPr>
          <w:rFonts w:cstheme="minorHAnsi"/>
        </w:rPr>
      </w:pPr>
      <w:r w:rsidRPr="006216AB">
        <w:rPr>
          <w:rFonts w:cstheme="minorHAnsi"/>
        </w:rPr>
        <w:t>numer mieszkania;</w:t>
      </w:r>
    </w:p>
    <w:p w14:paraId="79D6A557" w14:textId="3C54B702" w:rsidR="00F2613B" w:rsidRPr="006216AB" w:rsidRDefault="00FF1AFC" w:rsidP="006216AB">
      <w:pPr>
        <w:pStyle w:val="Akapitzlist"/>
        <w:numPr>
          <w:ilvl w:val="0"/>
          <w:numId w:val="33"/>
        </w:numPr>
        <w:spacing w:after="0" w:line="360" w:lineRule="auto"/>
        <w:ind w:left="0" w:firstLine="0"/>
        <w:jc w:val="both"/>
        <w:rPr>
          <w:rFonts w:cstheme="minorHAnsi"/>
        </w:rPr>
      </w:pPr>
      <w:r w:rsidRPr="006216AB">
        <w:rPr>
          <w:rFonts w:cstheme="minorHAnsi"/>
        </w:rPr>
        <w:t>sąd apelacyjny;</w:t>
      </w:r>
    </w:p>
    <w:p w14:paraId="2D5A21B6" w14:textId="548DF076" w:rsidR="00F2613B" w:rsidRPr="006216AB" w:rsidRDefault="00FF1AFC" w:rsidP="006216AB">
      <w:pPr>
        <w:pStyle w:val="Akapitzlist"/>
        <w:numPr>
          <w:ilvl w:val="0"/>
          <w:numId w:val="33"/>
        </w:numPr>
        <w:spacing w:after="0" w:line="360" w:lineRule="auto"/>
        <w:ind w:left="0" w:firstLine="0"/>
        <w:jc w:val="both"/>
        <w:rPr>
          <w:rFonts w:cstheme="minorHAnsi"/>
        </w:rPr>
      </w:pPr>
      <w:r w:rsidRPr="006216AB">
        <w:rPr>
          <w:rFonts w:cstheme="minorHAnsi"/>
        </w:rPr>
        <w:t>sąd okręgowy.</w:t>
      </w:r>
    </w:p>
    <w:p w14:paraId="0A8751CB" w14:textId="1141D7C6" w:rsidR="00F32465" w:rsidRPr="006216AB" w:rsidRDefault="00FB207F" w:rsidP="006216AB">
      <w:pPr>
        <w:pStyle w:val="Akapitzlist"/>
        <w:numPr>
          <w:ilvl w:val="2"/>
          <w:numId w:val="1"/>
        </w:numPr>
        <w:spacing w:after="0" w:line="360" w:lineRule="auto"/>
        <w:ind w:left="0" w:firstLine="0"/>
        <w:jc w:val="both"/>
        <w:outlineLvl w:val="2"/>
        <w:rPr>
          <w:rFonts w:cstheme="minorHAnsi"/>
        </w:rPr>
      </w:pPr>
      <w:r w:rsidRPr="006216AB">
        <w:rPr>
          <w:rFonts w:cstheme="minorHAnsi"/>
        </w:rPr>
        <w:t xml:space="preserve"> </w:t>
      </w:r>
      <w:bookmarkStart w:id="158" w:name="_Toc505158818"/>
      <w:r w:rsidR="00F32465" w:rsidRPr="006216AB">
        <w:rPr>
          <w:rFonts w:cstheme="minorHAnsi"/>
        </w:rPr>
        <w:t>Zakładka Zestawienie ilości osób objętych systemem</w:t>
      </w:r>
      <w:r w:rsidR="00584829" w:rsidRPr="006216AB">
        <w:rPr>
          <w:rFonts w:cstheme="minorHAnsi"/>
        </w:rPr>
        <w:t>.</w:t>
      </w:r>
      <w:bookmarkEnd w:id="158"/>
    </w:p>
    <w:p w14:paraId="455A84C6" w14:textId="2A6E77AC" w:rsidR="00F2613B" w:rsidRPr="006216AB" w:rsidRDefault="00F2613B" w:rsidP="006216AB">
      <w:pPr>
        <w:spacing w:after="0" w:line="360" w:lineRule="auto"/>
        <w:jc w:val="both"/>
        <w:rPr>
          <w:rFonts w:cstheme="minorHAnsi"/>
        </w:rPr>
      </w:pPr>
      <w:r w:rsidRPr="006216AB">
        <w:rPr>
          <w:rFonts w:cstheme="minorHAnsi"/>
        </w:rPr>
        <w:t xml:space="preserve">Raport prezentuje zestawienie ilości </w:t>
      </w:r>
      <w:r w:rsidR="00534FA5" w:rsidRPr="006216AB">
        <w:rPr>
          <w:rFonts w:cstheme="minorHAnsi"/>
        </w:rPr>
        <w:t>O</w:t>
      </w:r>
      <w:r w:rsidRPr="006216AB">
        <w:rPr>
          <w:rFonts w:cstheme="minorHAnsi"/>
        </w:rPr>
        <w:t>sób objętych systemem z podziałem na dni, dni i sądy oraz dni i</w:t>
      </w:r>
      <w:r w:rsidR="00A53C40">
        <w:rPr>
          <w:rFonts w:cstheme="minorHAnsi"/>
        </w:rPr>
        <w:t> </w:t>
      </w:r>
      <w:r w:rsidRPr="006216AB">
        <w:rPr>
          <w:rFonts w:cstheme="minorHAnsi"/>
        </w:rPr>
        <w:t>sądy apelacyjne oraz okręgowe. Zakres danych:</w:t>
      </w:r>
    </w:p>
    <w:p w14:paraId="63A98C6F" w14:textId="76974817" w:rsidR="00F2613B" w:rsidRPr="006216AB" w:rsidRDefault="00156E8F" w:rsidP="006216AB">
      <w:pPr>
        <w:pStyle w:val="Akapitzlist"/>
        <w:numPr>
          <w:ilvl w:val="0"/>
          <w:numId w:val="34"/>
        </w:numPr>
        <w:spacing w:after="0" w:line="360" w:lineRule="auto"/>
        <w:ind w:left="0" w:firstLine="0"/>
        <w:jc w:val="both"/>
        <w:rPr>
          <w:rFonts w:cstheme="minorHAnsi"/>
        </w:rPr>
      </w:pPr>
      <w:r w:rsidRPr="006216AB">
        <w:rPr>
          <w:rFonts w:cstheme="minorHAnsi"/>
        </w:rPr>
        <w:t>dzień;</w:t>
      </w:r>
    </w:p>
    <w:p w14:paraId="60E0D21B" w14:textId="62D255E8" w:rsidR="00F2613B" w:rsidRPr="006216AB" w:rsidRDefault="00156E8F" w:rsidP="006216AB">
      <w:pPr>
        <w:pStyle w:val="Akapitzlist"/>
        <w:numPr>
          <w:ilvl w:val="0"/>
          <w:numId w:val="34"/>
        </w:numPr>
        <w:spacing w:after="0" w:line="360" w:lineRule="auto"/>
        <w:ind w:left="0" w:firstLine="0"/>
        <w:jc w:val="both"/>
        <w:rPr>
          <w:rFonts w:cstheme="minorHAnsi"/>
        </w:rPr>
      </w:pPr>
      <w:r w:rsidRPr="006216AB">
        <w:rPr>
          <w:rFonts w:cstheme="minorHAnsi"/>
        </w:rPr>
        <w:t>liczba osób;</w:t>
      </w:r>
    </w:p>
    <w:p w14:paraId="31230E35" w14:textId="5924A982" w:rsidR="00F2613B" w:rsidRPr="006216AB" w:rsidRDefault="00156E8F" w:rsidP="006216AB">
      <w:pPr>
        <w:pStyle w:val="Akapitzlist"/>
        <w:numPr>
          <w:ilvl w:val="0"/>
          <w:numId w:val="34"/>
        </w:numPr>
        <w:spacing w:after="0" w:line="360" w:lineRule="auto"/>
        <w:ind w:left="0" w:firstLine="0"/>
        <w:jc w:val="both"/>
        <w:rPr>
          <w:rFonts w:cstheme="minorHAnsi"/>
        </w:rPr>
      </w:pPr>
      <w:r w:rsidRPr="006216AB">
        <w:rPr>
          <w:rFonts w:cstheme="minorHAnsi"/>
        </w:rPr>
        <w:t>przybyło osób w dniu;</w:t>
      </w:r>
    </w:p>
    <w:p w14:paraId="554498A8" w14:textId="69F6B8F4" w:rsidR="00F2613B" w:rsidRPr="006216AB" w:rsidRDefault="00156E8F" w:rsidP="006216AB">
      <w:pPr>
        <w:pStyle w:val="Akapitzlist"/>
        <w:numPr>
          <w:ilvl w:val="0"/>
          <w:numId w:val="34"/>
        </w:numPr>
        <w:spacing w:after="0" w:line="360" w:lineRule="auto"/>
        <w:ind w:left="0" w:firstLine="0"/>
        <w:jc w:val="both"/>
        <w:rPr>
          <w:rFonts w:cstheme="minorHAnsi"/>
        </w:rPr>
      </w:pPr>
      <w:r w:rsidRPr="006216AB">
        <w:rPr>
          <w:rFonts w:cstheme="minorHAnsi"/>
        </w:rPr>
        <w:t>ubyło osób w dni;</w:t>
      </w:r>
    </w:p>
    <w:p w14:paraId="1C850586" w14:textId="77FA79B0" w:rsidR="00F2613B" w:rsidRPr="006216AB" w:rsidRDefault="00156E8F" w:rsidP="006216AB">
      <w:pPr>
        <w:pStyle w:val="Akapitzlist"/>
        <w:numPr>
          <w:ilvl w:val="0"/>
          <w:numId w:val="34"/>
        </w:numPr>
        <w:spacing w:after="0" w:line="360" w:lineRule="auto"/>
        <w:ind w:left="0" w:firstLine="0"/>
        <w:jc w:val="both"/>
        <w:rPr>
          <w:rFonts w:cstheme="minorHAnsi"/>
        </w:rPr>
      </w:pPr>
      <w:r w:rsidRPr="006216AB">
        <w:rPr>
          <w:rFonts w:cstheme="minorHAnsi"/>
        </w:rPr>
        <w:t>sąd apelacyjny;</w:t>
      </w:r>
    </w:p>
    <w:p w14:paraId="5150F4AD" w14:textId="38364576" w:rsidR="00F2613B" w:rsidRPr="006216AB" w:rsidRDefault="00156E8F" w:rsidP="006216AB">
      <w:pPr>
        <w:pStyle w:val="Akapitzlist"/>
        <w:numPr>
          <w:ilvl w:val="0"/>
          <w:numId w:val="34"/>
        </w:numPr>
        <w:spacing w:after="0" w:line="360" w:lineRule="auto"/>
        <w:ind w:left="0" w:firstLine="0"/>
        <w:jc w:val="both"/>
        <w:rPr>
          <w:rFonts w:cstheme="minorHAnsi"/>
        </w:rPr>
      </w:pPr>
      <w:r w:rsidRPr="006216AB">
        <w:rPr>
          <w:rFonts w:cstheme="minorHAnsi"/>
        </w:rPr>
        <w:t>sąd okręgowy.</w:t>
      </w:r>
    </w:p>
    <w:p w14:paraId="7CA9DE40" w14:textId="34931744" w:rsidR="00F32465" w:rsidRPr="006216AB" w:rsidRDefault="00F32465" w:rsidP="006216AB">
      <w:pPr>
        <w:pStyle w:val="Akapitzlist"/>
        <w:numPr>
          <w:ilvl w:val="2"/>
          <w:numId w:val="1"/>
        </w:numPr>
        <w:spacing w:after="0" w:line="360" w:lineRule="auto"/>
        <w:ind w:left="0" w:firstLine="0"/>
        <w:jc w:val="both"/>
        <w:outlineLvl w:val="2"/>
        <w:rPr>
          <w:rFonts w:cstheme="minorHAnsi"/>
        </w:rPr>
      </w:pPr>
      <w:bookmarkStart w:id="159" w:name="_Toc505158819"/>
      <w:r w:rsidRPr="006216AB">
        <w:rPr>
          <w:rFonts w:cstheme="minorHAnsi"/>
        </w:rPr>
        <w:t>Zakładka Zestawienie liczbowe instalacji i demontażu</w:t>
      </w:r>
      <w:r w:rsidR="00584829" w:rsidRPr="006216AB">
        <w:rPr>
          <w:rFonts w:cstheme="minorHAnsi"/>
        </w:rPr>
        <w:t>.</w:t>
      </w:r>
      <w:bookmarkEnd w:id="159"/>
    </w:p>
    <w:p w14:paraId="03ACE7BF" w14:textId="3B41BA32" w:rsidR="006F7557" w:rsidRPr="006216AB" w:rsidRDefault="00F2613B" w:rsidP="006216AB">
      <w:pPr>
        <w:spacing w:after="0" w:line="360" w:lineRule="auto"/>
        <w:jc w:val="both"/>
        <w:rPr>
          <w:rFonts w:cstheme="minorHAnsi"/>
        </w:rPr>
      </w:pPr>
      <w:r w:rsidRPr="006216AB">
        <w:rPr>
          <w:rFonts w:cstheme="minorHAnsi"/>
        </w:rPr>
        <w:t xml:space="preserve">Raport prezentuje </w:t>
      </w:r>
      <w:r w:rsidR="002626B7" w:rsidRPr="006216AB">
        <w:rPr>
          <w:rFonts w:cstheme="minorHAnsi"/>
        </w:rPr>
        <w:t>zestawienie liczbowe instalacji i de</w:t>
      </w:r>
      <w:r w:rsidR="00434773" w:rsidRPr="006216AB">
        <w:rPr>
          <w:rFonts w:cstheme="minorHAnsi"/>
        </w:rPr>
        <w:t>instalacji</w:t>
      </w:r>
      <w:r w:rsidR="002626B7" w:rsidRPr="006216AB">
        <w:rPr>
          <w:rFonts w:cstheme="minorHAnsi"/>
        </w:rPr>
        <w:t xml:space="preserve"> </w:t>
      </w:r>
      <w:r w:rsidRPr="006216AB">
        <w:rPr>
          <w:rFonts w:cstheme="minorHAnsi"/>
        </w:rPr>
        <w:t xml:space="preserve">z podziałem na </w:t>
      </w:r>
      <w:r w:rsidR="006F7557" w:rsidRPr="006216AB">
        <w:rPr>
          <w:rFonts w:cstheme="minorHAnsi"/>
        </w:rPr>
        <w:t>sądy apelacyjne</w:t>
      </w:r>
      <w:r w:rsidRPr="006216AB">
        <w:rPr>
          <w:rFonts w:cstheme="minorHAnsi"/>
        </w:rPr>
        <w:t>.</w:t>
      </w:r>
      <w:r w:rsidR="006F7557" w:rsidRPr="006216AB">
        <w:rPr>
          <w:rFonts w:cstheme="minorHAnsi"/>
        </w:rPr>
        <w:t xml:space="preserve"> Generowanie danych odbywa się po wybraniu roku i miesiąca.</w:t>
      </w:r>
      <w:r w:rsidR="0064206B" w:rsidRPr="006216AB">
        <w:rPr>
          <w:rFonts w:cstheme="minorHAnsi"/>
        </w:rPr>
        <w:t xml:space="preserve"> </w:t>
      </w:r>
      <w:r w:rsidR="006F7557" w:rsidRPr="006216AB">
        <w:rPr>
          <w:rFonts w:cstheme="minorHAnsi"/>
        </w:rPr>
        <w:t>Zakres danych:</w:t>
      </w:r>
    </w:p>
    <w:p w14:paraId="643EF60B" w14:textId="4332E7BC" w:rsidR="006F7557" w:rsidRPr="006216AB" w:rsidRDefault="0064206B" w:rsidP="006216AB">
      <w:pPr>
        <w:pStyle w:val="Akapitzlist"/>
        <w:numPr>
          <w:ilvl w:val="0"/>
          <w:numId w:val="35"/>
        </w:numPr>
        <w:spacing w:after="0" w:line="360" w:lineRule="auto"/>
        <w:ind w:left="0" w:firstLine="0"/>
        <w:jc w:val="both"/>
        <w:rPr>
          <w:rFonts w:cstheme="minorHAnsi"/>
        </w:rPr>
      </w:pPr>
      <w:r w:rsidRPr="006216AB">
        <w:rPr>
          <w:rFonts w:cstheme="minorHAnsi"/>
        </w:rPr>
        <w:t>sąd apelacyjny;</w:t>
      </w:r>
    </w:p>
    <w:p w14:paraId="1FF47BE5" w14:textId="4159B223" w:rsidR="006F7557" w:rsidRPr="006216AB" w:rsidRDefault="0064206B" w:rsidP="006216AB">
      <w:pPr>
        <w:pStyle w:val="Akapitzlist"/>
        <w:numPr>
          <w:ilvl w:val="0"/>
          <w:numId w:val="35"/>
        </w:numPr>
        <w:spacing w:after="0" w:line="360" w:lineRule="auto"/>
        <w:ind w:left="0" w:firstLine="0"/>
        <w:jc w:val="both"/>
        <w:rPr>
          <w:rFonts w:cstheme="minorHAnsi"/>
        </w:rPr>
      </w:pPr>
      <w:r w:rsidRPr="006216AB">
        <w:rPr>
          <w:rFonts w:cstheme="minorHAnsi"/>
        </w:rPr>
        <w:t>ilość instalacji;</w:t>
      </w:r>
    </w:p>
    <w:p w14:paraId="06D3DCD7" w14:textId="740D8AEC" w:rsidR="006F7557" w:rsidRPr="006216AB" w:rsidRDefault="0064206B" w:rsidP="006216AB">
      <w:pPr>
        <w:pStyle w:val="Akapitzlist"/>
        <w:numPr>
          <w:ilvl w:val="0"/>
          <w:numId w:val="35"/>
        </w:numPr>
        <w:spacing w:after="0" w:line="360" w:lineRule="auto"/>
        <w:ind w:left="0" w:firstLine="0"/>
        <w:jc w:val="both"/>
        <w:rPr>
          <w:rFonts w:cstheme="minorHAnsi"/>
        </w:rPr>
      </w:pPr>
      <w:r w:rsidRPr="006216AB">
        <w:rPr>
          <w:rFonts w:cstheme="minorHAnsi"/>
        </w:rPr>
        <w:t>ilość demontażu.</w:t>
      </w:r>
    </w:p>
    <w:p w14:paraId="3AABC9BF" w14:textId="7BEC42BB" w:rsidR="00F32465" w:rsidRPr="006216AB" w:rsidRDefault="00F32465" w:rsidP="006216AB">
      <w:pPr>
        <w:pStyle w:val="Akapitzlist"/>
        <w:numPr>
          <w:ilvl w:val="2"/>
          <w:numId w:val="1"/>
        </w:numPr>
        <w:spacing w:after="0" w:line="360" w:lineRule="auto"/>
        <w:ind w:left="0" w:firstLine="0"/>
        <w:jc w:val="both"/>
        <w:outlineLvl w:val="2"/>
        <w:rPr>
          <w:rFonts w:cstheme="minorHAnsi"/>
        </w:rPr>
      </w:pPr>
      <w:bookmarkStart w:id="160" w:name="_Toc505158820"/>
      <w:r w:rsidRPr="006216AB">
        <w:rPr>
          <w:rFonts w:cstheme="minorHAnsi"/>
        </w:rPr>
        <w:t>Zakładka Zestawienie liczbowe wyjazdów zespołów terenowych</w:t>
      </w:r>
      <w:r w:rsidR="00584829" w:rsidRPr="006216AB">
        <w:rPr>
          <w:rFonts w:cstheme="minorHAnsi"/>
        </w:rPr>
        <w:t>.</w:t>
      </w:r>
      <w:bookmarkEnd w:id="160"/>
    </w:p>
    <w:p w14:paraId="5E63F456" w14:textId="35DBF52D" w:rsidR="005E6CE4" w:rsidRPr="006216AB" w:rsidRDefault="005E6CE4" w:rsidP="006216AB">
      <w:pPr>
        <w:spacing w:after="0" w:line="360" w:lineRule="auto"/>
        <w:jc w:val="both"/>
        <w:rPr>
          <w:rFonts w:cstheme="minorHAnsi"/>
        </w:rPr>
      </w:pPr>
      <w:r w:rsidRPr="006216AB">
        <w:rPr>
          <w:rFonts w:cstheme="minorHAnsi"/>
        </w:rPr>
        <w:t xml:space="preserve">Raport prezentuje zestawienie liczbowe wyjazdów </w:t>
      </w:r>
      <w:r w:rsidR="00534FA5" w:rsidRPr="006216AB">
        <w:rPr>
          <w:rFonts w:cstheme="minorHAnsi"/>
        </w:rPr>
        <w:t>Z</w:t>
      </w:r>
      <w:r w:rsidRPr="006216AB">
        <w:rPr>
          <w:rFonts w:cstheme="minorHAnsi"/>
        </w:rPr>
        <w:t>espołów terenowych z podziałem na sądy apelacyjne. Generowanie danych odbywa się po wybraniu roku i miesiąca.</w:t>
      </w:r>
      <w:r w:rsidR="0064206B" w:rsidRPr="006216AB">
        <w:rPr>
          <w:rFonts w:cstheme="minorHAnsi"/>
        </w:rPr>
        <w:t xml:space="preserve"> </w:t>
      </w:r>
      <w:r w:rsidRPr="006216AB">
        <w:rPr>
          <w:rFonts w:cstheme="minorHAnsi"/>
        </w:rPr>
        <w:t>Zakres danych:</w:t>
      </w:r>
    </w:p>
    <w:p w14:paraId="3BA17FA7" w14:textId="1A4C3E11" w:rsidR="005E6CE4" w:rsidRPr="006216AB" w:rsidRDefault="0064206B" w:rsidP="006216AB">
      <w:pPr>
        <w:pStyle w:val="Akapitzlist"/>
        <w:numPr>
          <w:ilvl w:val="0"/>
          <w:numId w:val="36"/>
        </w:numPr>
        <w:spacing w:after="0" w:line="360" w:lineRule="auto"/>
        <w:ind w:left="0" w:firstLine="0"/>
        <w:jc w:val="both"/>
        <w:rPr>
          <w:rFonts w:cstheme="minorHAnsi"/>
        </w:rPr>
      </w:pPr>
      <w:r w:rsidRPr="006216AB">
        <w:rPr>
          <w:rFonts w:cstheme="minorHAnsi"/>
        </w:rPr>
        <w:t>sąd apelacyjny;</w:t>
      </w:r>
    </w:p>
    <w:p w14:paraId="3DAAFF89" w14:textId="28A3489C" w:rsidR="005E6CE4" w:rsidRPr="006216AB" w:rsidRDefault="0064206B" w:rsidP="006216AB">
      <w:pPr>
        <w:pStyle w:val="Akapitzlist"/>
        <w:numPr>
          <w:ilvl w:val="0"/>
          <w:numId w:val="36"/>
        </w:numPr>
        <w:spacing w:after="0" w:line="360" w:lineRule="auto"/>
        <w:ind w:left="0" w:firstLine="0"/>
        <w:jc w:val="both"/>
        <w:rPr>
          <w:rFonts w:cstheme="minorHAnsi"/>
        </w:rPr>
      </w:pPr>
      <w:r w:rsidRPr="006216AB">
        <w:rPr>
          <w:rFonts w:cstheme="minorHAnsi"/>
        </w:rPr>
        <w:t>ilość wizyt.</w:t>
      </w:r>
    </w:p>
    <w:p w14:paraId="7DF1D6C3" w14:textId="0FF33962" w:rsidR="003C4A2C" w:rsidRPr="006216AB" w:rsidRDefault="000B397C" w:rsidP="006216AB">
      <w:pPr>
        <w:pStyle w:val="Akapitzlist"/>
        <w:numPr>
          <w:ilvl w:val="1"/>
          <w:numId w:val="1"/>
        </w:numPr>
        <w:spacing w:after="0" w:line="360" w:lineRule="auto"/>
        <w:ind w:left="0" w:firstLine="0"/>
        <w:jc w:val="both"/>
        <w:outlineLvl w:val="1"/>
        <w:rPr>
          <w:rFonts w:cstheme="minorHAnsi"/>
        </w:rPr>
      </w:pPr>
      <w:bookmarkStart w:id="161" w:name="_Toc505158821"/>
      <w:bookmarkStart w:id="162" w:name="_Toc505158848"/>
      <w:r w:rsidRPr="006216AB">
        <w:rPr>
          <w:rFonts w:cstheme="minorHAnsi"/>
        </w:rPr>
        <w:t xml:space="preserve">Moduł </w:t>
      </w:r>
      <w:r w:rsidR="003C4A2C" w:rsidRPr="006216AB">
        <w:rPr>
          <w:rFonts w:cstheme="minorHAnsi"/>
        </w:rPr>
        <w:t>Pomoc</w:t>
      </w:r>
      <w:r w:rsidR="00584829" w:rsidRPr="006216AB">
        <w:rPr>
          <w:rFonts w:cstheme="minorHAnsi"/>
        </w:rPr>
        <w:t>.</w:t>
      </w:r>
      <w:bookmarkEnd w:id="161"/>
      <w:bookmarkEnd w:id="162"/>
    </w:p>
    <w:p w14:paraId="41C8F94A" w14:textId="1E0C9248" w:rsidR="00D665B8" w:rsidRPr="006216AB" w:rsidRDefault="00D665B8" w:rsidP="006216AB">
      <w:pPr>
        <w:spacing w:after="0" w:line="360" w:lineRule="auto"/>
        <w:jc w:val="both"/>
        <w:rPr>
          <w:rFonts w:cstheme="minorHAnsi"/>
        </w:rPr>
      </w:pPr>
      <w:r w:rsidRPr="006216AB">
        <w:rPr>
          <w:rFonts w:cstheme="minorHAnsi"/>
        </w:rPr>
        <w:t>Moduł</w:t>
      </w:r>
      <w:r w:rsidR="00534FA5" w:rsidRPr="006216AB">
        <w:rPr>
          <w:rFonts w:cstheme="minorHAnsi"/>
        </w:rPr>
        <w:t>:</w:t>
      </w:r>
      <w:r w:rsidRPr="006216AB">
        <w:rPr>
          <w:rFonts w:cstheme="minorHAnsi"/>
        </w:rPr>
        <w:t xml:space="preserve"> </w:t>
      </w:r>
      <w:r w:rsidR="00534FA5" w:rsidRPr="006216AB">
        <w:rPr>
          <w:rFonts w:cstheme="minorHAnsi"/>
        </w:rPr>
        <w:t>„</w:t>
      </w:r>
      <w:r w:rsidRPr="006216AB">
        <w:rPr>
          <w:rFonts w:cstheme="minorHAnsi"/>
        </w:rPr>
        <w:t>Pomoc</w:t>
      </w:r>
      <w:r w:rsidR="00534FA5" w:rsidRPr="006216AB">
        <w:rPr>
          <w:rFonts w:cstheme="minorHAnsi"/>
        </w:rPr>
        <w:t>”</w:t>
      </w:r>
      <w:r w:rsidRPr="006216AB">
        <w:rPr>
          <w:rFonts w:cstheme="minorHAnsi"/>
        </w:rPr>
        <w:t xml:space="preserve"> umożliwia </w:t>
      </w:r>
      <w:r w:rsidR="00534FA5" w:rsidRPr="006216AB">
        <w:rPr>
          <w:rFonts w:cstheme="minorHAnsi"/>
        </w:rPr>
        <w:t>U</w:t>
      </w:r>
      <w:r w:rsidRPr="006216AB">
        <w:rPr>
          <w:rFonts w:cstheme="minorHAnsi"/>
        </w:rPr>
        <w:t xml:space="preserve">żytkownikom </w:t>
      </w:r>
      <w:r w:rsidR="00534FA5" w:rsidRPr="006216AB">
        <w:rPr>
          <w:rFonts w:cstheme="minorHAnsi"/>
        </w:rPr>
        <w:t>S</w:t>
      </w:r>
      <w:r w:rsidRPr="006216AB">
        <w:rPr>
          <w:rFonts w:cstheme="minorHAnsi"/>
        </w:rPr>
        <w:t xml:space="preserve">ystemu </w:t>
      </w:r>
      <w:r w:rsidR="00534FA5" w:rsidRPr="006216AB">
        <w:rPr>
          <w:rFonts w:cstheme="minorHAnsi"/>
        </w:rPr>
        <w:t xml:space="preserve">SDE </w:t>
      </w:r>
      <w:r w:rsidR="00756D51" w:rsidRPr="006216AB">
        <w:rPr>
          <w:rFonts w:cstheme="minorHAnsi"/>
        </w:rPr>
        <w:t xml:space="preserve">dostęp </w:t>
      </w:r>
      <w:r w:rsidRPr="006216AB">
        <w:rPr>
          <w:rFonts w:cstheme="minorHAnsi"/>
        </w:rPr>
        <w:t xml:space="preserve">do </w:t>
      </w:r>
      <w:r w:rsidR="00756D51" w:rsidRPr="006216AB">
        <w:rPr>
          <w:rFonts w:cstheme="minorHAnsi"/>
        </w:rPr>
        <w:t>informacji</w:t>
      </w:r>
      <w:r w:rsidRPr="006216AB">
        <w:rPr>
          <w:rFonts w:cstheme="minorHAnsi"/>
        </w:rPr>
        <w:t xml:space="preserve"> kontaktowych oraz szkoleniowych związanych z pracą w </w:t>
      </w:r>
      <w:r w:rsidR="0064206B" w:rsidRPr="006216AB">
        <w:rPr>
          <w:rFonts w:cstheme="minorHAnsi"/>
        </w:rPr>
        <w:t>A</w:t>
      </w:r>
      <w:r w:rsidR="00756D51" w:rsidRPr="006216AB">
        <w:rPr>
          <w:rFonts w:cstheme="minorHAnsi"/>
        </w:rPr>
        <w:t>plikacji sde24.pl</w:t>
      </w:r>
      <w:r w:rsidRPr="006216AB">
        <w:rPr>
          <w:rFonts w:cstheme="minorHAnsi"/>
        </w:rPr>
        <w:t>.</w:t>
      </w:r>
    </w:p>
    <w:p w14:paraId="56106EDD" w14:textId="4DC2DC37" w:rsidR="000F56B8" w:rsidRPr="006216AB" w:rsidRDefault="00F32465" w:rsidP="006216AB">
      <w:pPr>
        <w:pStyle w:val="Akapitzlist"/>
        <w:numPr>
          <w:ilvl w:val="2"/>
          <w:numId w:val="1"/>
        </w:numPr>
        <w:spacing w:after="0" w:line="360" w:lineRule="auto"/>
        <w:ind w:left="0" w:firstLine="0"/>
        <w:jc w:val="both"/>
        <w:outlineLvl w:val="2"/>
        <w:rPr>
          <w:rFonts w:cstheme="minorHAnsi"/>
        </w:rPr>
      </w:pPr>
      <w:bookmarkStart w:id="163" w:name="_Toc505158822"/>
      <w:r w:rsidRPr="006216AB">
        <w:rPr>
          <w:rFonts w:cstheme="minorHAnsi"/>
        </w:rPr>
        <w:t>Zakładka Pomoc</w:t>
      </w:r>
      <w:r w:rsidR="00584829" w:rsidRPr="006216AB">
        <w:rPr>
          <w:rFonts w:cstheme="minorHAnsi"/>
        </w:rPr>
        <w:t>.</w:t>
      </w:r>
      <w:bookmarkEnd w:id="163"/>
    </w:p>
    <w:p w14:paraId="4F79EC1A" w14:textId="7248CD13" w:rsidR="00D665B8" w:rsidRPr="006216AB" w:rsidRDefault="00D665B8" w:rsidP="006216AB">
      <w:pPr>
        <w:spacing w:after="0" w:line="360" w:lineRule="auto"/>
        <w:jc w:val="both"/>
        <w:rPr>
          <w:rFonts w:cstheme="minorHAnsi"/>
        </w:rPr>
      </w:pPr>
      <w:r w:rsidRPr="006216AB">
        <w:rPr>
          <w:rFonts w:cstheme="minorHAnsi"/>
        </w:rPr>
        <w:lastRenderedPageBreak/>
        <w:t>Zakładka</w:t>
      </w:r>
      <w:r w:rsidR="00534FA5" w:rsidRPr="006216AB">
        <w:rPr>
          <w:rFonts w:cstheme="minorHAnsi"/>
        </w:rPr>
        <w:t>:</w:t>
      </w:r>
      <w:r w:rsidRPr="006216AB">
        <w:rPr>
          <w:rFonts w:cstheme="minorHAnsi"/>
        </w:rPr>
        <w:t xml:space="preserve"> </w:t>
      </w:r>
      <w:r w:rsidR="00534FA5" w:rsidRPr="006216AB">
        <w:rPr>
          <w:rFonts w:cstheme="minorHAnsi"/>
        </w:rPr>
        <w:t>„</w:t>
      </w:r>
      <w:r w:rsidRPr="006216AB">
        <w:rPr>
          <w:rFonts w:cstheme="minorHAnsi"/>
        </w:rPr>
        <w:t>Pomoc</w:t>
      </w:r>
      <w:r w:rsidR="00534FA5" w:rsidRPr="006216AB">
        <w:rPr>
          <w:rFonts w:cstheme="minorHAnsi"/>
        </w:rPr>
        <w:t>”</w:t>
      </w:r>
      <w:r w:rsidRPr="006216AB">
        <w:rPr>
          <w:rFonts w:cstheme="minorHAnsi"/>
        </w:rPr>
        <w:t xml:space="preserve"> umożliwia uzyskanie informacji o danych kontaktowych z </w:t>
      </w:r>
      <w:r w:rsidR="00534FA5" w:rsidRPr="006216AB">
        <w:rPr>
          <w:rFonts w:cstheme="minorHAnsi"/>
        </w:rPr>
        <w:t xml:space="preserve">Zespołem obsługi </w:t>
      </w:r>
      <w:r w:rsidRPr="006216AB">
        <w:rPr>
          <w:rFonts w:cstheme="minorHAnsi"/>
        </w:rPr>
        <w:t>Central</w:t>
      </w:r>
      <w:r w:rsidR="00534FA5" w:rsidRPr="006216AB">
        <w:rPr>
          <w:rFonts w:cstheme="minorHAnsi"/>
        </w:rPr>
        <w:t>i</w:t>
      </w:r>
      <w:r w:rsidRPr="006216AB">
        <w:rPr>
          <w:rFonts w:cstheme="minorHAnsi"/>
        </w:rPr>
        <w:t xml:space="preserve"> Monitorowania, Ośrodkiem Głównym Podmiotu Dozorującego oraz dane kontaktowe linii Helpdesk. </w:t>
      </w:r>
    </w:p>
    <w:p w14:paraId="136376CB" w14:textId="698E273F" w:rsidR="00D665B8" w:rsidRPr="006216AB" w:rsidRDefault="00756D51" w:rsidP="006216AB">
      <w:pPr>
        <w:spacing w:after="0" w:line="360" w:lineRule="auto"/>
        <w:jc w:val="both"/>
        <w:rPr>
          <w:rFonts w:cstheme="minorHAnsi"/>
        </w:rPr>
      </w:pPr>
      <w:r w:rsidRPr="006216AB">
        <w:rPr>
          <w:rFonts w:cstheme="minorHAnsi"/>
        </w:rPr>
        <w:t>Umożliwia</w:t>
      </w:r>
      <w:r w:rsidR="00D665B8" w:rsidRPr="006216AB">
        <w:rPr>
          <w:rFonts w:cstheme="minorHAnsi"/>
        </w:rPr>
        <w:t xml:space="preserve"> również pobrani</w:t>
      </w:r>
      <w:r w:rsidRPr="006216AB">
        <w:rPr>
          <w:rFonts w:cstheme="minorHAnsi"/>
        </w:rPr>
        <w:t>e</w:t>
      </w:r>
      <w:r w:rsidR="00D665B8" w:rsidRPr="006216AB">
        <w:rPr>
          <w:rFonts w:cstheme="minorHAnsi"/>
        </w:rPr>
        <w:t xml:space="preserve"> instrukcji obsługi </w:t>
      </w:r>
      <w:r w:rsidR="0064206B" w:rsidRPr="006216AB">
        <w:rPr>
          <w:rFonts w:cstheme="minorHAnsi"/>
        </w:rPr>
        <w:t>A</w:t>
      </w:r>
      <w:r w:rsidRPr="006216AB">
        <w:rPr>
          <w:rFonts w:cstheme="minorHAnsi"/>
        </w:rPr>
        <w:t>plikacji sde24.pl</w:t>
      </w:r>
      <w:r w:rsidR="00D665B8" w:rsidRPr="006216AB">
        <w:rPr>
          <w:rFonts w:cstheme="minorHAnsi"/>
        </w:rPr>
        <w:t xml:space="preserve"> dedykowan</w:t>
      </w:r>
      <w:r w:rsidRPr="006216AB">
        <w:rPr>
          <w:rFonts w:cstheme="minorHAnsi"/>
        </w:rPr>
        <w:t>ych</w:t>
      </w:r>
      <w:r w:rsidR="00D665B8" w:rsidRPr="006216AB">
        <w:rPr>
          <w:rFonts w:cstheme="minorHAnsi"/>
        </w:rPr>
        <w:t xml:space="preserve"> konkretn</w:t>
      </w:r>
      <w:r w:rsidRPr="006216AB">
        <w:rPr>
          <w:rFonts w:cstheme="minorHAnsi"/>
        </w:rPr>
        <w:t>ym</w:t>
      </w:r>
      <w:r w:rsidR="00D665B8" w:rsidRPr="006216AB">
        <w:rPr>
          <w:rFonts w:cstheme="minorHAnsi"/>
        </w:rPr>
        <w:t xml:space="preserve"> grup</w:t>
      </w:r>
      <w:r w:rsidRPr="006216AB">
        <w:rPr>
          <w:rFonts w:cstheme="minorHAnsi"/>
        </w:rPr>
        <w:t>om</w:t>
      </w:r>
      <w:r w:rsidR="00D665B8" w:rsidRPr="006216AB">
        <w:rPr>
          <w:rFonts w:cstheme="minorHAnsi"/>
        </w:rPr>
        <w:t xml:space="preserve"> </w:t>
      </w:r>
      <w:r w:rsidR="00534FA5" w:rsidRPr="006216AB">
        <w:rPr>
          <w:rFonts w:cstheme="minorHAnsi"/>
        </w:rPr>
        <w:t>U</w:t>
      </w:r>
      <w:r w:rsidR="00D665B8" w:rsidRPr="006216AB">
        <w:rPr>
          <w:rFonts w:cstheme="minorHAnsi"/>
        </w:rPr>
        <w:t>żytkowników</w:t>
      </w:r>
      <w:r w:rsidRPr="006216AB">
        <w:rPr>
          <w:rFonts w:cstheme="minorHAnsi"/>
        </w:rPr>
        <w:t xml:space="preserve"> </w:t>
      </w:r>
      <w:r w:rsidR="00534FA5" w:rsidRPr="006216AB">
        <w:rPr>
          <w:rFonts w:cstheme="minorHAnsi"/>
        </w:rPr>
        <w:t>S</w:t>
      </w:r>
      <w:r w:rsidRPr="006216AB">
        <w:rPr>
          <w:rFonts w:cstheme="minorHAnsi"/>
        </w:rPr>
        <w:t>ystemu</w:t>
      </w:r>
      <w:r w:rsidR="00534FA5" w:rsidRPr="006216AB">
        <w:rPr>
          <w:rFonts w:cstheme="minorHAnsi"/>
        </w:rPr>
        <w:t xml:space="preserve"> SDE</w:t>
      </w:r>
      <w:r w:rsidR="00D665B8" w:rsidRPr="006216AB">
        <w:rPr>
          <w:rFonts w:cstheme="minorHAnsi"/>
        </w:rPr>
        <w:t>.</w:t>
      </w:r>
    </w:p>
    <w:p w14:paraId="69D0F8F3" w14:textId="1D910053" w:rsidR="00F32465" w:rsidRPr="006216AB" w:rsidRDefault="00F32465" w:rsidP="00A53C40">
      <w:pPr>
        <w:pStyle w:val="Akapitzlist"/>
        <w:numPr>
          <w:ilvl w:val="2"/>
          <w:numId w:val="1"/>
        </w:numPr>
        <w:spacing w:before="120" w:after="0" w:line="360" w:lineRule="auto"/>
        <w:ind w:left="0" w:firstLine="0"/>
        <w:jc w:val="both"/>
        <w:outlineLvl w:val="2"/>
        <w:rPr>
          <w:rFonts w:cstheme="minorHAnsi"/>
        </w:rPr>
      </w:pPr>
      <w:bookmarkStart w:id="164" w:name="_Toc505158823"/>
      <w:r w:rsidRPr="006216AB">
        <w:rPr>
          <w:rFonts w:cstheme="minorHAnsi"/>
        </w:rPr>
        <w:t>Zakładka E-Learning</w:t>
      </w:r>
      <w:r w:rsidR="00584829" w:rsidRPr="006216AB">
        <w:rPr>
          <w:rFonts w:cstheme="minorHAnsi"/>
        </w:rPr>
        <w:t>.</w:t>
      </w:r>
      <w:bookmarkEnd w:id="164"/>
    </w:p>
    <w:p w14:paraId="10EB6CC1" w14:textId="700EF874" w:rsidR="00D665B8" w:rsidRPr="006216AB" w:rsidRDefault="00D665B8" w:rsidP="006216AB">
      <w:pPr>
        <w:spacing w:after="0" w:line="360" w:lineRule="auto"/>
        <w:jc w:val="both"/>
        <w:rPr>
          <w:rFonts w:cstheme="minorHAnsi"/>
        </w:rPr>
      </w:pPr>
      <w:r w:rsidRPr="006216AB">
        <w:rPr>
          <w:rFonts w:cstheme="minorHAnsi"/>
        </w:rPr>
        <w:t>Zakładka</w:t>
      </w:r>
      <w:r w:rsidR="00534FA5" w:rsidRPr="006216AB">
        <w:rPr>
          <w:rFonts w:cstheme="minorHAnsi"/>
        </w:rPr>
        <w:t>:</w:t>
      </w:r>
      <w:r w:rsidRPr="006216AB">
        <w:rPr>
          <w:rFonts w:cstheme="minorHAnsi"/>
        </w:rPr>
        <w:t xml:space="preserve"> </w:t>
      </w:r>
      <w:r w:rsidR="00534FA5" w:rsidRPr="006216AB">
        <w:rPr>
          <w:rFonts w:cstheme="minorHAnsi"/>
        </w:rPr>
        <w:t>„</w:t>
      </w:r>
      <w:r w:rsidRPr="006216AB">
        <w:rPr>
          <w:rFonts w:cstheme="minorHAnsi"/>
        </w:rPr>
        <w:t>E-Learning</w:t>
      </w:r>
      <w:r w:rsidR="00534FA5" w:rsidRPr="006216AB">
        <w:rPr>
          <w:rFonts w:cstheme="minorHAnsi"/>
        </w:rPr>
        <w:t>”</w:t>
      </w:r>
      <w:r w:rsidRPr="006216AB">
        <w:rPr>
          <w:rFonts w:cstheme="minorHAnsi"/>
        </w:rPr>
        <w:t xml:space="preserve"> umożliwia </w:t>
      </w:r>
      <w:r w:rsidR="00A11348" w:rsidRPr="006216AB">
        <w:rPr>
          <w:rFonts w:cstheme="minorHAnsi"/>
        </w:rPr>
        <w:t xml:space="preserve">interaktywną </w:t>
      </w:r>
      <w:r w:rsidRPr="006216AB">
        <w:rPr>
          <w:rFonts w:cstheme="minorHAnsi"/>
        </w:rPr>
        <w:t xml:space="preserve">naukę pracy z </w:t>
      </w:r>
      <w:r w:rsidR="0064206B" w:rsidRPr="006216AB">
        <w:rPr>
          <w:rFonts w:cstheme="minorHAnsi"/>
        </w:rPr>
        <w:t>A</w:t>
      </w:r>
      <w:r w:rsidR="00911021" w:rsidRPr="006216AB">
        <w:rPr>
          <w:rFonts w:cstheme="minorHAnsi"/>
        </w:rPr>
        <w:t>plikacją sde24.pl</w:t>
      </w:r>
      <w:r w:rsidRPr="006216AB">
        <w:rPr>
          <w:rFonts w:cstheme="minorHAnsi"/>
        </w:rPr>
        <w:t xml:space="preserve"> </w:t>
      </w:r>
      <w:r w:rsidR="00A11348" w:rsidRPr="006216AB">
        <w:rPr>
          <w:rFonts w:cstheme="minorHAnsi"/>
        </w:rPr>
        <w:t>dzięki wbudowanej platformie e-learningowej</w:t>
      </w:r>
      <w:r w:rsidR="00A83E23" w:rsidRPr="006216AB">
        <w:rPr>
          <w:rFonts w:cstheme="minorHAnsi"/>
        </w:rPr>
        <w:t xml:space="preserve"> prowadzącej krok po kroku przez wszystkie </w:t>
      </w:r>
      <w:r w:rsidR="00534FA5" w:rsidRPr="006216AB">
        <w:rPr>
          <w:rFonts w:cstheme="minorHAnsi"/>
        </w:rPr>
        <w:t>P</w:t>
      </w:r>
      <w:r w:rsidR="00A83E23" w:rsidRPr="006216AB">
        <w:rPr>
          <w:rFonts w:cstheme="minorHAnsi"/>
        </w:rPr>
        <w:t>rocesy biznesowe i</w:t>
      </w:r>
      <w:r w:rsidR="00A53C40">
        <w:rPr>
          <w:rFonts w:cstheme="minorHAnsi"/>
        </w:rPr>
        <w:t> </w:t>
      </w:r>
      <w:r w:rsidR="00A83E23" w:rsidRPr="006216AB">
        <w:rPr>
          <w:rFonts w:cstheme="minorHAnsi"/>
        </w:rPr>
        <w:t>funkcjonalności</w:t>
      </w:r>
      <w:r w:rsidR="00A11348" w:rsidRPr="006216AB">
        <w:rPr>
          <w:rFonts w:cstheme="minorHAnsi"/>
        </w:rPr>
        <w:t>.</w:t>
      </w:r>
    </w:p>
    <w:p w14:paraId="32B7DFDC" w14:textId="77777777" w:rsidR="000F56B8" w:rsidRPr="006216AB" w:rsidRDefault="000F56B8" w:rsidP="006216AB">
      <w:pPr>
        <w:spacing w:after="0" w:line="360" w:lineRule="auto"/>
        <w:jc w:val="both"/>
        <w:outlineLvl w:val="0"/>
        <w:rPr>
          <w:rFonts w:cstheme="minorHAnsi"/>
        </w:rPr>
      </w:pPr>
    </w:p>
    <w:p w14:paraId="5313DA28" w14:textId="77777777" w:rsidR="00552864" w:rsidRPr="006216AB" w:rsidRDefault="00552864" w:rsidP="006216AB">
      <w:pPr>
        <w:spacing w:after="0" w:line="360" w:lineRule="auto"/>
        <w:jc w:val="both"/>
        <w:rPr>
          <w:rFonts w:cstheme="minorHAnsi"/>
        </w:rPr>
      </w:pPr>
    </w:p>
    <w:sectPr w:rsidR="00552864" w:rsidRPr="006216AB" w:rsidSect="00213A10">
      <w:footerReference w:type="default" r:id="rId1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88E46E" w14:textId="77777777" w:rsidR="009F596E" w:rsidRDefault="009F596E" w:rsidP="00B70BD1">
      <w:pPr>
        <w:spacing w:after="0" w:line="240" w:lineRule="auto"/>
      </w:pPr>
      <w:r>
        <w:separator/>
      </w:r>
    </w:p>
  </w:endnote>
  <w:endnote w:type="continuationSeparator" w:id="0">
    <w:p w14:paraId="01F73674" w14:textId="77777777" w:rsidR="009F596E" w:rsidRDefault="009F596E" w:rsidP="00B70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7306977"/>
      <w:docPartObj>
        <w:docPartGallery w:val="Page Numbers (Bottom of Page)"/>
        <w:docPartUnique/>
      </w:docPartObj>
    </w:sdtPr>
    <w:sdtEndPr/>
    <w:sdtContent>
      <w:sdt>
        <w:sdtPr>
          <w:id w:val="-1769616900"/>
          <w:docPartObj>
            <w:docPartGallery w:val="Page Numbers (Top of Page)"/>
            <w:docPartUnique/>
          </w:docPartObj>
        </w:sdtPr>
        <w:sdtEndPr/>
        <w:sdtContent>
          <w:p w14:paraId="45E47B35" w14:textId="1A5B5724" w:rsidR="007320A1" w:rsidRPr="001162D6" w:rsidRDefault="007320A1">
            <w:pPr>
              <w:pStyle w:val="Stopka"/>
              <w:jc w:val="right"/>
            </w:pPr>
            <w:r w:rsidRPr="001162D6">
              <w:t xml:space="preserve">Strona </w:t>
            </w:r>
            <w:r w:rsidRPr="001162D6">
              <w:rPr>
                <w:b/>
                <w:bCs/>
              </w:rPr>
              <w:fldChar w:fldCharType="begin"/>
            </w:r>
            <w:r w:rsidRPr="001162D6">
              <w:rPr>
                <w:b/>
                <w:bCs/>
              </w:rPr>
              <w:instrText>PAGE</w:instrText>
            </w:r>
            <w:r w:rsidRPr="001162D6">
              <w:rPr>
                <w:b/>
                <w:bCs/>
              </w:rPr>
              <w:fldChar w:fldCharType="separate"/>
            </w:r>
            <w:r w:rsidR="00C3434A">
              <w:rPr>
                <w:b/>
                <w:bCs/>
                <w:noProof/>
              </w:rPr>
              <w:t>23</w:t>
            </w:r>
            <w:r w:rsidRPr="001162D6">
              <w:rPr>
                <w:b/>
                <w:bCs/>
              </w:rPr>
              <w:fldChar w:fldCharType="end"/>
            </w:r>
            <w:r w:rsidRPr="001162D6">
              <w:t xml:space="preserve"> z </w:t>
            </w:r>
            <w:r w:rsidRPr="001162D6">
              <w:rPr>
                <w:b/>
                <w:bCs/>
              </w:rPr>
              <w:fldChar w:fldCharType="begin"/>
            </w:r>
            <w:r w:rsidRPr="001162D6">
              <w:rPr>
                <w:b/>
                <w:bCs/>
              </w:rPr>
              <w:instrText>NUMPAGES</w:instrText>
            </w:r>
            <w:r w:rsidRPr="001162D6">
              <w:rPr>
                <w:b/>
                <w:bCs/>
              </w:rPr>
              <w:fldChar w:fldCharType="separate"/>
            </w:r>
            <w:r w:rsidR="00C3434A">
              <w:rPr>
                <w:b/>
                <w:bCs/>
                <w:noProof/>
              </w:rPr>
              <w:t>23</w:t>
            </w:r>
            <w:r w:rsidRPr="001162D6">
              <w:rPr>
                <w:b/>
                <w:bCs/>
              </w:rPr>
              <w:fldChar w:fldCharType="end"/>
            </w:r>
          </w:p>
        </w:sdtContent>
      </w:sdt>
    </w:sdtContent>
  </w:sdt>
  <w:p w14:paraId="16D5A3EB" w14:textId="77777777" w:rsidR="007320A1" w:rsidRDefault="007320A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5B7A13" w14:textId="77777777" w:rsidR="009F596E" w:rsidRDefault="009F596E" w:rsidP="00B70BD1">
      <w:pPr>
        <w:spacing w:after="0" w:line="240" w:lineRule="auto"/>
      </w:pPr>
      <w:r>
        <w:separator/>
      </w:r>
    </w:p>
  </w:footnote>
  <w:footnote w:type="continuationSeparator" w:id="0">
    <w:p w14:paraId="10CF9102" w14:textId="77777777" w:rsidR="009F596E" w:rsidRDefault="009F596E" w:rsidP="00B70B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353D2"/>
    <w:multiLevelType w:val="hybridMultilevel"/>
    <w:tmpl w:val="CBA8837A"/>
    <w:lvl w:ilvl="0" w:tplc="04150017">
      <w:start w:val="1"/>
      <w:numFmt w:val="lowerLetter"/>
      <w:lvlText w:val="%1)"/>
      <w:lvlJc w:val="left"/>
      <w:pPr>
        <w:ind w:left="1429" w:hanging="360"/>
      </w:pPr>
      <w:rPr>
        <w:rFonts w:hint="default"/>
      </w:r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
    <w:nsid w:val="0931413A"/>
    <w:multiLevelType w:val="hybridMultilevel"/>
    <w:tmpl w:val="FA94A510"/>
    <w:lvl w:ilvl="0" w:tplc="A5426278">
      <w:start w:val="1"/>
      <w:numFmt w:val="bullet"/>
      <w:suff w:val="space"/>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EF03BE8"/>
    <w:multiLevelType w:val="hybridMultilevel"/>
    <w:tmpl w:val="1902D3B4"/>
    <w:lvl w:ilvl="0" w:tplc="31E0E36A">
      <w:start w:val="1"/>
      <w:numFmt w:val="lowerLetter"/>
      <w:suff w:val="space"/>
      <w:lvlText w:val="%1)"/>
      <w:lvlJc w:val="left"/>
      <w:pPr>
        <w:ind w:left="720" w:hanging="360"/>
      </w:pPr>
      <w:rPr>
        <w:rFonts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068060F"/>
    <w:multiLevelType w:val="hybridMultilevel"/>
    <w:tmpl w:val="23364E8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
    <w:nsid w:val="11F22054"/>
    <w:multiLevelType w:val="hybridMultilevel"/>
    <w:tmpl w:val="D6760088"/>
    <w:lvl w:ilvl="0" w:tplc="04150017">
      <w:start w:val="1"/>
      <w:numFmt w:val="lowerLetter"/>
      <w:lvlText w:val="%1)"/>
      <w:lvlJc w:val="left"/>
      <w:pPr>
        <w:ind w:left="1429" w:hanging="360"/>
      </w:pPr>
      <w:rPr>
        <w:rFonts w:hint="default"/>
      </w:r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
    <w:nsid w:val="14792B47"/>
    <w:multiLevelType w:val="hybridMultilevel"/>
    <w:tmpl w:val="0862E2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5157C38"/>
    <w:multiLevelType w:val="hybridMultilevel"/>
    <w:tmpl w:val="9CD2C6E2"/>
    <w:lvl w:ilvl="0" w:tplc="488C9324">
      <w:start w:val="1"/>
      <w:numFmt w:val="lowerLetter"/>
      <w:suff w:val="space"/>
      <w:lvlText w:val="%1)"/>
      <w:lvlJc w:val="left"/>
      <w:pPr>
        <w:ind w:left="1080" w:hanging="360"/>
      </w:pPr>
      <w:rPr>
        <w:rFonts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159F388E"/>
    <w:multiLevelType w:val="hybridMultilevel"/>
    <w:tmpl w:val="9C18CFD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nsid w:val="15B50789"/>
    <w:multiLevelType w:val="hybridMultilevel"/>
    <w:tmpl w:val="716CAF0C"/>
    <w:lvl w:ilvl="0" w:tplc="CDDA9E2A">
      <w:start w:val="1"/>
      <w:numFmt w:val="lowerLetter"/>
      <w:suff w:val="space"/>
      <w:lvlText w:val="%1)"/>
      <w:lvlJc w:val="left"/>
      <w:pPr>
        <w:ind w:left="720" w:hanging="360"/>
      </w:pPr>
      <w:rPr>
        <w:rFonts w:hint="default"/>
        <w:b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
    <w:nsid w:val="1F1F2DC3"/>
    <w:multiLevelType w:val="hybridMultilevel"/>
    <w:tmpl w:val="BA8E69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01F0911"/>
    <w:multiLevelType w:val="hybridMultilevel"/>
    <w:tmpl w:val="E8E8BA8E"/>
    <w:lvl w:ilvl="0" w:tplc="647C4156">
      <w:start w:val="1"/>
      <w:numFmt w:val="lowerLetter"/>
      <w:suff w:val="space"/>
      <w:lvlText w:val="%1)"/>
      <w:lvlJc w:val="left"/>
      <w:pPr>
        <w:ind w:left="720"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2AF4FA4"/>
    <w:multiLevelType w:val="hybridMultilevel"/>
    <w:tmpl w:val="3B129EFE"/>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
    <w:nsid w:val="22CF17AE"/>
    <w:multiLevelType w:val="hybridMultilevel"/>
    <w:tmpl w:val="9B06B1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7FE7EC9"/>
    <w:multiLevelType w:val="hybridMultilevel"/>
    <w:tmpl w:val="5CC0CDFC"/>
    <w:lvl w:ilvl="0" w:tplc="04150017">
      <w:start w:val="1"/>
      <w:numFmt w:val="lowerLetter"/>
      <w:lvlText w:val="%1)"/>
      <w:lvlJc w:val="left"/>
      <w:pPr>
        <w:ind w:left="1429" w:hanging="360"/>
      </w:pPr>
    </w:lvl>
    <w:lvl w:ilvl="1" w:tplc="B9F8FA94">
      <w:start w:val="1"/>
      <w:numFmt w:val="lowerLetter"/>
      <w:suff w:val="space"/>
      <w:lvlText w:val="%2)"/>
      <w:lvlJc w:val="left"/>
      <w:pPr>
        <w:ind w:left="720" w:hanging="360"/>
      </w:pPr>
      <w:rPr>
        <w:rFonts w:hint="default"/>
        <w:b w:val="0"/>
      </w:r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
    <w:nsid w:val="2A93149F"/>
    <w:multiLevelType w:val="hybridMultilevel"/>
    <w:tmpl w:val="933871BE"/>
    <w:lvl w:ilvl="0" w:tplc="1D941EA2">
      <w:start w:val="1"/>
      <w:numFmt w:val="decimal"/>
      <w:lvlText w:val="4.1%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BC617F7"/>
    <w:multiLevelType w:val="hybridMultilevel"/>
    <w:tmpl w:val="E1422B3E"/>
    <w:lvl w:ilvl="0" w:tplc="70B0A742">
      <w:start w:val="1"/>
      <w:numFmt w:val="lowerLetter"/>
      <w:suff w:val="space"/>
      <w:lvlText w:val="%1)"/>
      <w:lvlJc w:val="left"/>
      <w:pPr>
        <w:ind w:left="720" w:hanging="360"/>
      </w:pPr>
      <w:rPr>
        <w:rFonts w:hint="default"/>
        <w:b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nsid w:val="2F5F79F0"/>
    <w:multiLevelType w:val="hybridMultilevel"/>
    <w:tmpl w:val="3A763F56"/>
    <w:lvl w:ilvl="0" w:tplc="3AF0909C">
      <w:start w:val="1"/>
      <w:numFmt w:val="lowerLetter"/>
      <w:suff w:val="space"/>
      <w:lvlText w:val="%1)"/>
      <w:lvlJc w:val="left"/>
      <w:pPr>
        <w:ind w:left="720"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
    <w:nsid w:val="31792488"/>
    <w:multiLevelType w:val="hybridMultilevel"/>
    <w:tmpl w:val="3C5E6A68"/>
    <w:lvl w:ilvl="0" w:tplc="9E3E3994">
      <w:start w:val="1"/>
      <w:numFmt w:val="bullet"/>
      <w:suff w:val="space"/>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3365C89"/>
    <w:multiLevelType w:val="hybridMultilevel"/>
    <w:tmpl w:val="7FD80660"/>
    <w:lvl w:ilvl="0" w:tplc="2DBC02D8">
      <w:start w:val="1"/>
      <w:numFmt w:val="bullet"/>
      <w:suff w:val="space"/>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5F36AD7"/>
    <w:multiLevelType w:val="hybridMultilevel"/>
    <w:tmpl w:val="DBD89448"/>
    <w:lvl w:ilvl="0" w:tplc="018CCB54">
      <w:start w:val="1"/>
      <w:numFmt w:val="lowerLetter"/>
      <w:suff w:val="space"/>
      <w:lvlText w:val="%1)"/>
      <w:lvlJc w:val="left"/>
      <w:pPr>
        <w:ind w:left="720" w:hanging="360"/>
      </w:pPr>
      <w:rPr>
        <w:rFonts w:hint="default"/>
        <w:b w:val="0"/>
      </w:rPr>
    </w:lvl>
    <w:lvl w:ilvl="1" w:tplc="783AAABE">
      <w:numFmt w:val="bullet"/>
      <w:lvlText w:val="•"/>
      <w:lvlJc w:val="left"/>
      <w:pPr>
        <w:ind w:left="1785" w:hanging="705"/>
      </w:pPr>
      <w:rPr>
        <w:rFonts w:ascii="Verdana" w:eastAsiaTheme="minorHAnsi" w:hAnsi="Verdana"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B80569B"/>
    <w:multiLevelType w:val="hybridMultilevel"/>
    <w:tmpl w:val="488228D6"/>
    <w:lvl w:ilvl="0" w:tplc="04150017">
      <w:start w:val="1"/>
      <w:numFmt w:val="lowerLetter"/>
      <w:lvlText w:val="%1)"/>
      <w:lvlJc w:val="left"/>
      <w:pPr>
        <w:ind w:left="1429" w:hanging="360"/>
      </w:pPr>
    </w:lvl>
    <w:lvl w:ilvl="1" w:tplc="15A254B0">
      <w:start w:val="1"/>
      <w:numFmt w:val="lowerLetter"/>
      <w:suff w:val="space"/>
      <w:lvlText w:val="%2)"/>
      <w:lvlJc w:val="left"/>
      <w:pPr>
        <w:ind w:left="720" w:hanging="360"/>
      </w:pPr>
      <w:rPr>
        <w:rFonts w:hint="default"/>
        <w:b w:val="0"/>
      </w:r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1">
    <w:nsid w:val="3E771253"/>
    <w:multiLevelType w:val="multilevel"/>
    <w:tmpl w:val="29AC0D12"/>
    <w:lvl w:ilvl="0">
      <w:start w:val="1"/>
      <w:numFmt w:val="decimal"/>
      <w:lvlText w:val="%1."/>
      <w:lvlJc w:val="left"/>
      <w:pPr>
        <w:ind w:left="720" w:hanging="360"/>
      </w:pPr>
      <w:rPr>
        <w:rFonts w:asciiTheme="minorHAnsi" w:hAnsiTheme="minorHAnsi" w:hint="default"/>
        <w:sz w:val="23"/>
      </w:rPr>
    </w:lvl>
    <w:lvl w:ilvl="1">
      <w:start w:val="1"/>
      <w:numFmt w:val="decimal"/>
      <w:isLgl/>
      <w:lvlText w:val="%1.%2"/>
      <w:lvlJc w:val="left"/>
      <w:pPr>
        <w:ind w:left="107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43EC7AA2"/>
    <w:multiLevelType w:val="hybridMultilevel"/>
    <w:tmpl w:val="1D1E4A20"/>
    <w:lvl w:ilvl="0" w:tplc="3E3E4672">
      <w:start w:val="1"/>
      <w:numFmt w:val="lowerLetter"/>
      <w:suff w:val="space"/>
      <w:lvlText w:val="%1)"/>
      <w:lvlJc w:val="left"/>
      <w:pPr>
        <w:ind w:left="720" w:hanging="360"/>
      </w:pPr>
      <w:rPr>
        <w:rFonts w:hint="default"/>
        <w:b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3">
    <w:nsid w:val="449953B5"/>
    <w:multiLevelType w:val="hybridMultilevel"/>
    <w:tmpl w:val="6F0E0858"/>
    <w:lvl w:ilvl="0" w:tplc="04150017">
      <w:start w:val="1"/>
      <w:numFmt w:val="lowerLetter"/>
      <w:lvlText w:val="%1)"/>
      <w:lvlJc w:val="left"/>
      <w:pPr>
        <w:ind w:left="1429" w:hanging="360"/>
      </w:pPr>
      <w:rPr>
        <w:rFonts w:hint="default"/>
      </w:rPr>
    </w:lvl>
    <w:lvl w:ilvl="1" w:tplc="62DE76F6">
      <w:start w:val="1"/>
      <w:numFmt w:val="lowerLetter"/>
      <w:suff w:val="space"/>
      <w:lvlText w:val="%2)"/>
      <w:lvlJc w:val="left"/>
      <w:pPr>
        <w:ind w:left="720" w:hanging="360"/>
      </w:pPr>
      <w:rPr>
        <w:rFonts w:hint="default"/>
        <w:b w:val="0"/>
      </w:r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4">
    <w:nsid w:val="44DC71EC"/>
    <w:multiLevelType w:val="hybridMultilevel"/>
    <w:tmpl w:val="7510639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5">
    <w:nsid w:val="4A531AB7"/>
    <w:multiLevelType w:val="hybridMultilevel"/>
    <w:tmpl w:val="205A97A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6">
    <w:nsid w:val="4C842B35"/>
    <w:multiLevelType w:val="hybridMultilevel"/>
    <w:tmpl w:val="440E361E"/>
    <w:lvl w:ilvl="0" w:tplc="ABA448C0">
      <w:numFmt w:val="bullet"/>
      <w:lvlText w:val="•"/>
      <w:lvlJc w:val="left"/>
      <w:pPr>
        <w:ind w:left="1414" w:hanging="705"/>
      </w:pPr>
      <w:rPr>
        <w:rFonts w:ascii="Verdana" w:eastAsiaTheme="minorHAnsi" w:hAnsi="Verdana" w:cstheme="minorBidi"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7">
    <w:nsid w:val="4DB97E8C"/>
    <w:multiLevelType w:val="hybridMultilevel"/>
    <w:tmpl w:val="CE5C28C8"/>
    <w:lvl w:ilvl="0" w:tplc="C77EC144">
      <w:start w:val="1"/>
      <w:numFmt w:val="bullet"/>
      <w:suff w:val="space"/>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C6A06B8"/>
    <w:multiLevelType w:val="hybridMultilevel"/>
    <w:tmpl w:val="CD34E94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49D2541"/>
    <w:multiLevelType w:val="hybridMultilevel"/>
    <w:tmpl w:val="D916A286"/>
    <w:lvl w:ilvl="0" w:tplc="04150017">
      <w:start w:val="1"/>
      <w:numFmt w:val="lowerLetter"/>
      <w:lvlText w:val="%1)"/>
      <w:lvlJc w:val="left"/>
      <w:pPr>
        <w:ind w:left="1429" w:hanging="360"/>
      </w:pPr>
    </w:lvl>
    <w:lvl w:ilvl="1" w:tplc="6598E1BE">
      <w:start w:val="1"/>
      <w:numFmt w:val="lowerLetter"/>
      <w:suff w:val="space"/>
      <w:lvlText w:val="%2)"/>
      <w:lvlJc w:val="left"/>
      <w:pPr>
        <w:ind w:left="720" w:hanging="360"/>
      </w:pPr>
      <w:rPr>
        <w:rFonts w:hint="default"/>
        <w:b w:val="0"/>
      </w:r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0">
    <w:nsid w:val="64B542F5"/>
    <w:multiLevelType w:val="hybridMultilevel"/>
    <w:tmpl w:val="5726A99C"/>
    <w:lvl w:ilvl="0" w:tplc="23B8BBE8">
      <w:start w:val="1"/>
      <w:numFmt w:val="decimal"/>
      <w:lvlText w:val="%1."/>
      <w:lvlJc w:val="left"/>
      <w:pPr>
        <w:ind w:left="720" w:hanging="360"/>
      </w:pPr>
      <w:rPr>
        <w:rFonts w:asciiTheme="minorHAnsi" w:hAnsiTheme="minorHAnsi" w:hint="default"/>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88C1F52"/>
    <w:multiLevelType w:val="hybridMultilevel"/>
    <w:tmpl w:val="4224E732"/>
    <w:lvl w:ilvl="0" w:tplc="04150017">
      <w:start w:val="1"/>
      <w:numFmt w:val="lowerLetter"/>
      <w:lvlText w:val="%1)"/>
      <w:lvlJc w:val="left"/>
      <w:pPr>
        <w:ind w:left="1429" w:hanging="360"/>
      </w:pPr>
      <w:rPr>
        <w:rFonts w:hint="default"/>
      </w:rPr>
    </w:lvl>
    <w:lvl w:ilvl="1" w:tplc="00EE1D52">
      <w:start w:val="1"/>
      <w:numFmt w:val="lowerLetter"/>
      <w:suff w:val="space"/>
      <w:lvlText w:val="%2)"/>
      <w:lvlJc w:val="left"/>
      <w:pPr>
        <w:ind w:left="720" w:hanging="360"/>
      </w:pPr>
      <w:rPr>
        <w:rFonts w:hint="default"/>
        <w:b w:val="0"/>
      </w:r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2">
    <w:nsid w:val="6C0D7191"/>
    <w:multiLevelType w:val="hybridMultilevel"/>
    <w:tmpl w:val="1980C6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CF829C0"/>
    <w:multiLevelType w:val="hybridMultilevel"/>
    <w:tmpl w:val="37CA8FF6"/>
    <w:lvl w:ilvl="0" w:tplc="73261458">
      <w:start w:val="1"/>
      <w:numFmt w:val="lowerLetter"/>
      <w:suff w:val="space"/>
      <w:lvlText w:val="%1)"/>
      <w:lvlJc w:val="left"/>
      <w:pPr>
        <w:ind w:left="720"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6D1F1A07"/>
    <w:multiLevelType w:val="multilevel"/>
    <w:tmpl w:val="07A0E838"/>
    <w:lvl w:ilvl="0">
      <w:start w:val="1"/>
      <w:numFmt w:val="decimal"/>
      <w:suff w:val="space"/>
      <w:lvlText w:val="%1."/>
      <w:lvlJc w:val="left"/>
      <w:pPr>
        <w:ind w:left="720" w:hanging="360"/>
      </w:pPr>
      <w:rPr>
        <w:rFonts w:asciiTheme="minorHAnsi" w:hAnsiTheme="minorHAnsi" w:cstheme="minorHAnsi" w:hint="default"/>
        <w:b w:val="0"/>
        <w:sz w:val="22"/>
        <w:szCs w:val="22"/>
      </w:rPr>
    </w:lvl>
    <w:lvl w:ilvl="1">
      <w:start w:val="1"/>
      <w:numFmt w:val="decimal"/>
      <w:isLgl/>
      <w:suff w:val="space"/>
      <w:lvlText w:val="%1.%2"/>
      <w:lvlJc w:val="left"/>
      <w:pPr>
        <w:ind w:left="720" w:hanging="360"/>
      </w:pPr>
      <w:rPr>
        <w:rFonts w:hint="default"/>
        <w:b w:val="0"/>
      </w:rPr>
    </w:lvl>
    <w:lvl w:ilvl="2">
      <w:start w:val="1"/>
      <w:numFmt w:val="decimal"/>
      <w:isLgl/>
      <w:suff w:val="space"/>
      <w:lvlText w:val="%1.%2.%3"/>
      <w:lvlJc w:val="left"/>
      <w:pPr>
        <w:ind w:left="1080" w:hanging="720"/>
      </w:pPr>
      <w:rPr>
        <w:rFonts w:hint="default"/>
        <w:b w:val="0"/>
        <w:sz w:val="22"/>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706526BA"/>
    <w:multiLevelType w:val="hybridMultilevel"/>
    <w:tmpl w:val="BBC4E1B0"/>
    <w:lvl w:ilvl="0" w:tplc="C10A37B6">
      <w:start w:val="1"/>
      <w:numFmt w:val="lowerLetter"/>
      <w:suff w:val="space"/>
      <w:lvlText w:val="%1)"/>
      <w:lvlJc w:val="left"/>
      <w:pPr>
        <w:ind w:left="720" w:hanging="360"/>
      </w:pPr>
      <w:rPr>
        <w:rFonts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1CC7338"/>
    <w:multiLevelType w:val="hybridMultilevel"/>
    <w:tmpl w:val="03A2DC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3944E93"/>
    <w:multiLevelType w:val="hybridMultilevel"/>
    <w:tmpl w:val="FE2C8D9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5C37C53"/>
    <w:multiLevelType w:val="hybridMultilevel"/>
    <w:tmpl w:val="AC0492B2"/>
    <w:lvl w:ilvl="0" w:tplc="04150017">
      <w:start w:val="1"/>
      <w:numFmt w:val="lowerLetter"/>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9">
    <w:nsid w:val="774C7158"/>
    <w:multiLevelType w:val="hybridMultilevel"/>
    <w:tmpl w:val="E1063692"/>
    <w:lvl w:ilvl="0" w:tplc="04150017">
      <w:start w:val="1"/>
      <w:numFmt w:val="lowerLetter"/>
      <w:lvlText w:val="%1)"/>
      <w:lvlJc w:val="left"/>
      <w:pPr>
        <w:ind w:left="1428" w:hanging="360"/>
      </w:pPr>
    </w:lvl>
    <w:lvl w:ilvl="1" w:tplc="05FAC59E">
      <w:start w:val="1"/>
      <w:numFmt w:val="lowerLetter"/>
      <w:suff w:val="space"/>
      <w:lvlText w:val="%2)"/>
      <w:lvlJc w:val="left"/>
      <w:pPr>
        <w:ind w:left="720" w:hanging="360"/>
      </w:pPr>
      <w:rPr>
        <w:rFonts w:hint="default"/>
        <w:b w:val="0"/>
      </w:r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0">
    <w:nsid w:val="7F2C0C02"/>
    <w:multiLevelType w:val="hybridMultilevel"/>
    <w:tmpl w:val="675A65A6"/>
    <w:lvl w:ilvl="0" w:tplc="04150017">
      <w:start w:val="1"/>
      <w:numFmt w:val="lowerLetter"/>
      <w:lvlText w:val="%1)"/>
      <w:lvlJc w:val="left"/>
      <w:pPr>
        <w:ind w:left="1429" w:hanging="360"/>
      </w:pPr>
    </w:lvl>
    <w:lvl w:ilvl="1" w:tplc="20223292">
      <w:start w:val="1"/>
      <w:numFmt w:val="lowerLetter"/>
      <w:suff w:val="space"/>
      <w:lvlText w:val="%2)"/>
      <w:lvlJc w:val="left"/>
      <w:pPr>
        <w:ind w:left="720" w:hanging="360"/>
      </w:pPr>
      <w:rPr>
        <w:rFonts w:hint="default"/>
        <w:b w:val="0"/>
      </w:r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abstractNumId w:val="34"/>
  </w:num>
  <w:num w:numId="2">
    <w:abstractNumId w:val="30"/>
  </w:num>
  <w:num w:numId="3">
    <w:abstractNumId w:val="14"/>
  </w:num>
  <w:num w:numId="4">
    <w:abstractNumId w:val="21"/>
  </w:num>
  <w:num w:numId="5">
    <w:abstractNumId w:val="17"/>
  </w:num>
  <w:num w:numId="6">
    <w:abstractNumId w:val="1"/>
  </w:num>
  <w:num w:numId="7">
    <w:abstractNumId w:val="27"/>
  </w:num>
  <w:num w:numId="8">
    <w:abstractNumId w:val="18"/>
  </w:num>
  <w:num w:numId="9">
    <w:abstractNumId w:val="5"/>
  </w:num>
  <w:num w:numId="10">
    <w:abstractNumId w:val="12"/>
  </w:num>
  <w:num w:numId="11">
    <w:abstractNumId w:val="7"/>
  </w:num>
  <w:num w:numId="12">
    <w:abstractNumId w:val="37"/>
  </w:num>
  <w:num w:numId="13">
    <w:abstractNumId w:val="28"/>
  </w:num>
  <w:num w:numId="14">
    <w:abstractNumId w:val="32"/>
  </w:num>
  <w:num w:numId="15">
    <w:abstractNumId w:val="36"/>
  </w:num>
  <w:num w:numId="16">
    <w:abstractNumId w:val="9"/>
  </w:num>
  <w:num w:numId="17">
    <w:abstractNumId w:val="19"/>
  </w:num>
  <w:num w:numId="18">
    <w:abstractNumId w:val="8"/>
  </w:num>
  <w:num w:numId="19">
    <w:abstractNumId w:val="26"/>
  </w:num>
  <w:num w:numId="20">
    <w:abstractNumId w:val="3"/>
  </w:num>
  <w:num w:numId="21">
    <w:abstractNumId w:val="40"/>
  </w:num>
  <w:num w:numId="22">
    <w:abstractNumId w:val="38"/>
  </w:num>
  <w:num w:numId="23">
    <w:abstractNumId w:val="25"/>
  </w:num>
  <w:num w:numId="24">
    <w:abstractNumId w:val="13"/>
  </w:num>
  <w:num w:numId="25">
    <w:abstractNumId w:val="11"/>
  </w:num>
  <w:num w:numId="26">
    <w:abstractNumId w:val="20"/>
  </w:num>
  <w:num w:numId="27">
    <w:abstractNumId w:val="0"/>
  </w:num>
  <w:num w:numId="28">
    <w:abstractNumId w:val="23"/>
  </w:num>
  <w:num w:numId="29">
    <w:abstractNumId w:val="4"/>
  </w:num>
  <w:num w:numId="30">
    <w:abstractNumId w:val="31"/>
  </w:num>
  <w:num w:numId="31">
    <w:abstractNumId w:val="24"/>
  </w:num>
  <w:num w:numId="32">
    <w:abstractNumId w:val="29"/>
  </w:num>
  <w:num w:numId="33">
    <w:abstractNumId w:val="33"/>
  </w:num>
  <w:num w:numId="34">
    <w:abstractNumId w:val="16"/>
  </w:num>
  <w:num w:numId="35">
    <w:abstractNumId w:val="10"/>
  </w:num>
  <w:num w:numId="36">
    <w:abstractNumId w:val="15"/>
  </w:num>
  <w:num w:numId="37">
    <w:abstractNumId w:val="35"/>
  </w:num>
  <w:num w:numId="38">
    <w:abstractNumId w:val="6"/>
  </w:num>
  <w:num w:numId="39">
    <w:abstractNumId w:val="2"/>
  </w:num>
  <w:num w:numId="40">
    <w:abstractNumId w:val="22"/>
  </w:num>
  <w:num w:numId="4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A10"/>
    <w:rsid w:val="0000510A"/>
    <w:rsid w:val="00023B58"/>
    <w:rsid w:val="000361C4"/>
    <w:rsid w:val="0004064B"/>
    <w:rsid w:val="000406E3"/>
    <w:rsid w:val="00044717"/>
    <w:rsid w:val="0005765E"/>
    <w:rsid w:val="00062D20"/>
    <w:rsid w:val="00084E2E"/>
    <w:rsid w:val="000A10A4"/>
    <w:rsid w:val="000A2DBC"/>
    <w:rsid w:val="000B397C"/>
    <w:rsid w:val="000C518D"/>
    <w:rsid w:val="000D0637"/>
    <w:rsid w:val="000E110F"/>
    <w:rsid w:val="000F56B8"/>
    <w:rsid w:val="000F7D00"/>
    <w:rsid w:val="001052C4"/>
    <w:rsid w:val="0011486A"/>
    <w:rsid w:val="001162D6"/>
    <w:rsid w:val="00116765"/>
    <w:rsid w:val="00123F23"/>
    <w:rsid w:val="001414C9"/>
    <w:rsid w:val="00144611"/>
    <w:rsid w:val="00151514"/>
    <w:rsid w:val="00153271"/>
    <w:rsid w:val="00156E8F"/>
    <w:rsid w:val="001577A9"/>
    <w:rsid w:val="00166F5E"/>
    <w:rsid w:val="001773A9"/>
    <w:rsid w:val="00185DF6"/>
    <w:rsid w:val="0018736F"/>
    <w:rsid w:val="001931A1"/>
    <w:rsid w:val="001933CC"/>
    <w:rsid w:val="00195812"/>
    <w:rsid w:val="001A2A51"/>
    <w:rsid w:val="001B071B"/>
    <w:rsid w:val="001B3D4C"/>
    <w:rsid w:val="001B44B5"/>
    <w:rsid w:val="001B5C97"/>
    <w:rsid w:val="001D1EBA"/>
    <w:rsid w:val="001D3ECA"/>
    <w:rsid w:val="001D4F5C"/>
    <w:rsid w:val="001D5656"/>
    <w:rsid w:val="001E5C8D"/>
    <w:rsid w:val="001F3405"/>
    <w:rsid w:val="001F5FCD"/>
    <w:rsid w:val="001F702A"/>
    <w:rsid w:val="0020043C"/>
    <w:rsid w:val="002049E7"/>
    <w:rsid w:val="00213A10"/>
    <w:rsid w:val="00217EC3"/>
    <w:rsid w:val="00221074"/>
    <w:rsid w:val="002213A6"/>
    <w:rsid w:val="00221EEF"/>
    <w:rsid w:val="0022531E"/>
    <w:rsid w:val="0023231A"/>
    <w:rsid w:val="00232C46"/>
    <w:rsid w:val="00234953"/>
    <w:rsid w:val="0024193E"/>
    <w:rsid w:val="002626B7"/>
    <w:rsid w:val="00270128"/>
    <w:rsid w:val="002720B2"/>
    <w:rsid w:val="0027308B"/>
    <w:rsid w:val="00275B58"/>
    <w:rsid w:val="002775D9"/>
    <w:rsid w:val="00280125"/>
    <w:rsid w:val="00280E82"/>
    <w:rsid w:val="0028287E"/>
    <w:rsid w:val="002856AB"/>
    <w:rsid w:val="00295C02"/>
    <w:rsid w:val="002A1D75"/>
    <w:rsid w:val="002B061A"/>
    <w:rsid w:val="002B3373"/>
    <w:rsid w:val="002B7904"/>
    <w:rsid w:val="002C70EA"/>
    <w:rsid w:val="002C7B9F"/>
    <w:rsid w:val="002D184B"/>
    <w:rsid w:val="002D20BF"/>
    <w:rsid w:val="002E3248"/>
    <w:rsid w:val="002F18EB"/>
    <w:rsid w:val="002F1C92"/>
    <w:rsid w:val="002F4850"/>
    <w:rsid w:val="00304E23"/>
    <w:rsid w:val="00311B74"/>
    <w:rsid w:val="0031667A"/>
    <w:rsid w:val="00317BF3"/>
    <w:rsid w:val="00323F46"/>
    <w:rsid w:val="0032574D"/>
    <w:rsid w:val="003336A2"/>
    <w:rsid w:val="00333F1B"/>
    <w:rsid w:val="0033443A"/>
    <w:rsid w:val="003449BF"/>
    <w:rsid w:val="00345CC0"/>
    <w:rsid w:val="00350E92"/>
    <w:rsid w:val="00374ADD"/>
    <w:rsid w:val="00377F47"/>
    <w:rsid w:val="00384B3B"/>
    <w:rsid w:val="00392C09"/>
    <w:rsid w:val="003A1C7C"/>
    <w:rsid w:val="003A42AC"/>
    <w:rsid w:val="003A6A74"/>
    <w:rsid w:val="003B02F1"/>
    <w:rsid w:val="003C15A9"/>
    <w:rsid w:val="003C3620"/>
    <w:rsid w:val="003C4A2C"/>
    <w:rsid w:val="003E1069"/>
    <w:rsid w:val="003F1BD7"/>
    <w:rsid w:val="003F7FE2"/>
    <w:rsid w:val="00400B4F"/>
    <w:rsid w:val="00410A18"/>
    <w:rsid w:val="004127C2"/>
    <w:rsid w:val="00422D48"/>
    <w:rsid w:val="0042425F"/>
    <w:rsid w:val="004301C0"/>
    <w:rsid w:val="0043328A"/>
    <w:rsid w:val="00434773"/>
    <w:rsid w:val="004352C6"/>
    <w:rsid w:val="00444EA8"/>
    <w:rsid w:val="00445892"/>
    <w:rsid w:val="00454036"/>
    <w:rsid w:val="00465131"/>
    <w:rsid w:val="00467CD9"/>
    <w:rsid w:val="004712B5"/>
    <w:rsid w:val="00474DD4"/>
    <w:rsid w:val="00475AD1"/>
    <w:rsid w:val="004766A7"/>
    <w:rsid w:val="0048075B"/>
    <w:rsid w:val="00480A21"/>
    <w:rsid w:val="0048382B"/>
    <w:rsid w:val="0048641F"/>
    <w:rsid w:val="00491683"/>
    <w:rsid w:val="0049233B"/>
    <w:rsid w:val="004A5A33"/>
    <w:rsid w:val="004A6069"/>
    <w:rsid w:val="004A70FC"/>
    <w:rsid w:val="004B13A2"/>
    <w:rsid w:val="004B691D"/>
    <w:rsid w:val="004C01A3"/>
    <w:rsid w:val="004C01B6"/>
    <w:rsid w:val="004C3FA2"/>
    <w:rsid w:val="004C7966"/>
    <w:rsid w:val="004E68BF"/>
    <w:rsid w:val="004F207D"/>
    <w:rsid w:val="004F295C"/>
    <w:rsid w:val="004F56F6"/>
    <w:rsid w:val="0051366D"/>
    <w:rsid w:val="00517662"/>
    <w:rsid w:val="00517E3E"/>
    <w:rsid w:val="00525C99"/>
    <w:rsid w:val="00534FA5"/>
    <w:rsid w:val="0055226B"/>
    <w:rsid w:val="00552864"/>
    <w:rsid w:val="005570E5"/>
    <w:rsid w:val="0056070E"/>
    <w:rsid w:val="00571387"/>
    <w:rsid w:val="00576050"/>
    <w:rsid w:val="005776BE"/>
    <w:rsid w:val="00583F54"/>
    <w:rsid w:val="00584829"/>
    <w:rsid w:val="005905A3"/>
    <w:rsid w:val="005929C2"/>
    <w:rsid w:val="00593518"/>
    <w:rsid w:val="00593D73"/>
    <w:rsid w:val="005A1CB1"/>
    <w:rsid w:val="005A4D23"/>
    <w:rsid w:val="005A644A"/>
    <w:rsid w:val="005B099D"/>
    <w:rsid w:val="005B2B91"/>
    <w:rsid w:val="005C4DE0"/>
    <w:rsid w:val="005D0083"/>
    <w:rsid w:val="005E0515"/>
    <w:rsid w:val="005E3E3A"/>
    <w:rsid w:val="005E5AEA"/>
    <w:rsid w:val="005E6CE4"/>
    <w:rsid w:val="005F2178"/>
    <w:rsid w:val="005F2349"/>
    <w:rsid w:val="005F2A73"/>
    <w:rsid w:val="00600B95"/>
    <w:rsid w:val="00603F3C"/>
    <w:rsid w:val="00607258"/>
    <w:rsid w:val="00616D99"/>
    <w:rsid w:val="006202B3"/>
    <w:rsid w:val="00620E80"/>
    <w:rsid w:val="006216AB"/>
    <w:rsid w:val="00622032"/>
    <w:rsid w:val="0063244B"/>
    <w:rsid w:val="00640E70"/>
    <w:rsid w:val="0064206B"/>
    <w:rsid w:val="00645FC2"/>
    <w:rsid w:val="00651CAF"/>
    <w:rsid w:val="00657152"/>
    <w:rsid w:val="00662BCA"/>
    <w:rsid w:val="006719C9"/>
    <w:rsid w:val="00673ADE"/>
    <w:rsid w:val="00687F0C"/>
    <w:rsid w:val="006A2195"/>
    <w:rsid w:val="006A7919"/>
    <w:rsid w:val="006B6773"/>
    <w:rsid w:val="006B74F6"/>
    <w:rsid w:val="006D432C"/>
    <w:rsid w:val="006E2662"/>
    <w:rsid w:val="006F7557"/>
    <w:rsid w:val="006F78D4"/>
    <w:rsid w:val="006F78EF"/>
    <w:rsid w:val="006F7E88"/>
    <w:rsid w:val="00707D7B"/>
    <w:rsid w:val="00716F5B"/>
    <w:rsid w:val="00717290"/>
    <w:rsid w:val="0072347A"/>
    <w:rsid w:val="00724A65"/>
    <w:rsid w:val="007320A1"/>
    <w:rsid w:val="007348DC"/>
    <w:rsid w:val="007522BD"/>
    <w:rsid w:val="00755D8B"/>
    <w:rsid w:val="00756D51"/>
    <w:rsid w:val="00765A3F"/>
    <w:rsid w:val="0077184D"/>
    <w:rsid w:val="00773DAE"/>
    <w:rsid w:val="00782CA9"/>
    <w:rsid w:val="0079164A"/>
    <w:rsid w:val="00796C8F"/>
    <w:rsid w:val="007B21FD"/>
    <w:rsid w:val="007B3B92"/>
    <w:rsid w:val="007C49D7"/>
    <w:rsid w:val="007E1626"/>
    <w:rsid w:val="007F39C8"/>
    <w:rsid w:val="0080203C"/>
    <w:rsid w:val="0080301A"/>
    <w:rsid w:val="0080419D"/>
    <w:rsid w:val="00806064"/>
    <w:rsid w:val="008073A4"/>
    <w:rsid w:val="00812FAB"/>
    <w:rsid w:val="008276C6"/>
    <w:rsid w:val="00843ED7"/>
    <w:rsid w:val="008637FE"/>
    <w:rsid w:val="008712AA"/>
    <w:rsid w:val="00873B72"/>
    <w:rsid w:val="00887689"/>
    <w:rsid w:val="0089024D"/>
    <w:rsid w:val="00891CF1"/>
    <w:rsid w:val="008942C8"/>
    <w:rsid w:val="00894DAC"/>
    <w:rsid w:val="00895DAB"/>
    <w:rsid w:val="00897B18"/>
    <w:rsid w:val="008A03AF"/>
    <w:rsid w:val="008A109F"/>
    <w:rsid w:val="008B15B7"/>
    <w:rsid w:val="008C2291"/>
    <w:rsid w:val="008C708D"/>
    <w:rsid w:val="008C7B84"/>
    <w:rsid w:val="008D2903"/>
    <w:rsid w:val="008E2241"/>
    <w:rsid w:val="008E3837"/>
    <w:rsid w:val="008E620B"/>
    <w:rsid w:val="008F244C"/>
    <w:rsid w:val="008F2FE0"/>
    <w:rsid w:val="008F35E3"/>
    <w:rsid w:val="008F47A4"/>
    <w:rsid w:val="008F4921"/>
    <w:rsid w:val="008F5E39"/>
    <w:rsid w:val="00906607"/>
    <w:rsid w:val="00911021"/>
    <w:rsid w:val="00912555"/>
    <w:rsid w:val="00923D95"/>
    <w:rsid w:val="00932206"/>
    <w:rsid w:val="00932F27"/>
    <w:rsid w:val="009335CF"/>
    <w:rsid w:val="00951B86"/>
    <w:rsid w:val="00955951"/>
    <w:rsid w:val="009605A5"/>
    <w:rsid w:val="009620F3"/>
    <w:rsid w:val="00975713"/>
    <w:rsid w:val="00984E1D"/>
    <w:rsid w:val="00990B86"/>
    <w:rsid w:val="0099125D"/>
    <w:rsid w:val="009942BF"/>
    <w:rsid w:val="0099775C"/>
    <w:rsid w:val="009A4A8B"/>
    <w:rsid w:val="009A65DC"/>
    <w:rsid w:val="009B1B3E"/>
    <w:rsid w:val="009B6ED5"/>
    <w:rsid w:val="009C75E1"/>
    <w:rsid w:val="009D29D5"/>
    <w:rsid w:val="009D46F6"/>
    <w:rsid w:val="009E0E8C"/>
    <w:rsid w:val="009E4AFE"/>
    <w:rsid w:val="009E4DBF"/>
    <w:rsid w:val="009E60BD"/>
    <w:rsid w:val="009F1BC6"/>
    <w:rsid w:val="009F3EE4"/>
    <w:rsid w:val="009F596E"/>
    <w:rsid w:val="00A03DEF"/>
    <w:rsid w:val="00A05DC1"/>
    <w:rsid w:val="00A1044D"/>
    <w:rsid w:val="00A11348"/>
    <w:rsid w:val="00A165C1"/>
    <w:rsid w:val="00A16866"/>
    <w:rsid w:val="00A272D1"/>
    <w:rsid w:val="00A27424"/>
    <w:rsid w:val="00A325DF"/>
    <w:rsid w:val="00A433BA"/>
    <w:rsid w:val="00A45201"/>
    <w:rsid w:val="00A53C40"/>
    <w:rsid w:val="00A57368"/>
    <w:rsid w:val="00A60007"/>
    <w:rsid w:val="00A64C79"/>
    <w:rsid w:val="00A673CD"/>
    <w:rsid w:val="00A7575C"/>
    <w:rsid w:val="00A7597F"/>
    <w:rsid w:val="00A7672B"/>
    <w:rsid w:val="00A8078F"/>
    <w:rsid w:val="00A83E23"/>
    <w:rsid w:val="00A86F71"/>
    <w:rsid w:val="00A87428"/>
    <w:rsid w:val="00A95455"/>
    <w:rsid w:val="00A97D70"/>
    <w:rsid w:val="00AA5F85"/>
    <w:rsid w:val="00AB2B54"/>
    <w:rsid w:val="00AB7006"/>
    <w:rsid w:val="00AC1CE1"/>
    <w:rsid w:val="00AC1F1B"/>
    <w:rsid w:val="00AD03BD"/>
    <w:rsid w:val="00AD486E"/>
    <w:rsid w:val="00AE0276"/>
    <w:rsid w:val="00AF0F06"/>
    <w:rsid w:val="00AF28F9"/>
    <w:rsid w:val="00B02D33"/>
    <w:rsid w:val="00B06147"/>
    <w:rsid w:val="00B170AD"/>
    <w:rsid w:val="00B47D21"/>
    <w:rsid w:val="00B55A0A"/>
    <w:rsid w:val="00B62603"/>
    <w:rsid w:val="00B70BD1"/>
    <w:rsid w:val="00B773B2"/>
    <w:rsid w:val="00B80EE8"/>
    <w:rsid w:val="00B8118C"/>
    <w:rsid w:val="00B81864"/>
    <w:rsid w:val="00B929BE"/>
    <w:rsid w:val="00BA1923"/>
    <w:rsid w:val="00BA475A"/>
    <w:rsid w:val="00BA5393"/>
    <w:rsid w:val="00BB10D9"/>
    <w:rsid w:val="00BB28FC"/>
    <w:rsid w:val="00BB4101"/>
    <w:rsid w:val="00BB4D71"/>
    <w:rsid w:val="00BB7DBE"/>
    <w:rsid w:val="00BC5B5B"/>
    <w:rsid w:val="00BC75CA"/>
    <w:rsid w:val="00BD2CB8"/>
    <w:rsid w:val="00BD3736"/>
    <w:rsid w:val="00BE31CB"/>
    <w:rsid w:val="00BE66BD"/>
    <w:rsid w:val="00C00533"/>
    <w:rsid w:val="00C05993"/>
    <w:rsid w:val="00C105E0"/>
    <w:rsid w:val="00C10C69"/>
    <w:rsid w:val="00C17D61"/>
    <w:rsid w:val="00C31E2E"/>
    <w:rsid w:val="00C341DD"/>
    <w:rsid w:val="00C3434A"/>
    <w:rsid w:val="00C41A1A"/>
    <w:rsid w:val="00C460EF"/>
    <w:rsid w:val="00C60BDC"/>
    <w:rsid w:val="00C60ECB"/>
    <w:rsid w:val="00C649D4"/>
    <w:rsid w:val="00C73A9D"/>
    <w:rsid w:val="00C74C82"/>
    <w:rsid w:val="00C82FE0"/>
    <w:rsid w:val="00C83E52"/>
    <w:rsid w:val="00C97983"/>
    <w:rsid w:val="00CA788B"/>
    <w:rsid w:val="00CC0E62"/>
    <w:rsid w:val="00CC0F0D"/>
    <w:rsid w:val="00CC419E"/>
    <w:rsid w:val="00CE2939"/>
    <w:rsid w:val="00CE43B9"/>
    <w:rsid w:val="00CF7B3E"/>
    <w:rsid w:val="00D0212D"/>
    <w:rsid w:val="00D13975"/>
    <w:rsid w:val="00D140CF"/>
    <w:rsid w:val="00D24D32"/>
    <w:rsid w:val="00D3044A"/>
    <w:rsid w:val="00D36832"/>
    <w:rsid w:val="00D426DC"/>
    <w:rsid w:val="00D42F48"/>
    <w:rsid w:val="00D471EB"/>
    <w:rsid w:val="00D50254"/>
    <w:rsid w:val="00D50F83"/>
    <w:rsid w:val="00D633F1"/>
    <w:rsid w:val="00D63EB0"/>
    <w:rsid w:val="00D65FA3"/>
    <w:rsid w:val="00D665B8"/>
    <w:rsid w:val="00D751F0"/>
    <w:rsid w:val="00D76FF7"/>
    <w:rsid w:val="00D778E1"/>
    <w:rsid w:val="00D77A81"/>
    <w:rsid w:val="00D86773"/>
    <w:rsid w:val="00D907EF"/>
    <w:rsid w:val="00D939D1"/>
    <w:rsid w:val="00D97304"/>
    <w:rsid w:val="00DA56B2"/>
    <w:rsid w:val="00DC7372"/>
    <w:rsid w:val="00DD182F"/>
    <w:rsid w:val="00DE0F7E"/>
    <w:rsid w:val="00DE5D97"/>
    <w:rsid w:val="00DE6C07"/>
    <w:rsid w:val="00DE7A3F"/>
    <w:rsid w:val="00E07646"/>
    <w:rsid w:val="00E10EA0"/>
    <w:rsid w:val="00E24C7B"/>
    <w:rsid w:val="00E263AD"/>
    <w:rsid w:val="00E30AA5"/>
    <w:rsid w:val="00E37FD2"/>
    <w:rsid w:val="00E4540B"/>
    <w:rsid w:val="00E52B22"/>
    <w:rsid w:val="00E53A95"/>
    <w:rsid w:val="00E611B0"/>
    <w:rsid w:val="00E657D3"/>
    <w:rsid w:val="00E81954"/>
    <w:rsid w:val="00E913BF"/>
    <w:rsid w:val="00E97D91"/>
    <w:rsid w:val="00EA021B"/>
    <w:rsid w:val="00EB3D23"/>
    <w:rsid w:val="00EB69B4"/>
    <w:rsid w:val="00EB6FD1"/>
    <w:rsid w:val="00EC33BE"/>
    <w:rsid w:val="00EC4A1F"/>
    <w:rsid w:val="00EC6A2E"/>
    <w:rsid w:val="00ED20D3"/>
    <w:rsid w:val="00EE0369"/>
    <w:rsid w:val="00EE1D3F"/>
    <w:rsid w:val="00EE27A9"/>
    <w:rsid w:val="00EE7454"/>
    <w:rsid w:val="00EF1E7A"/>
    <w:rsid w:val="00EF5B97"/>
    <w:rsid w:val="00F03664"/>
    <w:rsid w:val="00F14EF2"/>
    <w:rsid w:val="00F16910"/>
    <w:rsid w:val="00F20FC1"/>
    <w:rsid w:val="00F24860"/>
    <w:rsid w:val="00F2613B"/>
    <w:rsid w:val="00F27681"/>
    <w:rsid w:val="00F27981"/>
    <w:rsid w:val="00F32465"/>
    <w:rsid w:val="00F3466B"/>
    <w:rsid w:val="00F3489F"/>
    <w:rsid w:val="00F41280"/>
    <w:rsid w:val="00F57BB3"/>
    <w:rsid w:val="00F61D3B"/>
    <w:rsid w:val="00F634E3"/>
    <w:rsid w:val="00F65827"/>
    <w:rsid w:val="00F7266A"/>
    <w:rsid w:val="00F90E2B"/>
    <w:rsid w:val="00FB207F"/>
    <w:rsid w:val="00FC1B14"/>
    <w:rsid w:val="00FC5664"/>
    <w:rsid w:val="00FC7175"/>
    <w:rsid w:val="00FD4789"/>
    <w:rsid w:val="00FD6AE9"/>
    <w:rsid w:val="00FF1A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08C1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213A10"/>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213A10"/>
    <w:rPr>
      <w:rFonts w:eastAsiaTheme="minorEastAsia"/>
      <w:lang w:eastAsia="pl-PL"/>
    </w:rPr>
  </w:style>
  <w:style w:type="paragraph" w:styleId="Akapitzlist">
    <w:name w:val="List Paragraph"/>
    <w:basedOn w:val="Normalny"/>
    <w:uiPriority w:val="34"/>
    <w:qFormat/>
    <w:rsid w:val="003F7FE2"/>
    <w:pPr>
      <w:ind w:left="720"/>
      <w:contextualSpacing/>
    </w:pPr>
  </w:style>
  <w:style w:type="paragraph" w:customStyle="1" w:styleId="Default">
    <w:name w:val="Default"/>
    <w:rsid w:val="003F7FE2"/>
    <w:pPr>
      <w:autoSpaceDE w:val="0"/>
      <w:autoSpaceDN w:val="0"/>
      <w:adjustRightInd w:val="0"/>
      <w:spacing w:after="0" w:line="240" w:lineRule="auto"/>
    </w:pPr>
    <w:rPr>
      <w:rFonts w:ascii="Times New Roman" w:hAnsi="Times New Roman" w:cs="Times New Roman"/>
      <w:color w:val="000000"/>
      <w:sz w:val="24"/>
      <w:szCs w:val="24"/>
    </w:rPr>
  </w:style>
  <w:style w:type="paragraph" w:styleId="Spistreci1">
    <w:name w:val="toc 1"/>
    <w:basedOn w:val="Normalny"/>
    <w:next w:val="Normalny"/>
    <w:autoRedefine/>
    <w:uiPriority w:val="39"/>
    <w:unhideWhenUsed/>
    <w:rsid w:val="00044717"/>
    <w:pPr>
      <w:spacing w:before="360" w:after="0"/>
    </w:pPr>
    <w:rPr>
      <w:rFonts w:asciiTheme="majorHAnsi" w:hAnsiTheme="majorHAnsi" w:cstheme="majorHAnsi"/>
      <w:b/>
      <w:bCs/>
      <w:caps/>
      <w:sz w:val="24"/>
      <w:szCs w:val="24"/>
    </w:rPr>
  </w:style>
  <w:style w:type="paragraph" w:styleId="Spistreci2">
    <w:name w:val="toc 2"/>
    <w:basedOn w:val="Normalny"/>
    <w:next w:val="Normalny"/>
    <w:autoRedefine/>
    <w:uiPriority w:val="39"/>
    <w:unhideWhenUsed/>
    <w:rsid w:val="00584829"/>
    <w:pPr>
      <w:spacing w:before="240" w:after="0"/>
    </w:pPr>
    <w:rPr>
      <w:rFonts w:cstheme="minorHAnsi"/>
      <w:b/>
      <w:bCs/>
      <w:sz w:val="20"/>
      <w:szCs w:val="20"/>
    </w:rPr>
  </w:style>
  <w:style w:type="paragraph" w:styleId="Spistreci3">
    <w:name w:val="toc 3"/>
    <w:basedOn w:val="Normalny"/>
    <w:next w:val="Normalny"/>
    <w:autoRedefine/>
    <w:uiPriority w:val="39"/>
    <w:unhideWhenUsed/>
    <w:rsid w:val="001933CC"/>
    <w:pPr>
      <w:spacing w:after="0"/>
      <w:ind w:left="220"/>
    </w:pPr>
    <w:rPr>
      <w:rFonts w:cstheme="minorHAnsi"/>
      <w:sz w:val="20"/>
      <w:szCs w:val="20"/>
    </w:rPr>
  </w:style>
  <w:style w:type="paragraph" w:styleId="Spistreci4">
    <w:name w:val="toc 4"/>
    <w:basedOn w:val="Normalny"/>
    <w:next w:val="Normalny"/>
    <w:autoRedefine/>
    <w:uiPriority w:val="39"/>
    <w:unhideWhenUsed/>
    <w:rsid w:val="001933CC"/>
    <w:pPr>
      <w:spacing w:after="0"/>
      <w:ind w:left="440"/>
    </w:pPr>
    <w:rPr>
      <w:rFonts w:cstheme="minorHAnsi"/>
      <w:sz w:val="20"/>
      <w:szCs w:val="20"/>
    </w:rPr>
  </w:style>
  <w:style w:type="paragraph" w:styleId="Spistreci5">
    <w:name w:val="toc 5"/>
    <w:basedOn w:val="Normalny"/>
    <w:next w:val="Normalny"/>
    <w:autoRedefine/>
    <w:uiPriority w:val="39"/>
    <w:unhideWhenUsed/>
    <w:rsid w:val="001933CC"/>
    <w:pPr>
      <w:spacing w:after="0"/>
      <w:ind w:left="660"/>
    </w:pPr>
    <w:rPr>
      <w:rFonts w:cstheme="minorHAnsi"/>
      <w:sz w:val="20"/>
      <w:szCs w:val="20"/>
    </w:rPr>
  </w:style>
  <w:style w:type="paragraph" w:styleId="Spistreci6">
    <w:name w:val="toc 6"/>
    <w:basedOn w:val="Normalny"/>
    <w:next w:val="Normalny"/>
    <w:autoRedefine/>
    <w:uiPriority w:val="39"/>
    <w:unhideWhenUsed/>
    <w:rsid w:val="001933CC"/>
    <w:pPr>
      <w:spacing w:after="0"/>
      <w:ind w:left="880"/>
    </w:pPr>
    <w:rPr>
      <w:rFonts w:cstheme="minorHAnsi"/>
      <w:sz w:val="20"/>
      <w:szCs w:val="20"/>
    </w:rPr>
  </w:style>
  <w:style w:type="paragraph" w:styleId="Spistreci7">
    <w:name w:val="toc 7"/>
    <w:basedOn w:val="Normalny"/>
    <w:next w:val="Normalny"/>
    <w:autoRedefine/>
    <w:uiPriority w:val="39"/>
    <w:unhideWhenUsed/>
    <w:rsid w:val="001933CC"/>
    <w:pPr>
      <w:spacing w:after="0"/>
      <w:ind w:left="1100"/>
    </w:pPr>
    <w:rPr>
      <w:rFonts w:cstheme="minorHAnsi"/>
      <w:sz w:val="20"/>
      <w:szCs w:val="20"/>
    </w:rPr>
  </w:style>
  <w:style w:type="paragraph" w:styleId="Spistreci8">
    <w:name w:val="toc 8"/>
    <w:basedOn w:val="Normalny"/>
    <w:next w:val="Normalny"/>
    <w:autoRedefine/>
    <w:uiPriority w:val="39"/>
    <w:unhideWhenUsed/>
    <w:rsid w:val="001933CC"/>
    <w:pPr>
      <w:spacing w:after="0"/>
      <w:ind w:left="1320"/>
    </w:pPr>
    <w:rPr>
      <w:rFonts w:cstheme="minorHAnsi"/>
      <w:sz w:val="20"/>
      <w:szCs w:val="20"/>
    </w:rPr>
  </w:style>
  <w:style w:type="paragraph" w:styleId="Spistreci9">
    <w:name w:val="toc 9"/>
    <w:basedOn w:val="Normalny"/>
    <w:next w:val="Normalny"/>
    <w:autoRedefine/>
    <w:uiPriority w:val="39"/>
    <w:unhideWhenUsed/>
    <w:rsid w:val="001933CC"/>
    <w:pPr>
      <w:spacing w:after="0"/>
      <w:ind w:left="1540"/>
    </w:pPr>
    <w:rPr>
      <w:rFonts w:cstheme="minorHAnsi"/>
      <w:sz w:val="20"/>
      <w:szCs w:val="20"/>
    </w:rPr>
  </w:style>
  <w:style w:type="character" w:styleId="Hipercze">
    <w:name w:val="Hyperlink"/>
    <w:basedOn w:val="Domylnaczcionkaakapitu"/>
    <w:uiPriority w:val="99"/>
    <w:unhideWhenUsed/>
    <w:rsid w:val="001933CC"/>
    <w:rPr>
      <w:color w:val="0563C1" w:themeColor="hyperlink"/>
      <w:u w:val="single"/>
    </w:rPr>
  </w:style>
  <w:style w:type="table" w:styleId="Tabela-Siatka">
    <w:name w:val="Table Grid"/>
    <w:basedOn w:val="Standardowy"/>
    <w:uiPriority w:val="39"/>
    <w:rsid w:val="004C79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fxlabel">
    <w:name w:val="sfxlabel"/>
    <w:basedOn w:val="Domylnaczcionkaakapitu"/>
    <w:rsid w:val="00D42F48"/>
  </w:style>
  <w:style w:type="paragraph" w:styleId="Tekstprzypisukocowego">
    <w:name w:val="endnote text"/>
    <w:basedOn w:val="Normalny"/>
    <w:link w:val="TekstprzypisukocowegoZnak"/>
    <w:uiPriority w:val="99"/>
    <w:semiHidden/>
    <w:unhideWhenUsed/>
    <w:rsid w:val="00B70BD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70BD1"/>
    <w:rPr>
      <w:sz w:val="20"/>
      <w:szCs w:val="20"/>
    </w:rPr>
  </w:style>
  <w:style w:type="character" w:styleId="Odwoanieprzypisukocowego">
    <w:name w:val="endnote reference"/>
    <w:basedOn w:val="Domylnaczcionkaakapitu"/>
    <w:uiPriority w:val="99"/>
    <w:semiHidden/>
    <w:unhideWhenUsed/>
    <w:rsid w:val="00B70BD1"/>
    <w:rPr>
      <w:vertAlign w:val="superscript"/>
    </w:rPr>
  </w:style>
  <w:style w:type="paragraph" w:styleId="Nagwek">
    <w:name w:val="header"/>
    <w:basedOn w:val="Normalny"/>
    <w:link w:val="NagwekZnak"/>
    <w:uiPriority w:val="99"/>
    <w:unhideWhenUsed/>
    <w:rsid w:val="0077184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7184D"/>
  </w:style>
  <w:style w:type="paragraph" w:styleId="Stopka">
    <w:name w:val="footer"/>
    <w:basedOn w:val="Normalny"/>
    <w:link w:val="StopkaZnak"/>
    <w:uiPriority w:val="99"/>
    <w:unhideWhenUsed/>
    <w:rsid w:val="0077184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7184D"/>
  </w:style>
  <w:style w:type="character" w:customStyle="1" w:styleId="Mention">
    <w:name w:val="Mention"/>
    <w:basedOn w:val="Domylnaczcionkaakapitu"/>
    <w:uiPriority w:val="99"/>
    <w:semiHidden/>
    <w:unhideWhenUsed/>
    <w:rsid w:val="009E0E8C"/>
    <w:rPr>
      <w:color w:val="2B579A"/>
      <w:shd w:val="clear" w:color="auto" w:fill="E6E6E6"/>
    </w:rPr>
  </w:style>
  <w:style w:type="character" w:styleId="Odwoaniedokomentarza">
    <w:name w:val="annotation reference"/>
    <w:basedOn w:val="Domylnaczcionkaakapitu"/>
    <w:uiPriority w:val="99"/>
    <w:semiHidden/>
    <w:unhideWhenUsed/>
    <w:rsid w:val="00932F27"/>
    <w:rPr>
      <w:sz w:val="16"/>
      <w:szCs w:val="16"/>
    </w:rPr>
  </w:style>
  <w:style w:type="paragraph" w:styleId="Tekstkomentarza">
    <w:name w:val="annotation text"/>
    <w:basedOn w:val="Normalny"/>
    <w:link w:val="TekstkomentarzaZnak"/>
    <w:uiPriority w:val="99"/>
    <w:semiHidden/>
    <w:unhideWhenUsed/>
    <w:rsid w:val="00932F2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32F27"/>
    <w:rPr>
      <w:sz w:val="20"/>
      <w:szCs w:val="20"/>
    </w:rPr>
  </w:style>
  <w:style w:type="paragraph" w:styleId="Tematkomentarza">
    <w:name w:val="annotation subject"/>
    <w:basedOn w:val="Tekstkomentarza"/>
    <w:next w:val="Tekstkomentarza"/>
    <w:link w:val="TematkomentarzaZnak"/>
    <w:uiPriority w:val="99"/>
    <w:semiHidden/>
    <w:unhideWhenUsed/>
    <w:rsid w:val="00932F27"/>
    <w:rPr>
      <w:b/>
      <w:bCs/>
    </w:rPr>
  </w:style>
  <w:style w:type="character" w:customStyle="1" w:styleId="TematkomentarzaZnak">
    <w:name w:val="Temat komentarza Znak"/>
    <w:basedOn w:val="TekstkomentarzaZnak"/>
    <w:link w:val="Tematkomentarza"/>
    <w:uiPriority w:val="99"/>
    <w:semiHidden/>
    <w:rsid w:val="00932F27"/>
    <w:rPr>
      <w:b/>
      <w:bCs/>
      <w:sz w:val="20"/>
      <w:szCs w:val="20"/>
    </w:rPr>
  </w:style>
  <w:style w:type="paragraph" w:styleId="Tekstdymka">
    <w:name w:val="Balloon Text"/>
    <w:basedOn w:val="Normalny"/>
    <w:link w:val="TekstdymkaZnak"/>
    <w:uiPriority w:val="99"/>
    <w:semiHidden/>
    <w:unhideWhenUsed/>
    <w:rsid w:val="00932F2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32F27"/>
    <w:rPr>
      <w:rFonts w:ascii="Segoe UI" w:hAnsi="Segoe UI" w:cs="Segoe UI"/>
      <w:sz w:val="18"/>
      <w:szCs w:val="18"/>
    </w:rPr>
  </w:style>
  <w:style w:type="character" w:customStyle="1" w:styleId="UnresolvedMention">
    <w:name w:val="Unresolved Mention"/>
    <w:basedOn w:val="Domylnaczcionkaakapitu"/>
    <w:uiPriority w:val="99"/>
    <w:semiHidden/>
    <w:unhideWhenUsed/>
    <w:rsid w:val="00185DF6"/>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213A10"/>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213A10"/>
    <w:rPr>
      <w:rFonts w:eastAsiaTheme="minorEastAsia"/>
      <w:lang w:eastAsia="pl-PL"/>
    </w:rPr>
  </w:style>
  <w:style w:type="paragraph" w:styleId="Akapitzlist">
    <w:name w:val="List Paragraph"/>
    <w:basedOn w:val="Normalny"/>
    <w:uiPriority w:val="34"/>
    <w:qFormat/>
    <w:rsid w:val="003F7FE2"/>
    <w:pPr>
      <w:ind w:left="720"/>
      <w:contextualSpacing/>
    </w:pPr>
  </w:style>
  <w:style w:type="paragraph" w:customStyle="1" w:styleId="Default">
    <w:name w:val="Default"/>
    <w:rsid w:val="003F7FE2"/>
    <w:pPr>
      <w:autoSpaceDE w:val="0"/>
      <w:autoSpaceDN w:val="0"/>
      <w:adjustRightInd w:val="0"/>
      <w:spacing w:after="0" w:line="240" w:lineRule="auto"/>
    </w:pPr>
    <w:rPr>
      <w:rFonts w:ascii="Times New Roman" w:hAnsi="Times New Roman" w:cs="Times New Roman"/>
      <w:color w:val="000000"/>
      <w:sz w:val="24"/>
      <w:szCs w:val="24"/>
    </w:rPr>
  </w:style>
  <w:style w:type="paragraph" w:styleId="Spistreci1">
    <w:name w:val="toc 1"/>
    <w:basedOn w:val="Normalny"/>
    <w:next w:val="Normalny"/>
    <w:autoRedefine/>
    <w:uiPriority w:val="39"/>
    <w:unhideWhenUsed/>
    <w:rsid w:val="00044717"/>
    <w:pPr>
      <w:spacing w:before="360" w:after="0"/>
    </w:pPr>
    <w:rPr>
      <w:rFonts w:asciiTheme="majorHAnsi" w:hAnsiTheme="majorHAnsi" w:cstheme="majorHAnsi"/>
      <w:b/>
      <w:bCs/>
      <w:caps/>
      <w:sz w:val="24"/>
      <w:szCs w:val="24"/>
    </w:rPr>
  </w:style>
  <w:style w:type="paragraph" w:styleId="Spistreci2">
    <w:name w:val="toc 2"/>
    <w:basedOn w:val="Normalny"/>
    <w:next w:val="Normalny"/>
    <w:autoRedefine/>
    <w:uiPriority w:val="39"/>
    <w:unhideWhenUsed/>
    <w:rsid w:val="00584829"/>
    <w:pPr>
      <w:spacing w:before="240" w:after="0"/>
    </w:pPr>
    <w:rPr>
      <w:rFonts w:cstheme="minorHAnsi"/>
      <w:b/>
      <w:bCs/>
      <w:sz w:val="20"/>
      <w:szCs w:val="20"/>
    </w:rPr>
  </w:style>
  <w:style w:type="paragraph" w:styleId="Spistreci3">
    <w:name w:val="toc 3"/>
    <w:basedOn w:val="Normalny"/>
    <w:next w:val="Normalny"/>
    <w:autoRedefine/>
    <w:uiPriority w:val="39"/>
    <w:unhideWhenUsed/>
    <w:rsid w:val="001933CC"/>
    <w:pPr>
      <w:spacing w:after="0"/>
      <w:ind w:left="220"/>
    </w:pPr>
    <w:rPr>
      <w:rFonts w:cstheme="minorHAnsi"/>
      <w:sz w:val="20"/>
      <w:szCs w:val="20"/>
    </w:rPr>
  </w:style>
  <w:style w:type="paragraph" w:styleId="Spistreci4">
    <w:name w:val="toc 4"/>
    <w:basedOn w:val="Normalny"/>
    <w:next w:val="Normalny"/>
    <w:autoRedefine/>
    <w:uiPriority w:val="39"/>
    <w:unhideWhenUsed/>
    <w:rsid w:val="001933CC"/>
    <w:pPr>
      <w:spacing w:after="0"/>
      <w:ind w:left="440"/>
    </w:pPr>
    <w:rPr>
      <w:rFonts w:cstheme="minorHAnsi"/>
      <w:sz w:val="20"/>
      <w:szCs w:val="20"/>
    </w:rPr>
  </w:style>
  <w:style w:type="paragraph" w:styleId="Spistreci5">
    <w:name w:val="toc 5"/>
    <w:basedOn w:val="Normalny"/>
    <w:next w:val="Normalny"/>
    <w:autoRedefine/>
    <w:uiPriority w:val="39"/>
    <w:unhideWhenUsed/>
    <w:rsid w:val="001933CC"/>
    <w:pPr>
      <w:spacing w:after="0"/>
      <w:ind w:left="660"/>
    </w:pPr>
    <w:rPr>
      <w:rFonts w:cstheme="minorHAnsi"/>
      <w:sz w:val="20"/>
      <w:szCs w:val="20"/>
    </w:rPr>
  </w:style>
  <w:style w:type="paragraph" w:styleId="Spistreci6">
    <w:name w:val="toc 6"/>
    <w:basedOn w:val="Normalny"/>
    <w:next w:val="Normalny"/>
    <w:autoRedefine/>
    <w:uiPriority w:val="39"/>
    <w:unhideWhenUsed/>
    <w:rsid w:val="001933CC"/>
    <w:pPr>
      <w:spacing w:after="0"/>
      <w:ind w:left="880"/>
    </w:pPr>
    <w:rPr>
      <w:rFonts w:cstheme="minorHAnsi"/>
      <w:sz w:val="20"/>
      <w:szCs w:val="20"/>
    </w:rPr>
  </w:style>
  <w:style w:type="paragraph" w:styleId="Spistreci7">
    <w:name w:val="toc 7"/>
    <w:basedOn w:val="Normalny"/>
    <w:next w:val="Normalny"/>
    <w:autoRedefine/>
    <w:uiPriority w:val="39"/>
    <w:unhideWhenUsed/>
    <w:rsid w:val="001933CC"/>
    <w:pPr>
      <w:spacing w:after="0"/>
      <w:ind w:left="1100"/>
    </w:pPr>
    <w:rPr>
      <w:rFonts w:cstheme="minorHAnsi"/>
      <w:sz w:val="20"/>
      <w:szCs w:val="20"/>
    </w:rPr>
  </w:style>
  <w:style w:type="paragraph" w:styleId="Spistreci8">
    <w:name w:val="toc 8"/>
    <w:basedOn w:val="Normalny"/>
    <w:next w:val="Normalny"/>
    <w:autoRedefine/>
    <w:uiPriority w:val="39"/>
    <w:unhideWhenUsed/>
    <w:rsid w:val="001933CC"/>
    <w:pPr>
      <w:spacing w:after="0"/>
      <w:ind w:left="1320"/>
    </w:pPr>
    <w:rPr>
      <w:rFonts w:cstheme="minorHAnsi"/>
      <w:sz w:val="20"/>
      <w:szCs w:val="20"/>
    </w:rPr>
  </w:style>
  <w:style w:type="paragraph" w:styleId="Spistreci9">
    <w:name w:val="toc 9"/>
    <w:basedOn w:val="Normalny"/>
    <w:next w:val="Normalny"/>
    <w:autoRedefine/>
    <w:uiPriority w:val="39"/>
    <w:unhideWhenUsed/>
    <w:rsid w:val="001933CC"/>
    <w:pPr>
      <w:spacing w:after="0"/>
      <w:ind w:left="1540"/>
    </w:pPr>
    <w:rPr>
      <w:rFonts w:cstheme="minorHAnsi"/>
      <w:sz w:val="20"/>
      <w:szCs w:val="20"/>
    </w:rPr>
  </w:style>
  <w:style w:type="character" w:styleId="Hipercze">
    <w:name w:val="Hyperlink"/>
    <w:basedOn w:val="Domylnaczcionkaakapitu"/>
    <w:uiPriority w:val="99"/>
    <w:unhideWhenUsed/>
    <w:rsid w:val="001933CC"/>
    <w:rPr>
      <w:color w:val="0563C1" w:themeColor="hyperlink"/>
      <w:u w:val="single"/>
    </w:rPr>
  </w:style>
  <w:style w:type="table" w:styleId="Tabela-Siatka">
    <w:name w:val="Table Grid"/>
    <w:basedOn w:val="Standardowy"/>
    <w:uiPriority w:val="39"/>
    <w:rsid w:val="004C79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fxlabel">
    <w:name w:val="sfxlabel"/>
    <w:basedOn w:val="Domylnaczcionkaakapitu"/>
    <w:rsid w:val="00D42F48"/>
  </w:style>
  <w:style w:type="paragraph" w:styleId="Tekstprzypisukocowego">
    <w:name w:val="endnote text"/>
    <w:basedOn w:val="Normalny"/>
    <w:link w:val="TekstprzypisukocowegoZnak"/>
    <w:uiPriority w:val="99"/>
    <w:semiHidden/>
    <w:unhideWhenUsed/>
    <w:rsid w:val="00B70BD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70BD1"/>
    <w:rPr>
      <w:sz w:val="20"/>
      <w:szCs w:val="20"/>
    </w:rPr>
  </w:style>
  <w:style w:type="character" w:styleId="Odwoanieprzypisukocowego">
    <w:name w:val="endnote reference"/>
    <w:basedOn w:val="Domylnaczcionkaakapitu"/>
    <w:uiPriority w:val="99"/>
    <w:semiHidden/>
    <w:unhideWhenUsed/>
    <w:rsid w:val="00B70BD1"/>
    <w:rPr>
      <w:vertAlign w:val="superscript"/>
    </w:rPr>
  </w:style>
  <w:style w:type="paragraph" w:styleId="Nagwek">
    <w:name w:val="header"/>
    <w:basedOn w:val="Normalny"/>
    <w:link w:val="NagwekZnak"/>
    <w:uiPriority w:val="99"/>
    <w:unhideWhenUsed/>
    <w:rsid w:val="0077184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7184D"/>
  </w:style>
  <w:style w:type="paragraph" w:styleId="Stopka">
    <w:name w:val="footer"/>
    <w:basedOn w:val="Normalny"/>
    <w:link w:val="StopkaZnak"/>
    <w:uiPriority w:val="99"/>
    <w:unhideWhenUsed/>
    <w:rsid w:val="0077184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7184D"/>
  </w:style>
  <w:style w:type="character" w:customStyle="1" w:styleId="Mention">
    <w:name w:val="Mention"/>
    <w:basedOn w:val="Domylnaczcionkaakapitu"/>
    <w:uiPriority w:val="99"/>
    <w:semiHidden/>
    <w:unhideWhenUsed/>
    <w:rsid w:val="009E0E8C"/>
    <w:rPr>
      <w:color w:val="2B579A"/>
      <w:shd w:val="clear" w:color="auto" w:fill="E6E6E6"/>
    </w:rPr>
  </w:style>
  <w:style w:type="character" w:styleId="Odwoaniedokomentarza">
    <w:name w:val="annotation reference"/>
    <w:basedOn w:val="Domylnaczcionkaakapitu"/>
    <w:uiPriority w:val="99"/>
    <w:semiHidden/>
    <w:unhideWhenUsed/>
    <w:rsid w:val="00932F27"/>
    <w:rPr>
      <w:sz w:val="16"/>
      <w:szCs w:val="16"/>
    </w:rPr>
  </w:style>
  <w:style w:type="paragraph" w:styleId="Tekstkomentarza">
    <w:name w:val="annotation text"/>
    <w:basedOn w:val="Normalny"/>
    <w:link w:val="TekstkomentarzaZnak"/>
    <w:uiPriority w:val="99"/>
    <w:semiHidden/>
    <w:unhideWhenUsed/>
    <w:rsid w:val="00932F2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32F27"/>
    <w:rPr>
      <w:sz w:val="20"/>
      <w:szCs w:val="20"/>
    </w:rPr>
  </w:style>
  <w:style w:type="paragraph" w:styleId="Tematkomentarza">
    <w:name w:val="annotation subject"/>
    <w:basedOn w:val="Tekstkomentarza"/>
    <w:next w:val="Tekstkomentarza"/>
    <w:link w:val="TematkomentarzaZnak"/>
    <w:uiPriority w:val="99"/>
    <w:semiHidden/>
    <w:unhideWhenUsed/>
    <w:rsid w:val="00932F27"/>
    <w:rPr>
      <w:b/>
      <w:bCs/>
    </w:rPr>
  </w:style>
  <w:style w:type="character" w:customStyle="1" w:styleId="TematkomentarzaZnak">
    <w:name w:val="Temat komentarza Znak"/>
    <w:basedOn w:val="TekstkomentarzaZnak"/>
    <w:link w:val="Tematkomentarza"/>
    <w:uiPriority w:val="99"/>
    <w:semiHidden/>
    <w:rsid w:val="00932F27"/>
    <w:rPr>
      <w:b/>
      <w:bCs/>
      <w:sz w:val="20"/>
      <w:szCs w:val="20"/>
    </w:rPr>
  </w:style>
  <w:style w:type="paragraph" w:styleId="Tekstdymka">
    <w:name w:val="Balloon Text"/>
    <w:basedOn w:val="Normalny"/>
    <w:link w:val="TekstdymkaZnak"/>
    <w:uiPriority w:val="99"/>
    <w:semiHidden/>
    <w:unhideWhenUsed/>
    <w:rsid w:val="00932F2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32F27"/>
    <w:rPr>
      <w:rFonts w:ascii="Segoe UI" w:hAnsi="Segoe UI" w:cs="Segoe UI"/>
      <w:sz w:val="18"/>
      <w:szCs w:val="18"/>
    </w:rPr>
  </w:style>
  <w:style w:type="character" w:customStyle="1" w:styleId="UnresolvedMention">
    <w:name w:val="Unresolved Mention"/>
    <w:basedOn w:val="Domylnaczcionkaakapitu"/>
    <w:uiPriority w:val="99"/>
    <w:semiHidden/>
    <w:unhideWhenUsed/>
    <w:rsid w:val="00185DF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622136">
      <w:bodyDiv w:val="1"/>
      <w:marLeft w:val="0"/>
      <w:marRight w:val="0"/>
      <w:marTop w:val="0"/>
      <w:marBottom w:val="0"/>
      <w:divBdr>
        <w:top w:val="none" w:sz="0" w:space="0" w:color="auto"/>
        <w:left w:val="none" w:sz="0" w:space="0" w:color="auto"/>
        <w:bottom w:val="none" w:sz="0" w:space="0" w:color="auto"/>
        <w:right w:val="none" w:sz="0" w:space="0" w:color="auto"/>
      </w:divBdr>
    </w:div>
    <w:div w:id="1797681217">
      <w:bodyDiv w:val="1"/>
      <w:marLeft w:val="0"/>
      <w:marRight w:val="0"/>
      <w:marTop w:val="0"/>
      <w:marBottom w:val="0"/>
      <w:divBdr>
        <w:top w:val="none" w:sz="0" w:space="0" w:color="auto"/>
        <w:left w:val="none" w:sz="0" w:space="0" w:color="auto"/>
        <w:bottom w:val="none" w:sz="0" w:space="0" w:color="auto"/>
        <w:right w:val="none" w:sz="0" w:space="0" w:color="auto"/>
      </w:divBdr>
    </w:div>
    <w:div w:id="1895237384">
      <w:bodyDiv w:val="1"/>
      <w:marLeft w:val="0"/>
      <w:marRight w:val="0"/>
      <w:marTop w:val="0"/>
      <w:marBottom w:val="0"/>
      <w:divBdr>
        <w:top w:val="none" w:sz="0" w:space="0" w:color="auto"/>
        <w:left w:val="none" w:sz="0" w:space="0" w:color="auto"/>
        <w:bottom w:val="none" w:sz="0" w:space="0" w:color="auto"/>
        <w:right w:val="none" w:sz="0" w:space="0" w:color="auto"/>
      </w:divBdr>
      <w:divsChild>
        <w:div w:id="2036034053">
          <w:marLeft w:val="0"/>
          <w:marRight w:val="0"/>
          <w:marTop w:val="0"/>
          <w:marBottom w:val="0"/>
          <w:divBdr>
            <w:top w:val="none" w:sz="0" w:space="0" w:color="auto"/>
            <w:left w:val="none" w:sz="0" w:space="0" w:color="auto"/>
            <w:bottom w:val="none" w:sz="0" w:space="0" w:color="auto"/>
            <w:right w:val="none" w:sz="0" w:space="0" w:color="auto"/>
          </w:divBdr>
          <w:divsChild>
            <w:div w:id="227501785">
              <w:marLeft w:val="0"/>
              <w:marRight w:val="0"/>
              <w:marTop w:val="0"/>
              <w:marBottom w:val="0"/>
              <w:divBdr>
                <w:top w:val="none" w:sz="0" w:space="0" w:color="auto"/>
                <w:left w:val="none" w:sz="0" w:space="0" w:color="auto"/>
                <w:bottom w:val="none" w:sz="0" w:space="0" w:color="auto"/>
                <w:right w:val="none" w:sz="0" w:space="0" w:color="auto"/>
              </w:divBdr>
            </w:div>
            <w:div w:id="1371610858">
              <w:marLeft w:val="0"/>
              <w:marRight w:val="0"/>
              <w:marTop w:val="0"/>
              <w:marBottom w:val="0"/>
              <w:divBdr>
                <w:top w:val="none" w:sz="0" w:space="0" w:color="auto"/>
                <w:left w:val="none" w:sz="0" w:space="0" w:color="auto"/>
                <w:bottom w:val="none" w:sz="0" w:space="0" w:color="auto"/>
                <w:right w:val="none" w:sz="0" w:space="0" w:color="auto"/>
              </w:divBdr>
              <w:divsChild>
                <w:div w:id="442768932">
                  <w:marLeft w:val="0"/>
                  <w:marRight w:val="0"/>
                  <w:marTop w:val="0"/>
                  <w:marBottom w:val="0"/>
                  <w:divBdr>
                    <w:top w:val="none" w:sz="0" w:space="0" w:color="auto"/>
                    <w:left w:val="none" w:sz="0" w:space="0" w:color="auto"/>
                    <w:bottom w:val="none" w:sz="0" w:space="0" w:color="auto"/>
                    <w:right w:val="none" w:sz="0" w:space="0" w:color="auto"/>
                  </w:divBdr>
                  <w:divsChild>
                    <w:div w:id="1618175624">
                      <w:marLeft w:val="0"/>
                      <w:marRight w:val="0"/>
                      <w:marTop w:val="0"/>
                      <w:marBottom w:val="0"/>
                      <w:divBdr>
                        <w:top w:val="none" w:sz="0" w:space="0" w:color="auto"/>
                        <w:left w:val="none" w:sz="0" w:space="0" w:color="auto"/>
                        <w:bottom w:val="none" w:sz="0" w:space="0" w:color="auto"/>
                        <w:right w:val="none" w:sz="0" w:space="0" w:color="auto"/>
                      </w:divBdr>
                      <w:divsChild>
                        <w:div w:id="20478413">
                          <w:marLeft w:val="0"/>
                          <w:marRight w:val="0"/>
                          <w:marTop w:val="0"/>
                          <w:marBottom w:val="0"/>
                          <w:divBdr>
                            <w:top w:val="none" w:sz="0" w:space="0" w:color="auto"/>
                            <w:left w:val="none" w:sz="0" w:space="0" w:color="auto"/>
                            <w:bottom w:val="none" w:sz="0" w:space="0" w:color="auto"/>
                            <w:right w:val="none" w:sz="0" w:space="0" w:color="auto"/>
                          </w:divBdr>
                          <w:divsChild>
                            <w:div w:id="225531837">
                              <w:marLeft w:val="0"/>
                              <w:marRight w:val="0"/>
                              <w:marTop w:val="0"/>
                              <w:marBottom w:val="0"/>
                              <w:divBdr>
                                <w:top w:val="none" w:sz="0" w:space="0" w:color="auto"/>
                                <w:left w:val="none" w:sz="0" w:space="0" w:color="auto"/>
                                <w:bottom w:val="none" w:sz="0" w:space="0" w:color="auto"/>
                                <w:right w:val="none" w:sz="0" w:space="0" w:color="auto"/>
                              </w:divBdr>
                              <w:divsChild>
                                <w:div w:id="65930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2205119">
          <w:marLeft w:val="0"/>
          <w:marRight w:val="0"/>
          <w:marTop w:val="0"/>
          <w:marBottom w:val="0"/>
          <w:divBdr>
            <w:top w:val="none" w:sz="0" w:space="0" w:color="auto"/>
            <w:left w:val="none" w:sz="0" w:space="0" w:color="auto"/>
            <w:bottom w:val="none" w:sz="0" w:space="0" w:color="auto"/>
            <w:right w:val="none" w:sz="0" w:space="0" w:color="auto"/>
          </w:divBdr>
          <w:divsChild>
            <w:div w:id="1533418957">
              <w:marLeft w:val="0"/>
              <w:marRight w:val="0"/>
              <w:marTop w:val="0"/>
              <w:marBottom w:val="0"/>
              <w:divBdr>
                <w:top w:val="none" w:sz="0" w:space="0" w:color="auto"/>
                <w:left w:val="none" w:sz="0" w:space="0" w:color="auto"/>
                <w:bottom w:val="none" w:sz="0" w:space="0" w:color="auto"/>
                <w:right w:val="none" w:sz="0" w:space="0" w:color="auto"/>
              </w:divBdr>
            </w:div>
            <w:div w:id="2048799048">
              <w:marLeft w:val="0"/>
              <w:marRight w:val="0"/>
              <w:marTop w:val="0"/>
              <w:marBottom w:val="0"/>
              <w:divBdr>
                <w:top w:val="none" w:sz="0" w:space="0" w:color="auto"/>
                <w:left w:val="none" w:sz="0" w:space="0" w:color="auto"/>
                <w:bottom w:val="none" w:sz="0" w:space="0" w:color="auto"/>
                <w:right w:val="none" w:sz="0" w:space="0" w:color="auto"/>
              </w:divBdr>
              <w:divsChild>
                <w:div w:id="225074496">
                  <w:marLeft w:val="0"/>
                  <w:marRight w:val="0"/>
                  <w:marTop w:val="0"/>
                  <w:marBottom w:val="0"/>
                  <w:divBdr>
                    <w:top w:val="none" w:sz="0" w:space="0" w:color="auto"/>
                    <w:left w:val="none" w:sz="0" w:space="0" w:color="auto"/>
                    <w:bottom w:val="none" w:sz="0" w:space="0" w:color="auto"/>
                    <w:right w:val="none" w:sz="0" w:space="0" w:color="auto"/>
                  </w:divBdr>
                  <w:divsChild>
                    <w:div w:id="146099012">
                      <w:marLeft w:val="0"/>
                      <w:marRight w:val="0"/>
                      <w:marTop w:val="0"/>
                      <w:marBottom w:val="0"/>
                      <w:divBdr>
                        <w:top w:val="none" w:sz="0" w:space="0" w:color="auto"/>
                        <w:left w:val="none" w:sz="0" w:space="0" w:color="auto"/>
                        <w:bottom w:val="none" w:sz="0" w:space="0" w:color="auto"/>
                        <w:right w:val="none" w:sz="0" w:space="0" w:color="auto"/>
                      </w:divBdr>
                      <w:divsChild>
                        <w:div w:id="149830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417973">
          <w:marLeft w:val="0"/>
          <w:marRight w:val="0"/>
          <w:marTop w:val="0"/>
          <w:marBottom w:val="0"/>
          <w:divBdr>
            <w:top w:val="none" w:sz="0" w:space="0" w:color="auto"/>
            <w:left w:val="none" w:sz="0" w:space="0" w:color="auto"/>
            <w:bottom w:val="none" w:sz="0" w:space="0" w:color="auto"/>
            <w:right w:val="none" w:sz="0" w:space="0" w:color="auto"/>
          </w:divBdr>
          <w:divsChild>
            <w:div w:id="71736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package" Target="embeddings/Rysunek_programu_Microsoft_Visio11111111111111.vsdx"/><Relationship Id="rId5" Type="http://schemas.microsoft.com/office/2007/relationships/stylesWithEffects" Target="stylesWithEffects.xml"/><Relationship Id="rId10" Type="http://schemas.openxmlformats.org/officeDocument/2006/relationships/image" Target="media/image1.e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2017-09-21T00:00:00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C02C47-7E03-4C62-94A8-5EE2D7A3B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1105</TotalTime>
  <Pages>24</Pages>
  <Words>6482</Words>
  <Characters>38898</Characters>
  <Application>Microsoft Office Word</Application>
  <DocSecurity>0</DocSecurity>
  <Lines>324</Lines>
  <Paragraphs>90</Paragraphs>
  <ScaleCrop>false</ScaleCrop>
  <HeadingPairs>
    <vt:vector size="2" baseType="variant">
      <vt:variant>
        <vt:lpstr>Tytuł</vt:lpstr>
      </vt:variant>
      <vt:variant>
        <vt:i4>1</vt:i4>
      </vt:variant>
    </vt:vector>
  </HeadingPairs>
  <TitlesOfParts>
    <vt:vector size="1" baseType="lpstr">
      <vt:lpstr>Załącznik</vt:lpstr>
    </vt:vector>
  </TitlesOfParts>
  <Company/>
  <LinksUpToDate>false</LinksUpToDate>
  <CharactersWithSpaces>45290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dc:title>
  <dc:subject/>
  <dc:creator>MK</dc:creator>
  <cp:keywords/>
  <dc:description/>
  <cp:lastModifiedBy>Gecyngier Paulina  (BA-F)</cp:lastModifiedBy>
  <cp:revision>179</cp:revision>
  <cp:lastPrinted>2018-02-13T13:01:00Z</cp:lastPrinted>
  <dcterms:created xsi:type="dcterms:W3CDTF">2017-09-21T06:46:00Z</dcterms:created>
  <dcterms:modified xsi:type="dcterms:W3CDTF">2018-02-13T13:01:00Z</dcterms:modified>
</cp:coreProperties>
</file>