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AD8" w:rsidRPr="00B04AD8" w:rsidRDefault="00B04AD8" w:rsidP="00B04AD8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B04AD8">
        <w:rPr>
          <w:rFonts w:ascii="Arial" w:eastAsia="Times New Roman" w:hAnsi="Arial" w:cs="Arial"/>
          <w:b/>
          <w:sz w:val="20"/>
          <w:szCs w:val="20"/>
        </w:rPr>
        <w:t>Załącznik nr 10 do Umowy nr …………z dnia …………….</w:t>
      </w:r>
    </w:p>
    <w:p w:rsidR="00B04AD8" w:rsidRPr="00B04AD8" w:rsidRDefault="00B04AD8" w:rsidP="00B04AD8">
      <w:pPr>
        <w:keepNext/>
        <w:keepLines/>
        <w:spacing w:before="120" w:after="120" w:line="360" w:lineRule="auto"/>
        <w:ind w:left="720"/>
        <w:contextualSpacing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B04AD8">
        <w:rPr>
          <w:rFonts w:ascii="Arial" w:eastAsia="Times New Roman" w:hAnsi="Arial" w:cs="Arial"/>
          <w:b/>
          <w:bCs/>
          <w:sz w:val="20"/>
          <w:szCs w:val="20"/>
        </w:rPr>
        <w:t>Wymagania w zakresie Zespołu Wykonawcy dedykowanego do realizacji Umowy oraz skład Zespołu</w:t>
      </w:r>
    </w:p>
    <w:p w:rsidR="00B04AD8" w:rsidRPr="00B04AD8" w:rsidRDefault="00B04AD8" w:rsidP="00B04AD8">
      <w:pPr>
        <w:spacing w:before="120" w:after="120" w:line="360" w:lineRule="auto"/>
        <w:contextualSpacing/>
        <w:rPr>
          <w:rFonts w:ascii="Arial" w:eastAsia="Times New Roman" w:hAnsi="Arial" w:cs="Arial"/>
          <w:sz w:val="10"/>
          <w:szCs w:val="10"/>
        </w:rPr>
      </w:pP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1830"/>
        <w:gridCol w:w="1255"/>
        <w:gridCol w:w="3119"/>
        <w:gridCol w:w="3118"/>
      </w:tblGrid>
      <w:tr w:rsidR="00B04AD8" w:rsidRPr="00B04AD8" w:rsidTr="005D6C3D">
        <w:trPr>
          <w:trHeight w:val="630"/>
        </w:trPr>
        <w:tc>
          <w:tcPr>
            <w:tcW w:w="1830" w:type="dxa"/>
          </w:tcPr>
          <w:p w:rsidR="00B04AD8" w:rsidRPr="00B04AD8" w:rsidRDefault="00B04AD8" w:rsidP="00B04AD8">
            <w:pPr>
              <w:rPr>
                <w:rFonts w:ascii="Arial" w:hAnsi="Arial" w:cs="Arial"/>
                <w:b/>
              </w:rPr>
            </w:pPr>
            <w:r w:rsidRPr="00B04AD8">
              <w:rPr>
                <w:rFonts w:ascii="Arial" w:hAnsi="Arial" w:cs="Arial"/>
                <w:b/>
              </w:rPr>
              <w:t>Stanowisko (rola)</w:t>
            </w:r>
          </w:p>
        </w:tc>
        <w:tc>
          <w:tcPr>
            <w:tcW w:w="1255" w:type="dxa"/>
          </w:tcPr>
          <w:p w:rsidR="00B04AD8" w:rsidRPr="00B04AD8" w:rsidRDefault="00B04AD8" w:rsidP="00B04AD8">
            <w:pPr>
              <w:rPr>
                <w:rFonts w:ascii="Arial" w:hAnsi="Arial" w:cs="Arial"/>
                <w:b/>
              </w:rPr>
            </w:pPr>
            <w:r w:rsidRPr="00B04AD8">
              <w:rPr>
                <w:rFonts w:ascii="Arial" w:hAnsi="Arial" w:cs="Arial"/>
                <w:b/>
              </w:rPr>
              <w:t>Minimalna liczba personelu</w:t>
            </w:r>
          </w:p>
        </w:tc>
        <w:tc>
          <w:tcPr>
            <w:tcW w:w="3119" w:type="dxa"/>
          </w:tcPr>
          <w:p w:rsidR="00B04AD8" w:rsidRPr="00B04AD8" w:rsidRDefault="00B04AD8" w:rsidP="00B04AD8">
            <w:pPr>
              <w:rPr>
                <w:rFonts w:ascii="Arial" w:hAnsi="Arial" w:cs="Arial"/>
                <w:b/>
              </w:rPr>
            </w:pPr>
            <w:r w:rsidRPr="00B04AD8">
              <w:rPr>
                <w:rFonts w:ascii="Arial" w:hAnsi="Arial" w:cs="Arial"/>
                <w:b/>
              </w:rPr>
              <w:t>Wymagane kwalifikacje zawodowe oraz wykształcenie</w:t>
            </w:r>
          </w:p>
        </w:tc>
        <w:tc>
          <w:tcPr>
            <w:tcW w:w="3118" w:type="dxa"/>
          </w:tcPr>
          <w:p w:rsidR="00B04AD8" w:rsidRPr="00B04AD8" w:rsidRDefault="00B04AD8" w:rsidP="00B04AD8">
            <w:pPr>
              <w:rPr>
                <w:rFonts w:ascii="Arial" w:hAnsi="Arial" w:cs="Arial"/>
                <w:b/>
              </w:rPr>
            </w:pPr>
            <w:r w:rsidRPr="00B04AD8">
              <w:rPr>
                <w:rFonts w:ascii="Arial" w:hAnsi="Arial" w:cs="Arial"/>
                <w:b/>
              </w:rPr>
              <w:t xml:space="preserve">Minimalne doświadczenie </w:t>
            </w:r>
          </w:p>
        </w:tc>
      </w:tr>
      <w:tr w:rsidR="00B04AD8" w:rsidRPr="00B04AD8" w:rsidTr="005D6C3D">
        <w:trPr>
          <w:trHeight w:val="282"/>
        </w:trPr>
        <w:tc>
          <w:tcPr>
            <w:tcW w:w="1830" w:type="dxa"/>
          </w:tcPr>
          <w:p w:rsidR="00B04AD8" w:rsidRPr="00B04AD8" w:rsidRDefault="00B04AD8" w:rsidP="00B04AD8">
            <w:pPr>
              <w:rPr>
                <w:rFonts w:ascii="Arial" w:hAnsi="Arial" w:cs="Arial"/>
                <w:b/>
              </w:rPr>
            </w:pPr>
          </w:p>
        </w:tc>
        <w:tc>
          <w:tcPr>
            <w:tcW w:w="1255" w:type="dxa"/>
          </w:tcPr>
          <w:p w:rsidR="00B04AD8" w:rsidRPr="00B04AD8" w:rsidRDefault="00B04AD8" w:rsidP="00B04AD8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:rsidR="00B04AD8" w:rsidRPr="00B04AD8" w:rsidRDefault="00B04AD8" w:rsidP="00B04AD8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B04AD8" w:rsidRPr="00B04AD8" w:rsidRDefault="00B04AD8" w:rsidP="00B04AD8">
            <w:pPr>
              <w:rPr>
                <w:rFonts w:ascii="Arial" w:hAnsi="Arial" w:cs="Arial"/>
              </w:rPr>
            </w:pPr>
          </w:p>
        </w:tc>
      </w:tr>
      <w:tr w:rsidR="00B04AD8" w:rsidRPr="00B04AD8" w:rsidTr="005D6C3D">
        <w:tc>
          <w:tcPr>
            <w:tcW w:w="1830" w:type="dxa"/>
          </w:tcPr>
          <w:p w:rsidR="00B04AD8" w:rsidRPr="00B04AD8" w:rsidRDefault="00B04AD8" w:rsidP="00B04AD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5" w:type="dxa"/>
          </w:tcPr>
          <w:p w:rsidR="00B04AD8" w:rsidRPr="00B04AD8" w:rsidRDefault="00B04AD8" w:rsidP="00B04AD8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:rsidR="00B04AD8" w:rsidRPr="00B04AD8" w:rsidRDefault="00B04AD8" w:rsidP="00B04AD8">
            <w:pPr>
              <w:ind w:left="318"/>
              <w:rPr>
                <w:rFonts w:ascii="Arial" w:hAnsi="Arial" w:cs="Arial"/>
                <w:bCs/>
              </w:rPr>
            </w:pPr>
          </w:p>
        </w:tc>
        <w:tc>
          <w:tcPr>
            <w:tcW w:w="3118" w:type="dxa"/>
          </w:tcPr>
          <w:p w:rsidR="00B04AD8" w:rsidRPr="00B04AD8" w:rsidRDefault="00B04AD8" w:rsidP="00B04AD8">
            <w:pPr>
              <w:rPr>
                <w:rFonts w:ascii="Arial" w:hAnsi="Arial" w:cs="Arial"/>
                <w:bCs/>
              </w:rPr>
            </w:pPr>
          </w:p>
        </w:tc>
      </w:tr>
      <w:tr w:rsidR="00B04AD8" w:rsidRPr="00B04AD8" w:rsidTr="005D6C3D">
        <w:trPr>
          <w:trHeight w:val="274"/>
        </w:trPr>
        <w:tc>
          <w:tcPr>
            <w:tcW w:w="1830" w:type="dxa"/>
          </w:tcPr>
          <w:p w:rsidR="00B04AD8" w:rsidRPr="00B04AD8" w:rsidRDefault="00B04AD8" w:rsidP="00B04AD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55" w:type="dxa"/>
          </w:tcPr>
          <w:p w:rsidR="00B04AD8" w:rsidRPr="00B04AD8" w:rsidRDefault="00B04AD8" w:rsidP="00B04AD8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</w:tcPr>
          <w:p w:rsidR="00B04AD8" w:rsidRPr="00B04AD8" w:rsidRDefault="00B04AD8" w:rsidP="00B04AD8">
            <w:pPr>
              <w:ind w:left="318"/>
              <w:rPr>
                <w:rFonts w:ascii="Arial" w:hAnsi="Arial" w:cs="Arial"/>
                <w:bCs/>
              </w:rPr>
            </w:pPr>
          </w:p>
        </w:tc>
        <w:tc>
          <w:tcPr>
            <w:tcW w:w="3118" w:type="dxa"/>
          </w:tcPr>
          <w:p w:rsidR="00B04AD8" w:rsidRPr="00B04AD8" w:rsidRDefault="00B04AD8" w:rsidP="00B04AD8">
            <w:pPr>
              <w:rPr>
                <w:rFonts w:ascii="Arial" w:hAnsi="Arial" w:cs="Arial"/>
                <w:bCs/>
              </w:rPr>
            </w:pPr>
          </w:p>
        </w:tc>
      </w:tr>
    </w:tbl>
    <w:p w:rsidR="00B04AD8" w:rsidRPr="00B04AD8" w:rsidRDefault="00B04AD8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*Jako certyfikat równoważny Zamawiający rozumie przedstawienie przez Wykonawcę certyfikatu, analogicznego co do zakresu wskazanego certyfikatu, co jest rozumiane jako: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analogiczna dziedzina merytoryczna wynikająca z wiedzy, którą obejmuje certyfikat;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analogiczny stopień poziomu kompetencji;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analogiczny poziom doświadczenia zawodowego wymagany dla otrzymania danego certyfikatu (np.: konieczność wykazania się uczestnictwem w określonej liczbie projektów w danej roli, etc.);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uzyskanie certyfikatu potwierdzone jest egzaminem.</w:t>
      </w:r>
    </w:p>
    <w:p w:rsidR="00B04AD8" w:rsidRPr="00B04AD8" w:rsidRDefault="00B04AD8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 xml:space="preserve">Certyfikat równoważny nie może być wystawiony przez Wykonawcę lub podmiot zależny </w:t>
      </w:r>
      <w:r w:rsidRPr="00B04AD8">
        <w:rPr>
          <w:rFonts w:ascii="Arial" w:eastAsia="Times New Roman" w:hAnsi="Arial" w:cs="Arial"/>
          <w:sz w:val="20"/>
          <w:szCs w:val="20"/>
        </w:rPr>
        <w:br/>
        <w:t>od Wykonawcy</w:t>
      </w:r>
      <w:r w:rsidR="00503AB3" w:rsidRPr="00503AB3">
        <w:rPr>
          <w:rFonts w:ascii="Arial" w:eastAsia="Times New Roman" w:hAnsi="Arial" w:cs="Arial"/>
          <w:sz w:val="20"/>
          <w:szCs w:val="20"/>
        </w:rPr>
        <w:t>.</w:t>
      </w:r>
    </w:p>
    <w:p w:rsidR="00B04AD8" w:rsidRPr="00B04AD8" w:rsidRDefault="00B04AD8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Zamawiający zastrzega, że w ramach zespołu osób nie dopuszcza łączenia przez jedną i tę samą osobę różnych funkcji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Wskazane osoby muszą biegle posługiwać się językiem polskim w mowie i piśmie. Jeżeli któraś z wymienionych osób nie posiada obywatelstwa polskiego, musi legitymować się certyfikatem znajomości języka polskiego na poziomie C2 wydanym przez Państwową Komisję Poświadczania Znajomości Języka Polskiego jako języka Obcego.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 xml:space="preserve">Wykonawcy w trakcie wykonania </w:t>
      </w:r>
      <w:r w:rsidR="000B5B74">
        <w:rPr>
          <w:rFonts w:ascii="Arial" w:eastAsia="Times New Roman" w:hAnsi="Arial" w:cs="Arial"/>
          <w:sz w:val="20"/>
          <w:szCs w:val="20"/>
        </w:rPr>
        <w:t>Umowy</w:t>
      </w:r>
      <w:r w:rsidRPr="00B04AD8">
        <w:rPr>
          <w:rFonts w:ascii="Arial" w:eastAsia="Times New Roman" w:hAnsi="Arial" w:cs="Arial"/>
          <w:sz w:val="20"/>
          <w:szCs w:val="20"/>
        </w:rPr>
        <w:t xml:space="preserve"> przysługuje prawo zmiany osób, które będą uczestniczyć w realizacji </w:t>
      </w:r>
      <w:r w:rsidR="000B5B74">
        <w:rPr>
          <w:rFonts w:ascii="Arial" w:eastAsia="Times New Roman" w:hAnsi="Arial" w:cs="Arial"/>
          <w:sz w:val="20"/>
          <w:szCs w:val="20"/>
        </w:rPr>
        <w:t>Umowy</w:t>
      </w:r>
      <w:r w:rsidRPr="00B04AD8">
        <w:rPr>
          <w:rFonts w:ascii="Arial" w:eastAsia="Times New Roman" w:hAnsi="Arial" w:cs="Arial"/>
          <w:sz w:val="20"/>
          <w:szCs w:val="20"/>
        </w:rPr>
        <w:t xml:space="preserve">. 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 xml:space="preserve">W przypadku zmiany osób, Wykonawca wskaże osobę o kwalifikacjach i doświadczeniu </w:t>
      </w:r>
      <w:r w:rsidRPr="00B04AD8">
        <w:rPr>
          <w:rFonts w:ascii="Arial" w:eastAsia="Times New Roman" w:hAnsi="Arial" w:cs="Arial"/>
          <w:sz w:val="20"/>
          <w:szCs w:val="20"/>
        </w:rPr>
        <w:br/>
        <w:t xml:space="preserve">nie niższych, niż wyżej wymienione dla danego stanowiska. Każda zmiana osoby w trakcie realizacji </w:t>
      </w:r>
      <w:r w:rsidR="000B5B74">
        <w:rPr>
          <w:rFonts w:ascii="Arial" w:eastAsia="Times New Roman" w:hAnsi="Arial" w:cs="Arial"/>
          <w:sz w:val="20"/>
          <w:szCs w:val="20"/>
        </w:rPr>
        <w:t>Umowy</w:t>
      </w:r>
      <w:r w:rsidRPr="00B04AD8">
        <w:rPr>
          <w:rFonts w:ascii="Arial" w:eastAsia="Times New Roman" w:hAnsi="Arial" w:cs="Arial"/>
          <w:sz w:val="20"/>
          <w:szCs w:val="20"/>
        </w:rPr>
        <w:t xml:space="preserve"> wymagać będzie powiadomienia Zamawiającego za pośrednictwem Kierownika Projektu i będzie wymagała uzyskania pisemnej zgody Zamawiającego. W przypadku istotnych zastrzeżeń, co do osób realizujących zadanie po stronie Wykonawcy, Zamawiający może zażądać ich zmiany. W takim przypadku w terminie do 14 dni od zgłoszenia zastrzeżeń Wykonawca przedstawi do akceptacji Zamawiającego kandydatury osób o nie mniejszych kwalifikacjach oraz doświadczeniu wymaganych dla danego stanowiska i zapewni sprawne przejęcie obowiązków przez zmienione osoby.</w:t>
      </w:r>
      <w:r w:rsidRPr="00B04A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4AD8">
        <w:rPr>
          <w:rFonts w:ascii="Arial" w:eastAsia="Times New Roman" w:hAnsi="Arial" w:cs="Arial"/>
          <w:sz w:val="20"/>
          <w:szCs w:val="20"/>
        </w:rPr>
        <w:t>Zamawiający dokona akceptacji zmiany osób wskazanych do realizacji Umowy w ciągu 30 dni od zgłoszenia jej przez Wykonawcę. Powyższa zmiana nie stanowi zmiany Umowy i nie wymaga zawarcia aneksu.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Wykonawca zobowiązuje się do udostępnienia na pisemne żądanie Zamawiającego w ciągu 5 dni roboczych dokumentów potwierdzających posiadanie odpowiednich kwalifikacji zawodowych, wiedzy i doświadczenia przez osoby wskazane do wykonania zamówienia na określonym stanowisku.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Wykaz osób, które wchodzą w skład Zespołu Wykonawcy, zgodny z ofertą Wykonawcy:</w:t>
      </w:r>
    </w:p>
    <w:p w:rsidR="00B04AD8" w:rsidRPr="00B04AD8" w:rsidRDefault="00B04AD8" w:rsidP="00B04AD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61"/>
        <w:gridCol w:w="4234"/>
        <w:gridCol w:w="4392"/>
      </w:tblGrid>
      <w:tr w:rsidR="00B04AD8" w:rsidRPr="00B04AD8" w:rsidTr="005D6C3D"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B04AD8">
              <w:rPr>
                <w:rFonts w:ascii="Arial" w:eastAsia="Times New Roman" w:hAnsi="Arial" w:cs="Arial"/>
                <w:sz w:val="20"/>
                <w:szCs w:val="20"/>
              </w:rPr>
              <w:t>Lp.</w:t>
            </w:r>
          </w:p>
        </w:tc>
        <w:tc>
          <w:tcPr>
            <w:tcW w:w="4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 Narrow" w:eastAsia="Calibri" w:hAnsi="Arial Narrow" w:cs="Arial"/>
                <w:bCs/>
              </w:rPr>
            </w:pPr>
            <w:r w:rsidRPr="00B04AD8">
              <w:rPr>
                <w:rFonts w:ascii="Arial Narrow" w:eastAsia="Calibri" w:hAnsi="Arial Narrow" w:cs="Arial"/>
                <w:bCs/>
              </w:rPr>
              <w:t>Stanowisko (rola)</w:t>
            </w:r>
          </w:p>
        </w:tc>
        <w:tc>
          <w:tcPr>
            <w:tcW w:w="4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B04AD8">
              <w:rPr>
                <w:rFonts w:ascii="Arial" w:eastAsia="Times New Roman" w:hAnsi="Arial" w:cs="Arial"/>
                <w:sz w:val="20"/>
                <w:szCs w:val="20"/>
              </w:rPr>
              <w:t>Imię i nazwisko</w:t>
            </w:r>
          </w:p>
        </w:tc>
      </w:tr>
      <w:tr w:rsidR="00B04AD8" w:rsidRPr="00B04AD8" w:rsidTr="005D6C3D"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B04AD8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4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C95D3B" w:rsidRDefault="00F14162"/>
    <w:sectPr w:rsidR="00C95D3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162" w:rsidRDefault="00F14162" w:rsidP="00127A0A">
      <w:pPr>
        <w:spacing w:after="0" w:line="240" w:lineRule="auto"/>
      </w:pPr>
      <w:r>
        <w:separator/>
      </w:r>
    </w:p>
  </w:endnote>
  <w:endnote w:type="continuationSeparator" w:id="0">
    <w:p w:rsidR="00F14162" w:rsidRDefault="00F14162" w:rsidP="00127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0509727"/>
      <w:docPartObj>
        <w:docPartGallery w:val="Page Numbers (Bottom of Page)"/>
        <w:docPartUnique/>
      </w:docPartObj>
    </w:sdtPr>
    <w:sdtEndPr/>
    <w:sdtContent>
      <w:p w:rsidR="00375BBB" w:rsidRDefault="00375B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416E">
          <w:rPr>
            <w:noProof/>
          </w:rPr>
          <w:t>1</w:t>
        </w:r>
        <w:r>
          <w:fldChar w:fldCharType="end"/>
        </w:r>
      </w:p>
    </w:sdtContent>
  </w:sdt>
  <w:p w:rsidR="00127A0A" w:rsidRDefault="00127A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162" w:rsidRDefault="00F14162" w:rsidP="00127A0A">
      <w:pPr>
        <w:spacing w:after="0" w:line="240" w:lineRule="auto"/>
      </w:pPr>
      <w:r>
        <w:separator/>
      </w:r>
    </w:p>
  </w:footnote>
  <w:footnote w:type="continuationSeparator" w:id="0">
    <w:p w:rsidR="00F14162" w:rsidRDefault="00F14162" w:rsidP="00127A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3B33"/>
    <w:multiLevelType w:val="hybridMultilevel"/>
    <w:tmpl w:val="783042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97B93"/>
    <w:multiLevelType w:val="hybridMultilevel"/>
    <w:tmpl w:val="1B62E64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AD8"/>
    <w:rsid w:val="000B5B74"/>
    <w:rsid w:val="00127A0A"/>
    <w:rsid w:val="00175973"/>
    <w:rsid w:val="001A416E"/>
    <w:rsid w:val="0027208C"/>
    <w:rsid w:val="00366A86"/>
    <w:rsid w:val="00375BBB"/>
    <w:rsid w:val="003A5236"/>
    <w:rsid w:val="00503AB3"/>
    <w:rsid w:val="006652C8"/>
    <w:rsid w:val="00B04AD8"/>
    <w:rsid w:val="00BF6181"/>
    <w:rsid w:val="00C0034E"/>
    <w:rsid w:val="00F14162"/>
    <w:rsid w:val="00FE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04A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7A0A"/>
  </w:style>
  <w:style w:type="paragraph" w:styleId="Stopka">
    <w:name w:val="footer"/>
    <w:basedOn w:val="Normalny"/>
    <w:link w:val="Stopka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7A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04A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7A0A"/>
  </w:style>
  <w:style w:type="paragraph" w:styleId="Stopka">
    <w:name w:val="footer"/>
    <w:basedOn w:val="Normalny"/>
    <w:link w:val="Stopka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7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394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Majdan Joanna  (BA-F)</cp:lastModifiedBy>
  <cp:revision>2</cp:revision>
  <dcterms:created xsi:type="dcterms:W3CDTF">2017-03-31T09:00:00Z</dcterms:created>
  <dcterms:modified xsi:type="dcterms:W3CDTF">2017-03-31T09:00:00Z</dcterms:modified>
</cp:coreProperties>
</file>