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B81" w:rsidRPr="009E2B81" w:rsidRDefault="009E2B81" w:rsidP="009E2B81">
      <w:pPr>
        <w:tabs>
          <w:tab w:val="left" w:pos="851"/>
        </w:tabs>
        <w:suppressAutoHyphens/>
        <w:spacing w:before="120" w:after="120" w:line="360" w:lineRule="auto"/>
        <w:ind w:left="720"/>
        <w:contextualSpacing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E2B81">
        <w:rPr>
          <w:rFonts w:ascii="Arial" w:eastAsia="Times New Roman" w:hAnsi="Arial" w:cs="Arial"/>
          <w:b/>
          <w:sz w:val="20"/>
          <w:szCs w:val="20"/>
          <w:lang w:eastAsia="ar-SA"/>
        </w:rPr>
        <w:t>Załącznik nr 12 do Umowy nr …………z dnia …………….</w:t>
      </w:r>
    </w:p>
    <w:p w:rsidR="009E2B81" w:rsidRPr="009E2B81" w:rsidRDefault="009E2B81" w:rsidP="009E2B81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9E2B81" w:rsidRPr="009E2B81" w:rsidRDefault="009E2B81" w:rsidP="009E2B81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9E2B81">
        <w:rPr>
          <w:rFonts w:ascii="Arial" w:eastAsia="Times New Roman" w:hAnsi="Arial" w:cs="Arial"/>
          <w:b/>
          <w:sz w:val="20"/>
          <w:szCs w:val="20"/>
        </w:rPr>
        <w:t>Dokumentacja Systemu</w:t>
      </w:r>
    </w:p>
    <w:p w:rsidR="009E2B81" w:rsidRPr="009E2B81" w:rsidRDefault="009E2B81" w:rsidP="009E2B81">
      <w:pPr>
        <w:spacing w:before="120" w:after="120" w:line="360" w:lineRule="auto"/>
        <w:contextualSpacing/>
        <w:rPr>
          <w:rFonts w:ascii="Arial" w:eastAsia="Times New Roman" w:hAnsi="Arial" w:cs="Arial"/>
          <w:b/>
          <w:sz w:val="20"/>
          <w:szCs w:val="20"/>
        </w:rPr>
      </w:pPr>
    </w:p>
    <w:p w:rsidR="009E2B81" w:rsidRPr="009E2B81" w:rsidRDefault="009E2B81" w:rsidP="009E2B81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E2B81">
        <w:rPr>
          <w:rFonts w:ascii="Arial" w:eastAsia="Times New Roman" w:hAnsi="Arial" w:cs="Arial"/>
          <w:b/>
          <w:sz w:val="20"/>
          <w:szCs w:val="20"/>
        </w:rPr>
        <w:t xml:space="preserve">Zakres realizowanych usług </w:t>
      </w:r>
    </w:p>
    <w:p w:rsidR="009E2B81" w:rsidRPr="009E2B81" w:rsidRDefault="009E2B81" w:rsidP="009E2B8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Wykonanie i dostarczenie Zamawiającemu:</w:t>
      </w:r>
    </w:p>
    <w:p w:rsidR="009E2B81" w:rsidRPr="009E2B81" w:rsidRDefault="009E2B81" w:rsidP="009E2B81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opracowanie i wdrożenie mechanizmu backupu dla Systemu, </w:t>
      </w:r>
    </w:p>
    <w:p w:rsidR="009E2B81" w:rsidRPr="009E2B81" w:rsidRDefault="009E2B81" w:rsidP="009E2B81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opisanie w postaci procedury mechanizmu wykonania backupu Systemu,</w:t>
      </w:r>
    </w:p>
    <w:p w:rsidR="009E2B81" w:rsidRPr="009E2B81" w:rsidRDefault="009E2B81" w:rsidP="009E2B81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opisanie w postaci procedury mechanizmu przywracania systemu z backupu.</w:t>
      </w:r>
    </w:p>
    <w:p w:rsidR="009E2B81" w:rsidRPr="009E2B81" w:rsidRDefault="009E2B81" w:rsidP="009E2B8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Wykonawca ma obowiązek wykonać i dostarczyć Zamawiającemu aktualną wersję Dokumentacji i nośników wraz z każdą Nową wersją Systemu i potwierdzeniem prawidłowości mechanizmu backupu dla Systemu. Aktualizacja Dokumentacji jest realizowana niezwłocznie, po każdej zmianie w Systemie.</w:t>
      </w:r>
    </w:p>
    <w:p w:rsidR="009E2B81" w:rsidRPr="009E2B81" w:rsidRDefault="009E2B81" w:rsidP="009E2B81">
      <w:pPr>
        <w:spacing w:before="120" w:after="120" w:line="360" w:lineRule="auto"/>
        <w:ind w:left="567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W przypadku wykrycia nieprawidłowości w Dokumentacji mimo jej odebrania przez Zamawiającego, Wykonawca jest zobowiązany do jej poprawienia, na każde żądanie Zamawiającego, w ramach usługi wskazanej w </w:t>
      </w:r>
      <w:r w:rsidRPr="009E2B81">
        <w:rPr>
          <w:rFonts w:ascii="Arial" w:eastAsia="Times New Roman" w:hAnsi="Arial" w:cs="Arial"/>
          <w:sz w:val="20"/>
          <w:szCs w:val="20"/>
          <w:lang w:eastAsia="pl-PL"/>
        </w:rPr>
        <w:t>§</w:t>
      </w:r>
      <w:r w:rsidRPr="009E2B81">
        <w:rPr>
          <w:rFonts w:ascii="Arial" w:eastAsia="Times New Roman" w:hAnsi="Arial" w:cs="Arial"/>
          <w:sz w:val="20"/>
          <w:szCs w:val="20"/>
        </w:rPr>
        <w:t xml:space="preserve"> 2 ust. 1 pkt d).</w:t>
      </w:r>
    </w:p>
    <w:p w:rsidR="009E2B81" w:rsidRPr="009E2B81" w:rsidRDefault="009E2B81" w:rsidP="009E2B8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Uzupełnianie opisów w Dokumentacji przy użyciu diagramów opisanych w punkcie 6 oraz metodyki przyjętej przez Zamawiającego.</w:t>
      </w:r>
    </w:p>
    <w:p w:rsidR="009E2B81" w:rsidRPr="009E2B81" w:rsidRDefault="009E2B81" w:rsidP="009E2B8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Wykonawca realizuje usługi w Dni robocze, w godzinach 7:30-16:30.</w:t>
      </w:r>
    </w:p>
    <w:p w:rsidR="009E2B81" w:rsidRPr="009E2B81" w:rsidRDefault="009E2B81" w:rsidP="009E2B81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9E2B81">
        <w:rPr>
          <w:rFonts w:ascii="Arial" w:eastAsia="Times New Roman" w:hAnsi="Arial" w:cs="Arial"/>
          <w:b/>
          <w:sz w:val="20"/>
          <w:szCs w:val="20"/>
        </w:rPr>
        <w:t xml:space="preserve">Zgłaszanie potrzeby wykonania Dokumentacji i kanały komunikacji </w:t>
      </w:r>
    </w:p>
    <w:p w:rsidR="009E2B81" w:rsidRPr="009E2B81" w:rsidRDefault="009E2B81" w:rsidP="009E2B8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Za pośrednictwem systemu - HP Service Manager.</w:t>
      </w:r>
    </w:p>
    <w:p w:rsidR="009E2B81" w:rsidRPr="009E2B81" w:rsidRDefault="009E2B81" w:rsidP="009E2B8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Wskazanie Wykonawcy do realizacji Zgłoszenia w HP Service Manager jest równoważne z przyjęciem przez Wykonawcę Zgłoszenia do realizacji. </w:t>
      </w:r>
    </w:p>
    <w:p w:rsidR="009E2B81" w:rsidRPr="009E2B81" w:rsidRDefault="009E2B81" w:rsidP="009E2B81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9E2B81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9E2B81">
        <w:rPr>
          <w:rFonts w:ascii="Arial" w:eastAsia="Times New Roman" w:hAnsi="Arial" w:cs="Arial"/>
          <w:b/>
          <w:sz w:val="20"/>
          <w:szCs w:val="20"/>
        </w:rPr>
        <w:softHyphen/>
      </w:r>
      <w:r w:rsidRPr="009E2B81">
        <w:rPr>
          <w:rFonts w:ascii="Arial" w:eastAsia="Times New Roman" w:hAnsi="Arial" w:cs="Arial"/>
          <w:b/>
          <w:sz w:val="20"/>
          <w:szCs w:val="20"/>
        </w:rPr>
        <w:softHyphen/>
      </w:r>
      <w:r w:rsidRPr="009E2B81">
        <w:rPr>
          <w:rFonts w:ascii="Arial" w:eastAsia="Times New Roman" w:hAnsi="Arial" w:cs="Arial"/>
          <w:b/>
          <w:sz w:val="20"/>
          <w:szCs w:val="20"/>
        </w:rPr>
        <w:softHyphen/>
      </w:r>
      <w:r w:rsidRPr="009E2B81">
        <w:rPr>
          <w:rFonts w:ascii="Arial" w:eastAsia="Times New Roman" w:hAnsi="Arial" w:cs="Arial"/>
          <w:b/>
          <w:sz w:val="20"/>
          <w:szCs w:val="20"/>
        </w:rPr>
        <w:softHyphen/>
      </w:r>
      <w:r w:rsidRPr="009E2B81">
        <w:rPr>
          <w:rFonts w:ascii="Arial" w:eastAsia="Times New Roman" w:hAnsi="Arial" w:cs="Arial"/>
          <w:b/>
          <w:sz w:val="20"/>
          <w:szCs w:val="20"/>
        </w:rPr>
        <w:softHyphen/>
      </w:r>
    </w:p>
    <w:p w:rsidR="009E2B81" w:rsidRPr="009E2B81" w:rsidRDefault="009E2B81" w:rsidP="009E2B81">
      <w:pPr>
        <w:spacing w:before="120" w:after="120" w:line="360" w:lineRule="auto"/>
        <w:ind w:firstLine="360"/>
        <w:contextualSpacing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9E2B81" w:rsidRPr="009E2B81" w:rsidRDefault="009E2B81" w:rsidP="009E2B8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numer telefonu,</w:t>
      </w:r>
    </w:p>
    <w:p w:rsidR="009E2B81" w:rsidRPr="009E2B81" w:rsidRDefault="009E2B81" w:rsidP="009E2B8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adres poczty elektronicznej „e-mail”,</w:t>
      </w:r>
    </w:p>
    <w:p w:rsidR="009E2B81" w:rsidRPr="009E2B81" w:rsidRDefault="009E2B81" w:rsidP="009E2B81">
      <w:pPr>
        <w:spacing w:before="120" w:after="120" w:line="360" w:lineRule="auto"/>
        <w:ind w:firstLine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ustalone zgodnie z zasadami opisanymi w </w:t>
      </w:r>
      <w:r w:rsidRPr="009E2B81">
        <w:rPr>
          <w:rFonts w:ascii="Arial" w:eastAsia="Times New Roman" w:hAnsi="Arial" w:cs="Arial"/>
          <w:bCs/>
          <w:sz w:val="20"/>
          <w:szCs w:val="20"/>
        </w:rPr>
        <w:t>§</w:t>
      </w:r>
      <w:r w:rsidRPr="009E2B81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9E2B81" w:rsidRPr="009E2B81" w:rsidRDefault="009E2B81" w:rsidP="009E2B81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9E2B81">
        <w:rPr>
          <w:rFonts w:ascii="Arial" w:eastAsia="Times New Roman" w:hAnsi="Arial" w:cs="Arial"/>
          <w:b/>
          <w:sz w:val="20"/>
          <w:szCs w:val="20"/>
        </w:rPr>
        <w:t xml:space="preserve">Procedura realizacji usług i ich odbiór </w:t>
      </w:r>
    </w:p>
    <w:p w:rsidR="009E2B81" w:rsidRPr="009E2B81" w:rsidRDefault="009E2B81" w:rsidP="009E2B81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 przypadku potrzeby realizacji usługi określonej w punkcie 1.) Zamawiający lub Użytkownik kluczowy rejestruje w systemie HP Service Manager Zgłoszenie wykonania usługi.</w:t>
      </w:r>
    </w:p>
    <w:p w:rsidR="009E2B81" w:rsidRPr="009E2B81" w:rsidRDefault="009E2B81" w:rsidP="009E2B81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Wykonawca określa pracochłonność, termin i zakres realizacji Zgłoszenia według zapisów niniejszego załącznika i przekazuje Zgłoszenie Zamawiającemu w terminie do 45 godzin zegarowych liczonych w oknach 7:30–16:30, od otrzymania Zgłoszenia, w celu akceptacji.</w:t>
      </w:r>
    </w:p>
    <w:p w:rsidR="009E2B81" w:rsidRPr="009E2B81" w:rsidRDefault="009E2B81" w:rsidP="009E2B81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Pracochłonność, termin i zakres realizacji Zgłoszenia zadeklarowane przez Wykonawcę podlegają uzgodnieniu z Zamawiającym. W przypadku braku porozumienia, po dwukrotnej nieudanej próbie uzgodnienia pomiędzy Stronami, Zamawiający ma prawo wybrać podmiot zewnętrzny, który dokona oceny pracochłonności z uwzględnieniem proponowanego terminu wykonania i zakresu. Strony przyjmą tak określoną pracochłonność i termin, a koszty </w:t>
      </w:r>
      <w:r w:rsidRPr="009E2B81">
        <w:rPr>
          <w:rFonts w:ascii="Arial" w:eastAsia="Times New Roman" w:hAnsi="Arial" w:cs="Arial"/>
          <w:sz w:val="20"/>
          <w:szCs w:val="20"/>
        </w:rPr>
        <w:lastRenderedPageBreak/>
        <w:t>dokonania wyceny i opracowania opinii przez podmiot zewnętrzny pokryją w równych częściach Zamawiający i Wykonawca.</w:t>
      </w:r>
    </w:p>
    <w:p w:rsidR="009E2B81" w:rsidRPr="009E2B81" w:rsidRDefault="009E2B81" w:rsidP="009E2B81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Zamawiający w ciągu 45 godzin zegarowych liczonych w oknie 7:30-16:30 od otrzymania Zgłoszenia akceptuje lub zgłasza uwagi i przekazuje Zgłoszenie do Wykonawcy. Akceptacja wykonania usługi oznacza uzgodnienie przez Strony terminu wykonania, pracochłonności, zakresu wymaganej Dokumentacji oraz kryteriów odbioru jakościowego. W przypadku gdy Zamawiający w wyżej wymienionym terminie nie wypowie się, co do akceptacji Zgłoszenia uważa się, że Zgłoszenie nie zostało zaakceptowane. </w:t>
      </w:r>
    </w:p>
    <w:p w:rsidR="009E2B81" w:rsidRPr="009E2B81" w:rsidRDefault="009E2B81" w:rsidP="009E2B81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 przypadku braku błędów Zamawiający dokonuje odbioru, który będzie dokumentowany Protokołem odbioru Dokumentacji Systemu, sporządzanym w trzech jednobrzmiących egzemplarzach.</w:t>
      </w:r>
    </w:p>
    <w:p w:rsidR="009E2B81" w:rsidRPr="009E2B81" w:rsidRDefault="009E2B81" w:rsidP="009E2B81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Realizacja usługi określona w punkcie 2.) jest wykonywana i dostarczana każdorazowo z przekazywaną modyfikacją Systemu oraz aktualizacja Dokumentacji jest realizowana po każdej zmianie w Systemie bez konieczności przekazywania zleceń od Zamawiającego na wykonanie tej usługi.</w:t>
      </w:r>
    </w:p>
    <w:p w:rsidR="009E2B81" w:rsidRPr="009E2B81" w:rsidRDefault="009E2B81" w:rsidP="009E2B81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9E2B81">
        <w:rPr>
          <w:rFonts w:ascii="Arial" w:eastAsia="Times New Roman" w:hAnsi="Arial" w:cs="Arial"/>
          <w:b/>
          <w:sz w:val="20"/>
          <w:szCs w:val="20"/>
        </w:rPr>
        <w:t>Wytyczne dotyczące realizacji usługi</w:t>
      </w:r>
    </w:p>
    <w:p w:rsidR="009E2B81" w:rsidRPr="009E2B81" w:rsidRDefault="009E2B81" w:rsidP="009E2B81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Zamawiający weryfikuje przekazaną wersję Dokumentacji sprawdzając czy Dokumentacja jest zgodna z kryteriami odbioru jakościowego Dokumentacji, w szczególności czy Dokumentacja: </w:t>
      </w:r>
    </w:p>
    <w:p w:rsidR="009E2B81" w:rsidRPr="009E2B81" w:rsidRDefault="009E2B81" w:rsidP="009E2B81">
      <w:pPr>
        <w:numPr>
          <w:ilvl w:val="2"/>
          <w:numId w:val="1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jest zgodna, co do zakresu określonego przez Zamawiającego, spójna, poprawna merytorycznie, technicznie, językowo oraz formalnie, oraz czy zapewnia jednolitą strukturę, formę i sposób prezentacji treści,</w:t>
      </w:r>
    </w:p>
    <w:p w:rsidR="009E2B81" w:rsidRPr="009E2B81" w:rsidRDefault="009E2B81" w:rsidP="009E2B81">
      <w:pPr>
        <w:numPr>
          <w:ilvl w:val="2"/>
          <w:numId w:val="1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nie zawiera błędów związanych z rozbieżnościami stanu faktycznego ze stanem opisanym w przedstawianej  Dokumentacji,</w:t>
      </w:r>
    </w:p>
    <w:p w:rsidR="009E2B81" w:rsidRPr="009E2B81" w:rsidRDefault="009E2B81" w:rsidP="009E2B81">
      <w:pPr>
        <w:numPr>
          <w:ilvl w:val="2"/>
          <w:numId w:val="1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w przedstawionej wersji zostały uwzględnione zmiany związane ze zmianą wersji Sytemu, </w:t>
      </w:r>
    </w:p>
    <w:p w:rsidR="009E2B81" w:rsidRPr="009E2B81" w:rsidRDefault="009E2B81" w:rsidP="009E2B81">
      <w:pPr>
        <w:numPr>
          <w:ilvl w:val="2"/>
          <w:numId w:val="1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jest kompletna. </w:t>
      </w:r>
    </w:p>
    <w:p w:rsidR="009E2B81" w:rsidRPr="009E2B81" w:rsidRDefault="009E2B81" w:rsidP="009E2B81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Na żądanie Zamawiającego Wykonawca zapewni wsparcie podczas realizacji procedury odbioru Dokumentacji.</w:t>
      </w:r>
    </w:p>
    <w:p w:rsidR="009E2B81" w:rsidRPr="009E2B81" w:rsidRDefault="009E2B81" w:rsidP="009E2B81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Wyniki weryfikacji Zamawiający przekazuje Wykonawcy w postaci raportu z testowania Dokumentacji.</w:t>
      </w:r>
    </w:p>
    <w:p w:rsidR="009E2B81" w:rsidRPr="009E2B81" w:rsidRDefault="009E2B81" w:rsidP="009E2B81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9E2B81">
        <w:rPr>
          <w:rFonts w:ascii="Arial" w:eastAsia="Times New Roman" w:hAnsi="Arial" w:cs="Arial"/>
          <w:b/>
          <w:sz w:val="20"/>
          <w:szCs w:val="20"/>
        </w:rPr>
        <w:t>Opis zawartości diagramów</w:t>
      </w:r>
    </w:p>
    <w:p w:rsidR="009E2B81" w:rsidRPr="009E2B81" w:rsidRDefault="009E2B81" w:rsidP="009E2B81">
      <w:pPr>
        <w:numPr>
          <w:ilvl w:val="1"/>
          <w:numId w:val="1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Wymagania dotyczące diagramów:</w:t>
      </w:r>
    </w:p>
    <w:p w:rsidR="009E2B81" w:rsidRPr="009E2B81" w:rsidRDefault="009E2B81" w:rsidP="009E2B81">
      <w:pPr>
        <w:numPr>
          <w:ilvl w:val="2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Zamawiający wymaga, aby wszystkie diagramy były możliwe do modyfikacji i edytowania z wykorzystaniem narzędzia Enterprise Architect wersja 10.x posiadanych przez Zamawiającego. </w:t>
      </w:r>
    </w:p>
    <w:p w:rsidR="009E2B81" w:rsidRPr="009E2B81" w:rsidRDefault="009E2B81" w:rsidP="009E2B81">
      <w:pPr>
        <w:numPr>
          <w:ilvl w:val="2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Przedstawione diagramy muszą być możliwe do wizualizowania za pomocą plików PDF tak, aby przedstawione w niej informacje po wydrukowania do pliku PDF były jednoznaczne i czytelne.</w:t>
      </w:r>
    </w:p>
    <w:p w:rsidR="009E2B81" w:rsidRPr="009E2B81" w:rsidRDefault="009E2B81" w:rsidP="009E2B81">
      <w:pPr>
        <w:numPr>
          <w:ilvl w:val="2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Zamawiający przekaże metodykę wytwarzania oprogramowania przyjętą przez Zamawiającego z wykorzystaniem diagramów języka opisu UML 2.x.   Zamawiający </w:t>
      </w:r>
      <w:r w:rsidRPr="009E2B81">
        <w:rPr>
          <w:rFonts w:ascii="Arial" w:eastAsia="Times New Roman" w:hAnsi="Arial" w:cs="Arial"/>
          <w:sz w:val="20"/>
          <w:szCs w:val="20"/>
        </w:rPr>
        <w:lastRenderedPageBreak/>
        <w:t xml:space="preserve">zastrzega możliwość wprowadzenia zmian, nie częściej niż raz na kwartał, w posiadanej metodyce wytwarzania oprogramowania. </w:t>
      </w:r>
    </w:p>
    <w:p w:rsidR="009E2B81" w:rsidRPr="009E2B81" w:rsidRDefault="009E2B81" w:rsidP="009E2B81">
      <w:pPr>
        <w:numPr>
          <w:ilvl w:val="2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Metodyka zwiera opis wszystkich niezbędnych elementów diagramów języka opisu UML 2.x tak, aby Wykonawca jednoznacznie wiedział, z czego musi się składać każdy diagram UML 2.x każdego poziomu.</w:t>
      </w:r>
    </w:p>
    <w:p w:rsidR="009E2B81" w:rsidRPr="009E2B81" w:rsidRDefault="009E2B81" w:rsidP="009E2B81">
      <w:pPr>
        <w:numPr>
          <w:ilvl w:val="2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Zamawiający jest zobowiązany powiadomić Wykonawcę o nowej metodyce minimum 14 dni przez przekazaniem Nowej wersji Systemu. Zamawiający będzie określał kryteria jakościowe dotyczące każdego elementu Dokumentacji.</w:t>
      </w:r>
    </w:p>
    <w:p w:rsidR="009E2B81" w:rsidRPr="009E2B81" w:rsidRDefault="009E2B81" w:rsidP="009E2B81">
      <w:pPr>
        <w:numPr>
          <w:ilvl w:val="2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Zamawiający do dokumentowania analizy biznesowej, systemowej, projektowej oraz wdrożeniowej będzie wykorzystywał język opisu UML 2.x</w:t>
      </w:r>
    </w:p>
    <w:p w:rsidR="009E2B81" w:rsidRPr="009E2B81" w:rsidRDefault="009E2B81" w:rsidP="009E2B81">
      <w:pPr>
        <w:numPr>
          <w:ilvl w:val="2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Zamawiający może wykorzystywać dowolne modele z języka opisu UML 2.x m.in. następujące rodzaje diagramów:</w:t>
      </w:r>
    </w:p>
    <w:p w:rsidR="009E2B81" w:rsidRPr="009E2B81" w:rsidRDefault="009E2B81" w:rsidP="009E2B81">
      <w:pPr>
        <w:numPr>
          <w:ilvl w:val="3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Diagramy przypadków użycia powiązane z wymaganiami (tylko związanych z wymaganiem oraz tych, które zostały wytworzone w ramach realizacji niniejszej Umowy), </w:t>
      </w:r>
    </w:p>
    <w:p w:rsidR="009E2B81" w:rsidRPr="009E2B81" w:rsidRDefault="009E2B81" w:rsidP="009E2B81">
      <w:pPr>
        <w:numPr>
          <w:ilvl w:val="3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Diagramy interfejsów powiązane z przypadkami użycia oraz wymaganiami (przedstawiające wygląd interfejsu po wdrożeniu),</w:t>
      </w:r>
    </w:p>
    <w:p w:rsidR="009E2B81" w:rsidRPr="009E2B81" w:rsidRDefault="009E2B81" w:rsidP="009E2B81">
      <w:pPr>
        <w:numPr>
          <w:ilvl w:val="3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Diagram nawigacji zawierający wszystkie interfejsy systemowe do aplikacji (aktualny diagram przejść pomiędzy wszystkimi interfejsami),</w:t>
      </w:r>
    </w:p>
    <w:p w:rsidR="009E2B81" w:rsidRPr="009E2B81" w:rsidRDefault="009E2B81" w:rsidP="009E2B81">
      <w:pPr>
        <w:numPr>
          <w:ilvl w:val="3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Diagramy klas (zawierające wszystkie pola uczestniczące w realizacji modyfikacji),</w:t>
      </w:r>
    </w:p>
    <w:p w:rsidR="009E2B81" w:rsidRPr="009E2B81" w:rsidRDefault="009E2B81" w:rsidP="009E2B81">
      <w:pPr>
        <w:numPr>
          <w:ilvl w:val="3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Diagram stanów,</w:t>
      </w:r>
    </w:p>
    <w:p w:rsidR="009E2B81" w:rsidRPr="009E2B81" w:rsidRDefault="009E2B81" w:rsidP="009E2B81">
      <w:pPr>
        <w:numPr>
          <w:ilvl w:val="3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Diagram sekwencji,</w:t>
      </w:r>
    </w:p>
    <w:p w:rsidR="009E2B81" w:rsidRPr="009E2B81" w:rsidRDefault="009E2B81" w:rsidP="009E2B81">
      <w:pPr>
        <w:numPr>
          <w:ilvl w:val="3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Diagram czynności,</w:t>
      </w:r>
    </w:p>
    <w:p w:rsidR="009E2B81" w:rsidRPr="009E2B81" w:rsidRDefault="009E2B81" w:rsidP="009E2B81">
      <w:pPr>
        <w:numPr>
          <w:ilvl w:val="3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Diagram wdrożenia oraz diagram wymagań.</w:t>
      </w:r>
    </w:p>
    <w:p w:rsidR="009E2B81" w:rsidRPr="009E2B81" w:rsidRDefault="009E2B81" w:rsidP="009E2B81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9E2B81">
        <w:rPr>
          <w:rFonts w:ascii="Arial" w:eastAsia="Times New Roman" w:hAnsi="Arial" w:cs="Arial"/>
          <w:b/>
          <w:sz w:val="20"/>
          <w:szCs w:val="20"/>
        </w:rPr>
        <w:t>Wykonanie Dokumentacji oraz dostarczenie nośników wraz z Nową wersją Systemu zawierać będzie:</w:t>
      </w:r>
    </w:p>
    <w:p w:rsidR="009E2B81" w:rsidRPr="009E2B81" w:rsidRDefault="009E2B81" w:rsidP="009E2B81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Raport z testów po wykonaniu modyfikacji Systemu w środowiskach udostępnionych Wykonawcy potwierdzający poprawne przetestowanie i poprawne działanie Systemu, w tym testów regresji, zgodnie z </w:t>
      </w:r>
      <w:r w:rsidRPr="009E2B81">
        <w:rPr>
          <w:rFonts w:ascii="Arial" w:eastAsia="Times New Roman" w:hAnsi="Arial" w:cs="Arial"/>
          <w:b/>
          <w:sz w:val="20"/>
          <w:szCs w:val="20"/>
        </w:rPr>
        <w:t>Załącznikiem nr 11</w:t>
      </w:r>
      <w:r w:rsidRPr="009E2B81">
        <w:rPr>
          <w:rFonts w:ascii="Arial" w:eastAsia="Times New Roman" w:hAnsi="Arial" w:cs="Arial"/>
          <w:sz w:val="20"/>
          <w:szCs w:val="20"/>
        </w:rPr>
        <w:t xml:space="preserve"> do Umowy, formularz 3.</w:t>
      </w:r>
    </w:p>
    <w:p w:rsidR="009E2B81" w:rsidRPr="009E2B81" w:rsidRDefault="009E2B81" w:rsidP="009E2B81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Nośnik zawierający zaktualizowaną Dokumentację, minimum: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Nazwę Systemu; 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Numer wersji Systemu; 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Aktualny dziennik zmian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Cel instalacji oraz uzupełnienie delty zmian w przekazywanej wersji od ostatniej zainstalowanej produkcyjnie wersji (dodane funkcjonalności, naprawione błędy, numery Zgłoszeń itd..) wraz z mapowaniem na funkcjonalności, które uległy modyfikacji. Lista wymagań/błędów realizowana/naprawiana w tej wersji aplikacji;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lastRenderedPageBreak/>
        <w:t xml:space="preserve">Listę wszystkich elementów Systemu ze statusem czy były modyfikowane w bieżącej wersji czy też nie zostały zmodyfikowane wraz z datą i numerem wersji ostatniej zaakceptowanej przez Zmawiającego modyfikacji; 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Pożądany termin wykonania instalacji;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Kody źródłowe do skompilowania w dostarczonym przez Wykonawcę środowisku developerskim wraz z: 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Instrukcją instalacji i konfiguracji środowiska developerskiego do kompilacji kodów źródłowych Systemu;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listą oprogramowania/ komponentów/ bibliotek programistycznych (m. in. programy .exe, * 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dll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 xml:space="preserve"> ) firm trzecich, wraz z określeniem numeru wersji tego oprogramowania, niezbędnych do prawidłowego wytworzenia kodów wynikowych oraz/lub działania Systemu, do których Wykonawca nie posiada praw autorskich a przekazuje Zamawiającemu do prawidłowego kompilowania/konsolidowania oraz działania Systemu.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Diagram(y) wdrożenia z uwypuklonymi elementami, których dotyczy zmiana w szczególności wszystkie elementy Infrastruktury technicznej, których zmiana dotyczy między innymi: dla Środowiska technologicznego (wskazanie środowiska) zmieniono i konfigurowano w przekazywanej wersji w następujący sposób elementy infrastruktury: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sieć komputerowa  LAN/WAN/Internet,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serwery  (cechy fizyczne) wraz z opisami,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serwery  (cechy logiczne/ maszyny wirtualne) wraz z opisami,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wszystkie istotne elementy dla działania Systemu - warstwy bazodanowej,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wszystkie istotne elementy dla działania Systemu - warstwy aplikacyjnej;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Listę i opis czynności wstępnych;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Szacowny czas wykonania procedury (sumaryczny dla całej instalacji wersji  i dla każdej pojedynczej procedury);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Procedurę instalacji/ konfiguracji środowiska developerskiego i aplikacyjnego (niezbędne o ile przekazana wersja wymaga modyfikacji środowiska):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wersję środowiska developerskiego, na którym należy wykonać procedury,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kolejność wykonywania procedur,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procedurę instalującą/kompilującą  środowisko developerskie i aplikacyjne, 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procedury potwierdzające poprawność wykonania modyfikacji środowiska developerskiego i aplikacyjnego,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procedurę powrotu do poprzedniej wersji w wypadku nie powodzenia instalacji;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Procedurę instalacji/modyfikacji struktury i danych w bazie danych zawierającą,  (dla każdej instancji bazy danych jak i bazy danych),niezbędne o ile przekazana wersja wymaga modyfikacji struktury bazy danych/ modyfikacji danych: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wersję struktury bazy danych, wejściową do wykonania procedury,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kolejność wykonywanych procedur i skryptów, 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lastRenderedPageBreak/>
        <w:t xml:space="preserve">skrypty modyfikujące instancję bazy, 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skrypty modyfikujące strukturę danych, 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skrypty modyfikujące słowniki,  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skrypty migrujące dane, 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procedury potwierdzające poprawność wykonania modyfikacji struktury danych / bazy danych,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procedurę powrotu do poprzedniej wersji w wypadku niepowodzenia instalacji;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Procedurę instalacji/modyfikacji Systemu, na której należy wykonać procedury (niezbędne o ile przekazana wersja dotyczy modyfikacji Systemu):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wersję Systemu,  na której należy wykonać procedury,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kolejność wykonywania procedur, 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procedurę instalującą/modyfikującą  System, 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procedury potwierdzające poprawność wykonania modyfikacji Systemu, np. scenariusze testowe,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procedurę powrotu do poprzedniej wersji w wypadku niepowodzenia instalacji;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Dokumentację administratora: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opis procedury instalacyjnej po upadku Systemu,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opis procesu nadawania kont: systemowych, bazodanowych i użytkowników niezbędnych do prawidłowego działania Systemu,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opis procedur administracyjnych i harmonogram ich wykonywania;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Dokumentację użytkowania: 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opis wszystkich interfejsów w Systemie, opisanych w taki sposób, aby użytkownik mógł osiągnąć cel biznesowy, zawierający procedury i instrukcje stanowiskowe,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diagram procesu biznesowego,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listę formularzy wraz z diagramami nawigacji ukazującymi możliwe przejścia użytkownika Systemu przechodzenia pomiędzy formularzami,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opis każdego formularza, m.in.:</w:t>
      </w:r>
    </w:p>
    <w:p w:rsidR="009E2B81" w:rsidRPr="009E2B81" w:rsidRDefault="009E2B81" w:rsidP="009E2B81">
      <w:pPr>
        <w:numPr>
          <w:ilvl w:val="5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jakie pola znajdują się na formularzu, </w:t>
      </w:r>
    </w:p>
    <w:p w:rsidR="009E2B81" w:rsidRPr="009E2B81" w:rsidRDefault="009E2B81" w:rsidP="009E2B81">
      <w:pPr>
        <w:numPr>
          <w:ilvl w:val="5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zbiór wartości dopuszczalnych,</w:t>
      </w:r>
    </w:p>
    <w:p w:rsidR="009E2B81" w:rsidRPr="009E2B81" w:rsidRDefault="009E2B81" w:rsidP="009E2B81">
      <w:pPr>
        <w:numPr>
          <w:ilvl w:val="5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lista wartości;</w:t>
      </w:r>
    </w:p>
    <w:p w:rsidR="009E2B81" w:rsidRPr="009E2B81" w:rsidRDefault="009E2B81" w:rsidP="009E2B81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Dla każdej bazy przechowującej jakiekolwiek dane niezbędne do poprawnego i bezbłędnego działania Systemu oraz relację pomiędzy bazami danych, jeżeli jest ich kilka wraz z odpowiednim diagramem przedstawiającym i opisującym tę relację: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listę tablic (i/lub dokumentów),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listę atrybutów (pól) w tablicach (i/lub dokumentach) wraz z opisem biznesowym i/lub systemowym,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diagram zawierający schemat bazy danych, 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listę relacji pomiędzy tablicami w bazie danych (klucze: główne, złożone, obce),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lastRenderedPageBreak/>
        <w:t>listę procedur składowanych, funkcje, wyzwalacze funkcji wraz z opisem, do czego służą i kiedy (na skutek jakiego zdarzenia) są uruchamiane,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opis zawartości informacyjnej każdego pola w bazie danych, także jeżeli jest to lista wartości - wtedy podawany jest zbiór możliwych wartości,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znacznik - czy pole jest wartością słownikową,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znacznik - czy pole przechowuje dane informacyjne, czy dane sterujące programem np.: stany,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format i typ atrybutów,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powiązania z formularzami, które dane z formularza wykorzystują lub modyfikują w danej tablicy lub tablicach,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lista komunikatów przekazywana pomiędzy elementami Systemu lub systemami zewnętrznymi,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opis wraz z diagramem UML wszystkich komunikatów Systemu zwierający dla każdego komunikatu:</w:t>
      </w:r>
    </w:p>
    <w:p w:rsidR="009E2B81" w:rsidRPr="009E2B81" w:rsidRDefault="009E2B81" w:rsidP="009E2B81">
      <w:pPr>
        <w:numPr>
          <w:ilvl w:val="5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nazwę komunikatu, </w:t>
      </w:r>
    </w:p>
    <w:p w:rsidR="009E2B81" w:rsidRPr="009E2B81" w:rsidRDefault="009E2B81" w:rsidP="009E2B81">
      <w:pPr>
        <w:numPr>
          <w:ilvl w:val="5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nazwę i opis interfejsu, przez który dany komunikat jest wysyłany i odbierany,</w:t>
      </w:r>
    </w:p>
    <w:p w:rsidR="009E2B81" w:rsidRPr="009E2B81" w:rsidRDefault="009E2B81" w:rsidP="009E2B81">
      <w:pPr>
        <w:numPr>
          <w:ilvl w:val="5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kierunek komunikatu, z którego i do którego podsystemu i aplikacyjnego jest on przekazywany, </w:t>
      </w:r>
    </w:p>
    <w:p w:rsidR="009E2B81" w:rsidRPr="009E2B81" w:rsidRDefault="009E2B81" w:rsidP="009E2B81">
      <w:pPr>
        <w:numPr>
          <w:ilvl w:val="5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opis wszystkich pól w komunikacie,</w:t>
      </w:r>
    </w:p>
    <w:p w:rsidR="009E2B81" w:rsidRPr="009E2B81" w:rsidRDefault="009E2B81" w:rsidP="009E2B81">
      <w:pPr>
        <w:numPr>
          <w:ilvl w:val="5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mapowanie ze źródłowej i do docelowej struktury danych,</w:t>
      </w:r>
    </w:p>
    <w:p w:rsidR="009E2B81" w:rsidRPr="009E2B81" w:rsidRDefault="009E2B81" w:rsidP="009E2B81">
      <w:pPr>
        <w:numPr>
          <w:ilvl w:val="3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diagramy, o których mowa w tym punkcie, będą przedstawione w narzędziu określonym w punkcie 6 (Opis zawartości diagramów), zgodnie z metodyką przyjętą przez Zamawiającego.</w:t>
      </w:r>
    </w:p>
    <w:p w:rsidR="009E2B81" w:rsidRPr="009E2B81" w:rsidRDefault="009E2B81" w:rsidP="009E2B81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E2B81">
        <w:rPr>
          <w:rFonts w:ascii="Arial" w:eastAsia="Times New Roman" w:hAnsi="Arial" w:cs="Arial"/>
          <w:b/>
          <w:sz w:val="20"/>
          <w:szCs w:val="20"/>
        </w:rPr>
        <w:t>Raport</w:t>
      </w:r>
      <w:r w:rsidRPr="009E2B8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Zgłoszeń</w:t>
      </w:r>
    </w:p>
    <w:p w:rsidR="009E2B81" w:rsidRPr="009E2B81" w:rsidRDefault="009E2B81" w:rsidP="009E2B81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Dla Zgłoszeń realizowanych w ramach usługi określonej w punkcie 1 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>. 1.) Wykonawca przedstawi raport Zgłoszeń zawierający listę zmodyfikowanej Dokumentacji wraz z informacjami:</w:t>
      </w:r>
    </w:p>
    <w:p w:rsidR="009E2B81" w:rsidRDefault="00C22D0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nazwę</w:t>
      </w:r>
      <w:r w:rsidR="009E2B81" w:rsidRPr="009E2B81">
        <w:rPr>
          <w:rFonts w:ascii="Arial" w:eastAsia="Times New Roman" w:hAnsi="Arial" w:cs="Arial"/>
          <w:sz w:val="20"/>
          <w:szCs w:val="20"/>
        </w:rPr>
        <w:t xml:space="preserve"> raportu,</w:t>
      </w:r>
    </w:p>
    <w:p w:rsidR="00C22D01" w:rsidRPr="009E2B81" w:rsidRDefault="00C22D0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nazwę Pod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</w:rPr>
        <w:t>systemu,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status Zgłoszenia,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Typ zgłoszenia,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datę i godzinę Zgłoszenia przez Zamawiającego w formacie (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 xml:space="preserve"> gdzie: 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>- określa godzinę w danym dniu, mm- określa minutę w godzinie),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datę i godzinę przekazania Zgłoszenia przez Wykonawcę zgodnie z punktem 4 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 xml:space="preserve"> 2 w formacie (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 xml:space="preserve">), 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w formacie (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>),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lastRenderedPageBreak/>
        <w:t>imię i nazwisko osoby rozwiązującej Zgłoszenie,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zaakceptowany przez Zamawiającego termin na realizację Zgłoszenia w postaci liczby godzin zegarowych liczonych w oknach 7:30-16:30,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zaakceptowana przez Zamawiającego pracochłonność na realizację Zgłoszenia w postaci liczby osobogodzin,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datę i godzinę rozwiązania Zgłoszenia (w formacie 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>),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liczba rozpoczętych 9-godzinnych, zegarowych okresów opóźnienia (jeśli dotyczy) liczonych w oknach 7:30-16:30, po upływie terminu wskazanego w punkcie 4 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 xml:space="preserve"> 2),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liczba rozpoczętych 9–godzinnych, zegarowych okresów opóźnienia (jeśli dotyczy) liczonych w oknach 7:30-16:30, po upływie terminu zaakceptowanego przez Zamawiającego na realizację Zgłoszenia,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sposób rozwiązania Zgłoszenia,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sumę wykorzystanych osobogodzin,</w:t>
      </w:r>
    </w:p>
    <w:p w:rsidR="009E2B81" w:rsidRPr="009E2B81" w:rsidRDefault="009E2B81" w:rsidP="009E2B81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ewentualne uwagi.</w:t>
      </w:r>
    </w:p>
    <w:p w:rsidR="009E2B81" w:rsidRPr="009E2B81" w:rsidRDefault="009E2B81" w:rsidP="009E2B81">
      <w:pPr>
        <w:numPr>
          <w:ilvl w:val="1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Dla usług określonych w punkcie 1 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 xml:space="preserve"> 2.) i 3) Wykonawca przedstawi Zamawiającemu podpisany raport w cyklu miesięcznym, najpóźniej 5 Dnia roboczego po zakończeniu miesiąca kalendarzowego w postaci elektronicznej zawierający listę zaktualizowanej Dokumentacji wraz numerami Zgłoszeń w ramach, których była dokonywana aktualizacja Dokumentacji Systemu. </w:t>
      </w:r>
    </w:p>
    <w:p w:rsidR="009E2B81" w:rsidRPr="009E2B81" w:rsidRDefault="009E2B81" w:rsidP="009E2B81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9E2B81">
        <w:rPr>
          <w:rFonts w:ascii="Arial" w:eastAsia="Times New Roman" w:hAnsi="Arial" w:cs="Arial"/>
          <w:b/>
          <w:sz w:val="20"/>
          <w:szCs w:val="20"/>
        </w:rPr>
        <w:t xml:space="preserve">Czas realizacji Zgłoszenia </w:t>
      </w:r>
    </w:p>
    <w:p w:rsidR="009E2B81" w:rsidRPr="009E2B81" w:rsidRDefault="009E2B81" w:rsidP="009E2B81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Dla Zgłoszeń realizowanych w ramach usługi określonej w punkcie 1 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 xml:space="preserve"> 1.) Wykonawca realizuje Zgłoszenie w czasie nie dłuższym niż uzgodniony z Zamawiającym w przekazanym Zgłoszeniu do Wykonawcy.</w:t>
      </w:r>
    </w:p>
    <w:p w:rsidR="009E2B81" w:rsidRPr="009E2B81" w:rsidRDefault="009E2B81" w:rsidP="009E2B81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Czas realizacji Zgłoszenia przez Wykonawcę, liczony jest od momentu przekazania zaakceptowanego Zgłoszenia w Systemie do Wykonawcy do momentu przekazania (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>) rozwiązanego Zgłoszenia do Zamawiającego w Systemie, bez okresów kiedy Zgłoszenie pozostawało po stronie Zamawiającego pod warunkiem zamknięcia Zgłoszenia przez Zamawiającego</w:t>
      </w:r>
    </w:p>
    <w:p w:rsidR="009E2B81" w:rsidRPr="009E2B81" w:rsidRDefault="009E2B81" w:rsidP="009E2B81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Wykonawca będzie dostarczał Dokumentację na nośniku danych automatycznie po każdej modyfikacji Systemu.</w:t>
      </w:r>
    </w:p>
    <w:p w:rsidR="009E2B81" w:rsidRPr="009E2B81" w:rsidRDefault="009E2B81" w:rsidP="009E2B81">
      <w:pPr>
        <w:numPr>
          <w:ilvl w:val="1"/>
          <w:numId w:val="1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Dla usług określonych w punkcie 1 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 xml:space="preserve"> 2.) i 3) Wykonawca realizuje je w czasie nie dłuższym, niż określony odpowiednio dla Zgłoszeń realizowanych według zasad opisanych w pozostałych Załącznikach do Umowy.</w:t>
      </w:r>
    </w:p>
    <w:p w:rsidR="009E2B81" w:rsidRPr="009E2B81" w:rsidRDefault="009E2B81" w:rsidP="009E2B81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9E2B81">
        <w:rPr>
          <w:rFonts w:ascii="Arial" w:eastAsia="Times New Roman" w:hAnsi="Arial" w:cs="Arial"/>
          <w:b/>
          <w:sz w:val="20"/>
          <w:szCs w:val="20"/>
        </w:rPr>
        <w:t xml:space="preserve">Rozliczanie usługi </w:t>
      </w:r>
    </w:p>
    <w:p w:rsidR="009E2B81" w:rsidRPr="009E2B81" w:rsidRDefault="009E2B81" w:rsidP="009E2B81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Dla Zgłoszeń realizowanych w ramach usługi określonej w punkcie 1 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 xml:space="preserve"> 1):</w:t>
      </w:r>
    </w:p>
    <w:p w:rsidR="009E2B81" w:rsidRPr="009E2B81" w:rsidRDefault="009E2B81" w:rsidP="009E2B81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Wynagrodzenie Wykonawcy za realizację Zgłoszenia będzie iloczynem uzgodnionej liczby osobogodzin, potwierdzonych przez Zamawiającego i wynagrodzenia brutto za jedną osobogodzinę określoną w § 7 ust. 3 Umowy; </w:t>
      </w:r>
    </w:p>
    <w:p w:rsidR="009E2B81" w:rsidRPr="009E2B81" w:rsidRDefault="009E2B81" w:rsidP="009E2B81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Wykonawca przedstawia Zamawiającemu podpisany raport Zgłoszeń w cyklu miesięcznym, najpóźniej 5 Dnia roboczego po zakończeniu miesiąca kalendarzowego w postaci elektronicznej;</w:t>
      </w:r>
    </w:p>
    <w:p w:rsidR="009E2B81" w:rsidRPr="009E2B81" w:rsidRDefault="009E2B81" w:rsidP="009E2B81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lastRenderedPageBreak/>
        <w:t>Zamawiający w terminie do 10 Dni roboczych od przedstawienia w/w raportu potwierdza kompletność i poprawność przedstawionego raportu lub zgłasza do niego uwagi;</w:t>
      </w:r>
    </w:p>
    <w:p w:rsidR="009E2B81" w:rsidRPr="009E2B81" w:rsidRDefault="009E2B81" w:rsidP="009E2B81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uwzględnienia;</w:t>
      </w:r>
    </w:p>
    <w:p w:rsidR="009E2B81" w:rsidRPr="009E2B81" w:rsidRDefault="009E2B81" w:rsidP="009E2B81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Zaakceptowany bez uwag raport Zgłoszeń oraz Protokół odbioru Dokumentacji stanowią załączniki do Miesięcznego protokołu odbioru realizacji przedmiotu Umowy i są podstawą do przekazania Miesięcznego protokołu odbioru realizacji przedmiotu Umowy Zamawiającemu w celu dokonania odbioru przez upoważnionych przedstawicieli Zamawiającego;</w:t>
      </w:r>
    </w:p>
    <w:p w:rsidR="009E2B81" w:rsidRPr="009E2B81" w:rsidRDefault="009E2B81" w:rsidP="009E2B81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>Akceptacja raportów, o których mowa powyżej, będzie się odbywać z wykorzystaniem Usługi rozliczenia w systemie HP Service Manager;</w:t>
      </w:r>
    </w:p>
    <w:p w:rsidR="009E2B81" w:rsidRPr="009E2B81" w:rsidRDefault="009E2B81" w:rsidP="009E2B81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Miesięczny protokół odbioru realizacji przedmiotu Umowy oraz Protokoły odbioru Nowej wersji Systemu i Protokół odbioru Dokumentacji są podpisywane przez </w:t>
      </w:r>
      <w:r w:rsidRPr="009E2B81">
        <w:rPr>
          <w:rFonts w:ascii="Arial" w:eastAsia="Times New Roman" w:hAnsi="Arial" w:cs="Arial"/>
          <w:sz w:val="20"/>
          <w:szCs w:val="24"/>
        </w:rPr>
        <w:t>upoważnionych przedstawicieli Zamawiającego</w:t>
      </w:r>
      <w:r w:rsidRPr="009E2B81">
        <w:rPr>
          <w:rFonts w:ascii="Arial" w:eastAsia="Times New Roman" w:hAnsi="Arial" w:cs="Arial"/>
          <w:sz w:val="20"/>
          <w:szCs w:val="20"/>
        </w:rPr>
        <w:t xml:space="preserve"> poprzez złożenie odręcznych podpisów. </w:t>
      </w:r>
    </w:p>
    <w:p w:rsidR="009E2B81" w:rsidRPr="009E2B81" w:rsidRDefault="009E2B81" w:rsidP="009E2B81">
      <w:pPr>
        <w:numPr>
          <w:ilvl w:val="1"/>
          <w:numId w:val="1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9E2B81">
        <w:rPr>
          <w:rFonts w:ascii="Arial" w:eastAsia="Times New Roman" w:hAnsi="Arial" w:cs="Arial"/>
          <w:sz w:val="20"/>
          <w:szCs w:val="20"/>
        </w:rPr>
        <w:t xml:space="preserve">Dla usług określonych w punkcie 1 </w:t>
      </w:r>
      <w:proofErr w:type="spellStart"/>
      <w:r w:rsidRPr="009E2B81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9E2B81">
        <w:rPr>
          <w:rFonts w:ascii="Arial" w:eastAsia="Times New Roman" w:hAnsi="Arial" w:cs="Arial"/>
          <w:sz w:val="20"/>
          <w:szCs w:val="20"/>
        </w:rPr>
        <w:t xml:space="preserve"> 2) i 3) rozliczenie usług uwzględnia się w rozliczeniu Zgłoszenia odpowiednio według zasad opisanych w pozostałych Załącznikach do Umowy.</w:t>
      </w:r>
    </w:p>
    <w:p w:rsidR="000916F2" w:rsidRDefault="000916F2"/>
    <w:sectPr w:rsidR="00091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624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9D4487F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537230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75A02F9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264C689E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9F9011E"/>
    <w:multiLevelType w:val="multilevel"/>
    <w:tmpl w:val="9144656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BBC796C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E6D54C8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32A072C9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39C0481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0">
    <w:nsid w:val="3EC30F58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467606A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56507C8E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58516A45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62CB4A8A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6AE9435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6FD33D15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7832907"/>
    <w:multiLevelType w:val="multilevel"/>
    <w:tmpl w:val="78F828D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1"/>
  </w:num>
  <w:num w:numId="5">
    <w:abstractNumId w:val="16"/>
  </w:num>
  <w:num w:numId="6">
    <w:abstractNumId w:val="5"/>
  </w:num>
  <w:num w:numId="7">
    <w:abstractNumId w:val="6"/>
  </w:num>
  <w:num w:numId="8">
    <w:abstractNumId w:val="2"/>
  </w:num>
  <w:num w:numId="9">
    <w:abstractNumId w:val="7"/>
  </w:num>
  <w:num w:numId="10">
    <w:abstractNumId w:val="11"/>
  </w:num>
  <w:num w:numId="11">
    <w:abstractNumId w:val="18"/>
  </w:num>
  <w:num w:numId="12">
    <w:abstractNumId w:val="3"/>
  </w:num>
  <w:num w:numId="13">
    <w:abstractNumId w:val="8"/>
  </w:num>
  <w:num w:numId="14">
    <w:abstractNumId w:val="13"/>
  </w:num>
  <w:num w:numId="15">
    <w:abstractNumId w:val="0"/>
  </w:num>
  <w:num w:numId="16">
    <w:abstractNumId w:val="15"/>
  </w:num>
  <w:num w:numId="17">
    <w:abstractNumId w:val="14"/>
  </w:num>
  <w:num w:numId="18">
    <w:abstractNumId w:val="1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B81"/>
    <w:rsid w:val="00080C85"/>
    <w:rsid w:val="000916F2"/>
    <w:rsid w:val="009E2B81"/>
    <w:rsid w:val="00C2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2431</Words>
  <Characters>14586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16984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2</cp:revision>
  <dcterms:created xsi:type="dcterms:W3CDTF">2016-10-05T07:49:00Z</dcterms:created>
  <dcterms:modified xsi:type="dcterms:W3CDTF">2016-11-14T13:20:00Z</dcterms:modified>
</cp:coreProperties>
</file>