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20F" w:rsidRPr="00CC620F" w:rsidRDefault="00CC620F" w:rsidP="00CC620F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CC620F">
        <w:rPr>
          <w:rFonts w:ascii="Arial" w:eastAsia="Times New Roman" w:hAnsi="Arial" w:cs="Arial"/>
          <w:b/>
          <w:sz w:val="20"/>
          <w:szCs w:val="20"/>
        </w:rPr>
        <w:t>Załą</w:t>
      </w:r>
      <w:bookmarkStart w:id="0" w:name="_GoBack"/>
      <w:bookmarkEnd w:id="0"/>
      <w:r w:rsidRPr="00CC620F">
        <w:rPr>
          <w:rFonts w:ascii="Arial" w:eastAsia="Times New Roman" w:hAnsi="Arial" w:cs="Arial"/>
          <w:b/>
          <w:sz w:val="20"/>
          <w:szCs w:val="20"/>
        </w:rPr>
        <w:t>cznik nr 4 do Umowy nr …………z dnia …………….</w:t>
      </w:r>
    </w:p>
    <w:p w:rsidR="00CC620F" w:rsidRPr="00CC620F" w:rsidRDefault="00CC620F" w:rsidP="00CC620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CC620F" w:rsidRPr="00CC620F" w:rsidRDefault="00CC620F" w:rsidP="00CC620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C620F">
        <w:rPr>
          <w:rFonts w:ascii="Arial" w:eastAsia="Times New Roman" w:hAnsi="Arial" w:cs="Arial"/>
          <w:b/>
          <w:sz w:val="20"/>
          <w:szCs w:val="20"/>
        </w:rPr>
        <w:t>Szczegółowe zasady realizacji i odbioru usługi udzielania wsparcia Administratorom oraz Użytkownikom kluczowym Systemu</w:t>
      </w:r>
    </w:p>
    <w:p w:rsidR="00CC620F" w:rsidRPr="00CC620F" w:rsidRDefault="00CC620F" w:rsidP="00CC620F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>Zakres realizowanych usług</w:t>
      </w:r>
    </w:p>
    <w:p w:rsidR="00CC620F" w:rsidRPr="00CC620F" w:rsidRDefault="00CC620F" w:rsidP="00CC620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  <w:lang w:eastAsia="pl-PL"/>
        </w:rPr>
        <w:t>udzielanie</w:t>
      </w:r>
      <w:r w:rsidRPr="00CC620F">
        <w:rPr>
          <w:rFonts w:ascii="Arial" w:eastAsia="Times New Roman" w:hAnsi="Arial" w:cs="Arial"/>
          <w:sz w:val="20"/>
          <w:szCs w:val="20"/>
        </w:rPr>
        <w:t xml:space="preserve"> wsparcia Administratorom Systemu i </w:t>
      </w:r>
      <w:r w:rsidRPr="00CC620F">
        <w:rPr>
          <w:rFonts w:ascii="Arial" w:eastAsia="Calibri" w:hAnsi="Arial" w:cs="Arial"/>
          <w:sz w:val="20"/>
          <w:szCs w:val="20"/>
        </w:rPr>
        <w:t xml:space="preserve">w Dni robocze w godzinach 7:30-16:30 oraz wyjątkowo w innych terminach </w:t>
      </w:r>
      <w:proofErr w:type="gramStart"/>
      <w:r w:rsidRPr="00CC620F">
        <w:rPr>
          <w:rFonts w:ascii="Arial" w:eastAsia="Calibri" w:hAnsi="Arial" w:cs="Arial"/>
          <w:sz w:val="20"/>
          <w:szCs w:val="20"/>
        </w:rPr>
        <w:t>zgłoszonych  Wykonawcy</w:t>
      </w:r>
      <w:proofErr w:type="gramEnd"/>
      <w:r w:rsidRPr="00CC620F">
        <w:rPr>
          <w:rFonts w:ascii="Arial" w:eastAsia="Calibri" w:hAnsi="Arial" w:cs="Arial"/>
          <w:sz w:val="20"/>
          <w:szCs w:val="20"/>
        </w:rPr>
        <w:t xml:space="preserve">  jako potrzeba wparcia podczas prac technologicznych.</w:t>
      </w: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>Zgłaszanie potrzeby udzielenia wsparcia i kanały komunikacji</w:t>
      </w:r>
    </w:p>
    <w:p w:rsidR="00CC620F" w:rsidRPr="00CC620F" w:rsidRDefault="00CC620F" w:rsidP="00CC620F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Domyślnie za pośrednictwem wykorzystywanego przez Zamawiającego systemu - HP Service Manager.</w:t>
      </w:r>
    </w:p>
    <w:p w:rsidR="00CC620F" w:rsidRPr="00CC620F" w:rsidRDefault="00CC620F" w:rsidP="00CC620F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W przypadku braku dostępności systemu HP Service Menager - pocztą elektroniczną, </w:t>
      </w:r>
    </w:p>
    <w:p w:rsidR="00CC620F" w:rsidRPr="00CC620F" w:rsidRDefault="00CC620F" w:rsidP="00CC620F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CC620F" w:rsidRPr="00CC620F" w:rsidRDefault="00CC620F" w:rsidP="00CC620F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 przypadku Zgłoszenia przesłanego za pomocą poczty elektronicznej w sytuacji braku dostępności Systemu HP Service Manager Wykonawca w ciągu 1 Dnia roboczego potwierdza zwrotnym e-mail przyjęcie Zgłoszenia.</w:t>
      </w: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>Dodatkowe sposoby komunikacji</w:t>
      </w: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</w:p>
    <w:p w:rsidR="00CC620F" w:rsidRPr="00CC620F" w:rsidRDefault="00CC620F" w:rsidP="00CC620F">
      <w:pPr>
        <w:spacing w:before="120" w:after="120" w:line="360" w:lineRule="auto"/>
        <w:ind w:firstLine="7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CC620F" w:rsidRPr="00CC620F" w:rsidRDefault="00CC620F" w:rsidP="00CC620F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numer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telefonu,</w:t>
      </w:r>
    </w:p>
    <w:p w:rsidR="00CC620F" w:rsidRPr="00CC620F" w:rsidRDefault="00CC620F" w:rsidP="00CC620F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adres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poczty elektronicznej „e-mail”,</w:t>
      </w:r>
    </w:p>
    <w:p w:rsidR="00CC620F" w:rsidRPr="00CC620F" w:rsidRDefault="00CC620F" w:rsidP="00CC620F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ustalone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zgodnie z zasadami opisanymi w </w:t>
      </w:r>
      <w:r w:rsidRPr="00CC620F">
        <w:rPr>
          <w:rFonts w:ascii="Arial" w:eastAsia="Times New Roman" w:hAnsi="Arial" w:cs="Arial"/>
          <w:bCs/>
          <w:color w:val="000000"/>
          <w:sz w:val="20"/>
          <w:szCs w:val="20"/>
        </w:rPr>
        <w:t>§</w:t>
      </w:r>
      <w:r w:rsidRPr="00CC620F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>Miejsce wykonywania usługi</w:t>
      </w:r>
    </w:p>
    <w:p w:rsidR="00CC620F" w:rsidRPr="00CC620F" w:rsidRDefault="00CC620F" w:rsidP="00CC620F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 przypadku potrzeby udzielenia wsparcia, Wykonawca odpowiada telefonicznie, pocztą elektroniczną lub w siedzibie wskazanej przez Zamawiającego. Kanał komunikacji określa Zamawiający.</w:t>
      </w: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>Procedura realizacji usług i ich odbiór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Administrator Systemu lub Użytkownik kluczowy zgłasza potrzebę wsparcia Wykonawcy za pośrednictwem Systemu z wykorzystaniem odpowiednio skonfigurowanej w tym celu przez Wykonawcę Usługi rozliczenia, określając zwrotny kanał komunikacji.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W przypadku braku dostępności Systemu HP Service Manager należy skorzystać 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>z  poczty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elektronicznej „e-mail”,. Zgłoszenie potrzeby wsparcia będzie zarejestrowane w Systemie HP Service Manager w pierwszym możliwym terminie, a rozliczenie będzie uwzględniać faktyczny czas zgłoszenia potrzeby wsparcia innym kanałem komunikacji.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CC620F" w:rsidRPr="00CC620F" w:rsidRDefault="00CC620F" w:rsidP="00CC620F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udziela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wsparcia w sposób określony w Zgłoszeniu (poprzez System HP Service Manager, telefonicznie, e-mail lub osobiście),</w:t>
      </w:r>
    </w:p>
    <w:p w:rsidR="00CC620F" w:rsidRPr="00CC620F" w:rsidRDefault="00CC620F" w:rsidP="00CC620F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lastRenderedPageBreak/>
        <w:t>działania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wykonywane w trakcie rozwiązywania, zamykania bądź przekazywania Zgłoszenia muszą być opisane i na bieżąco aktualizowane w systemie wskazanym w Usłudze rozliczenia,</w:t>
      </w:r>
    </w:p>
    <w:p w:rsidR="00CC620F" w:rsidRPr="00CC620F" w:rsidRDefault="00CC620F" w:rsidP="00CC620F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moment przekazania (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>- określa godzinę w danym dniu, mm- określa minutę w godzinie) rozwiązanego Zgłoszenia do Zamawiającego jest uznawany za zakończenie zgłoszenia pod warunkiem zamknięcia Zgłoszenia przez Zamawiającego,</w:t>
      </w:r>
    </w:p>
    <w:p w:rsidR="00CC620F" w:rsidRPr="00CC620F" w:rsidRDefault="00CC620F" w:rsidP="00CC620F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w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przypadku stwierdzenia w trakcie realizacji zgłoszenia, iż jego przyczyną jest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Błęd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 Oprogramowania przekazuje Zgłoszenie do Zamawiającego z komentarzem i zaleca Zamawiającemu zarejestrowanie nowego Zgłoszenia dotyczącego wystąpienia Błędu Oprogramowania. Wykonawca realizuje usługę w sposób opisany w </w:t>
      </w:r>
      <w:r w:rsidRPr="00CC620F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CC620F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CC620F" w:rsidRPr="00CC620F" w:rsidRDefault="00CC620F" w:rsidP="00CC620F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w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przypadku stwierdzenia w trakcie realizacji Zgłoszenia, iż występuje konieczność naprawy danych w centralnej bazie danych przekazuje Zgłoszenie do Zamawiającego z komentarzem i zaleca zarejestrowanie nowego Zgłoszenia dotyczącego naprawy danych niewynikających z naprawy Błędów. Wykonawca realizuje usługę w sposób opisany w </w:t>
      </w:r>
      <w:r w:rsidRPr="00CC620F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CC620F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 przypadku braku pozytywnej weryfikacji przez Zamawiającego sposobu rozwiązania, Zamawiający aktualizuje Zgłoszenie podając opis dotyczący braku skuteczności sposobu rozwiązania i przekazuje Zgłoszenie do Wykonawcy.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wskazanego w punkcie 6, 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 wskazanego w punkcie 6.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>potraktuje jako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uchybienie. </w:t>
      </w:r>
    </w:p>
    <w:p w:rsidR="00CC620F" w:rsidRPr="00CC620F" w:rsidRDefault="00CC620F" w:rsidP="00CC620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również nie powoduje wydłużenia czasu realizacji na rozwiązanie Zgłoszenia wskazanego w punkcie 6.</w:t>
      </w: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Czas realizacji Zgłoszenia </w:t>
      </w:r>
    </w:p>
    <w:p w:rsidR="00CC620F" w:rsidRPr="00CC620F" w:rsidRDefault="00CC620F" w:rsidP="00CC620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Wykonawca udziela wsparcia, nie później niż w terminie 27 godzin zegarowych </w:t>
      </w:r>
      <w:r w:rsidRPr="00CC620F">
        <w:rPr>
          <w:rFonts w:ascii="Arial" w:eastAsia="Calibri" w:hAnsi="Arial" w:cs="Arial"/>
          <w:sz w:val="20"/>
          <w:szCs w:val="20"/>
        </w:rPr>
        <w:t>liczonych w oknach</w:t>
      </w:r>
      <w:proofErr w:type="gramStart"/>
      <w:r w:rsidRPr="00CC620F">
        <w:rPr>
          <w:rFonts w:ascii="Arial" w:eastAsia="Calibri" w:hAnsi="Arial" w:cs="Arial"/>
          <w:sz w:val="20"/>
          <w:szCs w:val="20"/>
        </w:rPr>
        <w:t xml:space="preserve"> 7:30-16:30 </w:t>
      </w:r>
      <w:r w:rsidRPr="00CC620F">
        <w:rPr>
          <w:rFonts w:ascii="Arial" w:eastAsia="Times New Roman" w:hAnsi="Arial" w:cs="Arial"/>
          <w:sz w:val="20"/>
          <w:szCs w:val="20"/>
        </w:rPr>
        <w:t>od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Zgłoszenia, a w przypadku Zgłoszenia potrzeby wsparcia osobiście w siedzibie Zamawiającego proponuje termin przybycia do siedziby Zamawiającego nie dłuższy niż w ciągu 5 Dni roboczych od dnia przyjęcia Zgłoszenia. Zgłoszenie potrzeby wsparcia dokonane po godzinie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 xml:space="preserve"> 16:30 będzie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traktowane, jako przekazane następnego Dnia roboczego </w:t>
      </w:r>
      <w:r w:rsidRPr="00CC620F">
        <w:rPr>
          <w:rFonts w:ascii="Arial" w:eastAsia="Times New Roman" w:hAnsi="Arial" w:cs="Arial"/>
          <w:sz w:val="20"/>
          <w:szCs w:val="20"/>
        </w:rPr>
        <w:lastRenderedPageBreak/>
        <w:t>o godzinie 07:30. Czas realizacji Zgłoszenia przez Wykonawcę, liczony jest od momentu przyjęcia Zgłoszenia przez Wykonawcę do momentu przekazania (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CC620F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>Raport Zgłoszeń</w:t>
      </w:r>
    </w:p>
    <w:p w:rsidR="00CC620F" w:rsidRPr="00CC620F" w:rsidRDefault="00CC620F" w:rsidP="00CC620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Wykonawca przedstawi podpisany raport zawierający minimum: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nazwa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raportu,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identyfikator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Zgłoszenia,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status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Zgłoszenia, 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Typ zgłoszenia,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CC620F">
        <w:rPr>
          <w:rFonts w:ascii="Arial" w:eastAsia="Times New Roman" w:hAnsi="Arial" w:cs="Arial"/>
          <w:sz w:val="20"/>
          <w:szCs w:val="20"/>
        </w:rPr>
        <w:t>),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w przypadku Zgłoszeń za pomocą poczty elektronicznej: datę i godzinę potwierdzenia otrzymania Zgłoszenia przez Wykonawcę (w formacie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), 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opis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Zgłoszenia (treść merytoryczna Zgłoszenia),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imię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i nazwisko osoby rozwiązującej Zgłoszenie,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 xml:space="preserve">datę i godzinę przekazania rozwiązania Zgłoszenia (w formacie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CC620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C620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CC620F">
        <w:rPr>
          <w:rFonts w:ascii="Arial" w:eastAsia="Times New Roman" w:hAnsi="Arial" w:cs="Arial"/>
          <w:sz w:val="20"/>
          <w:szCs w:val="20"/>
        </w:rPr>
        <w:t>),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liczba rozpoczętych 9-godzinnych, zegarowych okresów opóźnienia, (jeśli dotyczy) liczonych w oknach</w:t>
      </w:r>
      <w:proofErr w:type="gramStart"/>
      <w:r w:rsidRPr="00CC620F">
        <w:rPr>
          <w:rFonts w:ascii="Arial" w:eastAsia="Times New Roman" w:hAnsi="Arial" w:cs="Arial"/>
          <w:sz w:val="20"/>
          <w:szCs w:val="20"/>
        </w:rPr>
        <w:t xml:space="preserve"> 7:30-16:30, po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upływie terminu udzielenia wsparcia wskazanego w punkcie 6,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sposób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rozwiązania Zgłoszenia i informację o aktualizacji Dokumentacji Systemu,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wnioski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dotyczące sposobów i działań podjętych lub planowanych do podjęcia, zmierzających do ostatecznego uniknięcia bądź zmniejszenia ilości Zgłoszeń w przyszłości,</w:t>
      </w:r>
    </w:p>
    <w:p w:rsidR="00CC620F" w:rsidRPr="00CC620F" w:rsidRDefault="00CC620F" w:rsidP="00CC620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CC620F">
        <w:rPr>
          <w:rFonts w:ascii="Arial" w:eastAsia="Times New Roman" w:hAnsi="Arial" w:cs="Arial"/>
          <w:sz w:val="20"/>
          <w:szCs w:val="20"/>
        </w:rPr>
        <w:t>ewentualne</w:t>
      </w:r>
      <w:proofErr w:type="gramEnd"/>
      <w:r w:rsidRPr="00CC620F">
        <w:rPr>
          <w:rFonts w:ascii="Arial" w:eastAsia="Times New Roman" w:hAnsi="Arial" w:cs="Arial"/>
          <w:sz w:val="20"/>
          <w:szCs w:val="20"/>
        </w:rPr>
        <w:t xml:space="preserve"> uwagi.</w:t>
      </w:r>
    </w:p>
    <w:p w:rsidR="00CC620F" w:rsidRPr="00CC620F" w:rsidRDefault="00CC620F" w:rsidP="00CC620F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620F">
        <w:rPr>
          <w:rFonts w:ascii="Arial" w:eastAsia="Times New Roman" w:hAnsi="Arial" w:cs="Arial"/>
          <w:b/>
          <w:sz w:val="20"/>
          <w:szCs w:val="20"/>
          <w:lang w:eastAsia="pl-PL"/>
        </w:rPr>
        <w:t>Rozliczenie usługi</w:t>
      </w:r>
    </w:p>
    <w:p w:rsidR="00CC620F" w:rsidRPr="00CC620F" w:rsidRDefault="00CC620F" w:rsidP="00CC620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CC620F" w:rsidRPr="00CC620F" w:rsidRDefault="00CC620F" w:rsidP="00CC620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Zamawiający w terminie do 10 Dni roboczych od przedstawienia w/w raportu potwierdza kompletność i poprawność przedstawionego raportu lub zgłasza do niego uwagi.</w:t>
      </w:r>
    </w:p>
    <w:p w:rsidR="00CC620F" w:rsidRPr="00CC620F" w:rsidRDefault="00CC620F" w:rsidP="00CC620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CC620F" w:rsidRPr="00CC620F" w:rsidRDefault="00CC620F" w:rsidP="00CC620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CC620F" w:rsidRPr="00CC620F" w:rsidRDefault="00CC620F" w:rsidP="00CC620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t>Akceptacja raportów, o których mowa powyżej będzie się odbywać z wykorzystaniem Usługi rozliczenia w systemie HP Service Manager.</w:t>
      </w:r>
    </w:p>
    <w:p w:rsidR="00CC620F" w:rsidRPr="00CC620F" w:rsidRDefault="00CC620F" w:rsidP="00CC620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C620F">
        <w:rPr>
          <w:rFonts w:ascii="Arial" w:eastAsia="Times New Roman" w:hAnsi="Arial" w:cs="Arial"/>
          <w:sz w:val="20"/>
          <w:szCs w:val="20"/>
        </w:rPr>
        <w:lastRenderedPageBreak/>
        <w:t>Miesięczny protokół odbioru realizacji przedmiotu Umowy</w:t>
      </w:r>
      <w:r w:rsidRPr="00CC620F" w:rsidDel="002C5028">
        <w:rPr>
          <w:rFonts w:ascii="Arial" w:eastAsia="Times New Roman" w:hAnsi="Arial" w:cs="Arial"/>
          <w:sz w:val="20"/>
          <w:szCs w:val="20"/>
        </w:rPr>
        <w:t xml:space="preserve"> </w:t>
      </w:r>
      <w:r w:rsidRPr="00CC620F">
        <w:rPr>
          <w:rFonts w:ascii="Arial" w:eastAsia="Times New Roman" w:hAnsi="Arial" w:cs="Arial"/>
          <w:sz w:val="20"/>
          <w:szCs w:val="20"/>
        </w:rPr>
        <w:t>jest podpisywany przez upoważnionych przedstawicieli Zamawiającego osobiście poprzez złożenie odręcznych podpisów.</w:t>
      </w:r>
    </w:p>
    <w:sectPr w:rsidR="00CC620F" w:rsidRPr="00CC62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20F" w:rsidRDefault="00CC620F" w:rsidP="00CC620F">
      <w:pPr>
        <w:spacing w:after="0" w:line="240" w:lineRule="auto"/>
      </w:pPr>
      <w:r>
        <w:separator/>
      </w:r>
    </w:p>
  </w:endnote>
  <w:endnote w:type="continuationSeparator" w:id="0">
    <w:p w:rsidR="00CC620F" w:rsidRDefault="00CC620F" w:rsidP="00CC6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307397"/>
      <w:docPartObj>
        <w:docPartGallery w:val="Page Numbers (Bottom of Page)"/>
        <w:docPartUnique/>
      </w:docPartObj>
    </w:sdtPr>
    <w:sdtContent>
      <w:p w:rsidR="00CC620F" w:rsidRDefault="00CC62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CC620F" w:rsidRDefault="00CC62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20F" w:rsidRDefault="00CC620F" w:rsidP="00CC620F">
      <w:pPr>
        <w:spacing w:after="0" w:line="240" w:lineRule="auto"/>
      </w:pPr>
      <w:r>
        <w:separator/>
      </w:r>
    </w:p>
  </w:footnote>
  <w:footnote w:type="continuationSeparator" w:id="0">
    <w:p w:rsidR="00CC620F" w:rsidRDefault="00CC620F" w:rsidP="00CC62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5784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1A4525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AF11E29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AB735B2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>
    <w:nsid w:val="3F90381B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3105D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64FB505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DD11E2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0F"/>
    <w:rsid w:val="00200732"/>
    <w:rsid w:val="00CC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6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620F"/>
  </w:style>
  <w:style w:type="paragraph" w:styleId="Stopka">
    <w:name w:val="footer"/>
    <w:basedOn w:val="Normalny"/>
    <w:link w:val="StopkaZnak"/>
    <w:uiPriority w:val="99"/>
    <w:unhideWhenUsed/>
    <w:rsid w:val="00CC6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62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6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620F"/>
  </w:style>
  <w:style w:type="paragraph" w:styleId="Stopka">
    <w:name w:val="footer"/>
    <w:basedOn w:val="Normalny"/>
    <w:link w:val="StopkaZnak"/>
    <w:uiPriority w:val="99"/>
    <w:unhideWhenUsed/>
    <w:rsid w:val="00CC6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62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1076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1</cp:revision>
  <dcterms:created xsi:type="dcterms:W3CDTF">2016-07-11T12:39:00Z</dcterms:created>
  <dcterms:modified xsi:type="dcterms:W3CDTF">2016-07-11T12:40:00Z</dcterms:modified>
</cp:coreProperties>
</file>