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660FB0" w:rsidRDefault="005B5D20" w:rsidP="00660FB0">
      <w:pPr>
        <w:shd w:val="clear" w:color="auto" w:fill="FFFFFF"/>
        <w:jc w:val="right"/>
        <w:rPr>
          <w:rFonts w:ascii="Times New Roman" w:hAnsi="Times New Roman"/>
          <w:b/>
          <w:bCs/>
        </w:rPr>
      </w:pPr>
      <w:r w:rsidRPr="00AF4817">
        <w:rPr>
          <w:rFonts w:ascii="Times New Roman" w:hAnsi="Times New Roman"/>
          <w:b/>
          <w:bCs/>
        </w:rPr>
        <w:t xml:space="preserve">Załącznik nr 1 do Umowy </w:t>
      </w:r>
    </w:p>
    <w:p w:rsidR="005B5D20" w:rsidRPr="00AF4817" w:rsidRDefault="005B5D20" w:rsidP="00660FB0">
      <w:pPr>
        <w:shd w:val="clear" w:color="auto" w:fill="FFFFFF"/>
        <w:jc w:val="right"/>
        <w:rPr>
          <w:rFonts w:ascii="Times New Roman" w:hAnsi="Times New Roman"/>
        </w:rPr>
      </w:pPr>
      <w:r w:rsidRPr="00AF4817">
        <w:rPr>
          <w:rFonts w:ascii="Times New Roman" w:hAnsi="Times New Roman"/>
          <w:b/>
          <w:bCs/>
        </w:rPr>
        <w:t>nr ...……………z dnia…….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>Dokument potwierdzający spełnianie przez oferowane dostawy i/lub usługi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wymagań określonych przez Zamawiającego n</w:t>
      </w:r>
      <w:r w:rsidRPr="00AF4817">
        <w:rPr>
          <w:rFonts w:ascii="Times New Roman" w:hAnsi="Times New Roman"/>
          <w:b/>
        </w:rPr>
        <w:t>a podstawie art. 25 ust. 1 pkt 2 ustawy,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</w:rPr>
        <w:t>w celu potwierdzenia, że oferowany przedmiot zamówienia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</w:rPr>
        <w:t>odpowiada wymaganiom określonym przez Zamawiającego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 xml:space="preserve">Specyfikacja techniczna - minimalne obligatoryjne wymagania 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techniczne i funkcjonalne oprogramowania</w:t>
      </w:r>
    </w:p>
    <w:p w:rsidR="004E3714" w:rsidRPr="00AF4817" w:rsidRDefault="004E3714" w:rsidP="004E3714">
      <w:pPr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Wykonawca zobowiązany jest do wypełnienia formularza oferty technicznej (przedstawionych poniżej tabeli) przez :</w:t>
      </w:r>
    </w:p>
    <w:p w:rsidR="004E3714" w:rsidRPr="00AF4817" w:rsidRDefault="004E3714" w:rsidP="004E3714">
      <w:pPr>
        <w:ind w:left="720"/>
        <w:jc w:val="both"/>
        <w:rPr>
          <w:rFonts w:ascii="Times New Roman" w:hAnsi="Times New Roman"/>
          <w:highlight w:val="yellow"/>
        </w:rPr>
      </w:pPr>
    </w:p>
    <w:p w:rsidR="003B39E1" w:rsidRPr="00AF4817" w:rsidRDefault="004E3714" w:rsidP="00AF4817">
      <w:pPr>
        <w:pStyle w:val="Akapitzlist"/>
        <w:numPr>
          <w:ilvl w:val="0"/>
          <w:numId w:val="15"/>
        </w:numPr>
        <w:spacing w:before="12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  <w:bCs/>
        </w:rPr>
        <w:t xml:space="preserve">wypełnienie kolumny „Wartość” </w:t>
      </w:r>
      <w:r w:rsidR="003B39E1" w:rsidRPr="00AF4817">
        <w:rPr>
          <w:rFonts w:ascii="Times New Roman" w:hAnsi="Times New Roman"/>
          <w:bCs/>
        </w:rPr>
        <w:t xml:space="preserve">w </w:t>
      </w:r>
      <w:r w:rsidR="00AF4817" w:rsidRPr="00AF4817">
        <w:rPr>
          <w:rFonts w:ascii="Times New Roman" w:hAnsi="Times New Roman"/>
          <w:bCs/>
        </w:rPr>
        <w:t>t</w:t>
      </w:r>
      <w:r w:rsidR="003B39E1" w:rsidRPr="00AF4817">
        <w:rPr>
          <w:rFonts w:ascii="Times New Roman" w:hAnsi="Times New Roman"/>
        </w:rPr>
        <w:t>abeli Szafa typ S1  nr 1 oraz nr 2.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wpisanie nazwy producenta, model oferowanego urządzenia (lub nazwę oraz wersję oprogramowania), oraz nazwę i adres podmiotu świadczącego serwis autoryzowany przez producenta;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 xml:space="preserve">wypełnienie kolumny „Parametry techniczne oferowanego sprzętu/oprogramowania” poprzez wstawienie sformułowania „spełnia” lub „nie spełnia”. </w:t>
      </w:r>
    </w:p>
    <w:p w:rsidR="004E3714" w:rsidRPr="00AF4817" w:rsidRDefault="004E3714" w:rsidP="005B5D20">
      <w:pPr>
        <w:spacing w:before="120" w:line="360" w:lineRule="auto"/>
        <w:jc w:val="both"/>
        <w:rPr>
          <w:rFonts w:ascii="Times New Roman" w:hAnsi="Times New Roman"/>
          <w:bCs/>
        </w:rPr>
      </w:pPr>
    </w:p>
    <w:p w:rsidR="005B5D20" w:rsidRPr="00AF4817" w:rsidRDefault="005B5D20" w:rsidP="005B5D20">
      <w:pPr>
        <w:spacing w:before="120" w:line="360" w:lineRule="auto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Wykonawcę obowiązują następujące wymagania: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Jeśli nie zaznaczono inaczej, wszelkie zapisy konfiguracji „Wymagań minimalnych” należy traktować, jako parametry i wymagania minimalne.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 xml:space="preserve">Wszystkie oferowane urządzenia elektryczne muszą spełnić wymogi niezbędne do oznaczenia produktu znakiem CE. 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 przypadku oferowania sprzętu komputerowego równoważnego do sprzętu wyspecyfikowanego przez zamawiającego, sprzęt równoważny musi charakteryzować się nie gorszymi parametrami technicznymi niż sprzęt wyspecyfikowany przez Zamawiającego.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Usługi gwarancyjne dla Zamawiającego muszą być świadczone przy udziale serwisu autoryzowanego przez producenta wymienionego z nazwy i adresu funkcjonującego na terenie Polski.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Dostawa musi obejmować wszystkie komponenty (kable logiczne UTP i FC, złącza, przejściówki, szyny itp.) wymagane przez producentów oferowanego rozwiązania do jego prawidłowego podłączenia i konfiguracji w rozwiązaniu Zamawiającego.</w:t>
      </w:r>
    </w:p>
    <w:p w:rsid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AF4817">
        <w:rPr>
          <w:rFonts w:ascii="Times New Roman" w:hAnsi="Times New Roman"/>
          <w:bCs/>
        </w:rPr>
        <w:t>Hz</w:t>
      </w:r>
      <w:proofErr w:type="spellEnd"/>
      <w:r w:rsidRPr="00AF4817">
        <w:rPr>
          <w:rFonts w:ascii="Times New Roman" w:hAnsi="Times New Roman"/>
          <w:bCs/>
        </w:rPr>
        <w:t>.</w:t>
      </w:r>
    </w:p>
    <w:p w:rsidR="002D0D23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2D0D23" w:rsidRPr="00AF4817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Zamawiający dostarczy na płytach CD/DVD komplet sterowników i niezbędne oprogramowanie.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Wykonawca zobowiązany jest do dostarcz</w:t>
      </w:r>
      <w:r w:rsidRPr="00F2086C">
        <w:rPr>
          <w:rFonts w:ascii="Times New Roman" w:hAnsi="Times New Roman"/>
          <w:bCs/>
        </w:rPr>
        <w:t>enia wraz z ofertą kompletnego zestawienia oferowanych produktów sprzętowych, oprogramowania i akcesoriów wraz z podani</w:t>
      </w:r>
      <w:r w:rsidR="003D72A0">
        <w:rPr>
          <w:rFonts w:ascii="Times New Roman" w:hAnsi="Times New Roman"/>
          <w:bCs/>
        </w:rPr>
        <w:t>em ich nazwy własnej producenta, nazwy modelu, numerów seryjnych itp.</w:t>
      </w:r>
    </w:p>
    <w:p w:rsidR="003D72A0" w:rsidRPr="003D72A0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Zamawiający </w:t>
      </w:r>
      <w:r w:rsidRPr="00F2086C">
        <w:rPr>
          <w:rFonts w:ascii="Times New Roman" w:hAnsi="Times New Roman"/>
          <w:bCs/>
        </w:rPr>
        <w:t xml:space="preserve">zapewni podłączenie do zasilania elektrycznego </w:t>
      </w:r>
      <w:r w:rsidR="003D72A0">
        <w:rPr>
          <w:rFonts w:ascii="Times New Roman" w:hAnsi="Times New Roman"/>
          <w:bCs/>
        </w:rPr>
        <w:t>w siedzibie Zamawiającego.</w:t>
      </w:r>
    </w:p>
    <w:p w:rsidR="00F2086C" w:rsidRPr="00F2086C" w:rsidRDefault="003D72A0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Wykonawca zapewni</w:t>
      </w:r>
      <w:r w:rsidR="00F2086C" w:rsidRPr="00F2086C">
        <w:rPr>
          <w:rFonts w:ascii="Times New Roman" w:hAnsi="Times New Roman"/>
          <w:bCs/>
        </w:rPr>
        <w:t xml:space="preserve"> montaż i uruchomienie</w:t>
      </w:r>
      <w:r w:rsidR="004A5C8D">
        <w:rPr>
          <w:rFonts w:ascii="Times New Roman" w:hAnsi="Times New Roman"/>
          <w:bCs/>
        </w:rPr>
        <w:t xml:space="preserve"> całego</w:t>
      </w:r>
      <w:r w:rsidR="00F2086C" w:rsidRPr="00F2086C">
        <w:rPr>
          <w:rFonts w:ascii="Times New Roman" w:hAnsi="Times New Roman"/>
          <w:bCs/>
        </w:rPr>
        <w:t xml:space="preserve"> zaoferowanego sprzętu i oprogramowania we wskazanym przez Zamawiającego miejscu. 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  <w:bCs/>
        </w:rPr>
        <w:t xml:space="preserve">Zamawiający dostarczy </w:t>
      </w:r>
      <w:r w:rsidR="003D72A0">
        <w:rPr>
          <w:rFonts w:ascii="Times New Roman" w:hAnsi="Times New Roman"/>
          <w:bCs/>
        </w:rPr>
        <w:t xml:space="preserve">nośniki z </w:t>
      </w:r>
      <w:r w:rsidRPr="00F2086C">
        <w:rPr>
          <w:rFonts w:ascii="Times New Roman" w:hAnsi="Times New Roman"/>
          <w:bCs/>
        </w:rPr>
        <w:t>system</w:t>
      </w:r>
      <w:r w:rsidR="003D72A0">
        <w:rPr>
          <w:rFonts w:ascii="Times New Roman" w:hAnsi="Times New Roman"/>
          <w:bCs/>
        </w:rPr>
        <w:t xml:space="preserve">ami </w:t>
      </w:r>
      <w:r w:rsidRPr="00F2086C">
        <w:rPr>
          <w:rFonts w:ascii="Times New Roman" w:hAnsi="Times New Roman"/>
          <w:bCs/>
        </w:rPr>
        <w:t>operacyjn</w:t>
      </w:r>
      <w:r w:rsidR="003D72A0">
        <w:rPr>
          <w:rFonts w:ascii="Times New Roman" w:hAnsi="Times New Roman"/>
          <w:bCs/>
        </w:rPr>
        <w:t>ymi</w:t>
      </w:r>
      <w:r w:rsidRPr="00F2086C">
        <w:rPr>
          <w:rFonts w:ascii="Times New Roman" w:hAnsi="Times New Roman"/>
          <w:bCs/>
        </w:rPr>
        <w:t xml:space="preserve">. </w:t>
      </w:r>
    </w:p>
    <w:p w:rsidR="00F2086C" w:rsidRPr="00F2086C" w:rsidRDefault="00F2086C" w:rsidP="00F2086C">
      <w:pPr>
        <w:pStyle w:val="Akapitzlist2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Wykonawca, w nieprzekraczalnym terminie do </w:t>
      </w:r>
      <w:r w:rsidR="003D72A0">
        <w:rPr>
          <w:rFonts w:ascii="Times New Roman" w:hAnsi="Times New Roman"/>
        </w:rPr>
        <w:t>10</w:t>
      </w:r>
      <w:r w:rsidRPr="00F2086C">
        <w:rPr>
          <w:rFonts w:ascii="Times New Roman" w:hAnsi="Times New Roman"/>
        </w:rPr>
        <w:t xml:space="preserve"> dni od daty podpisania umowy dostarczy Zamawiającemu w formie dokumentu papierowego i elektronicznego projekt zawierający: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rozmieszczenia instalowanych urządzeń w szafach,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schemat podłączenia elektrycznego oferowanego sprzętu w </w:t>
      </w:r>
      <w:r w:rsidR="003D72A0">
        <w:rPr>
          <w:rFonts w:ascii="Times New Roman" w:hAnsi="Times New Roman"/>
        </w:rPr>
        <w:t>szafach</w:t>
      </w:r>
      <w:r w:rsidRPr="00F2086C">
        <w:rPr>
          <w:rFonts w:ascii="Times New Roman" w:hAnsi="Times New Roman"/>
        </w:rPr>
        <w:t xml:space="preserve"> dyst</w:t>
      </w:r>
      <w:r w:rsidR="003D72A0">
        <w:rPr>
          <w:rFonts w:ascii="Times New Roman" w:hAnsi="Times New Roman"/>
        </w:rPr>
        <w:t>rybucyjnych typ S1 – nr 1, nr 2.</w:t>
      </w:r>
      <w:r w:rsidRPr="00F2086C">
        <w:rPr>
          <w:rFonts w:ascii="Times New Roman" w:hAnsi="Times New Roman"/>
        </w:rPr>
        <w:t xml:space="preserve"> Na podstawie przedstawionego projektu Zamawiający zapewni prawidłowe przygotowanie instalacji energetycznej w lokalizacjach Zamawiającego dla zapewnienia warunków prawidłowej eksploatacji oferowanego sprzętu komputerowego,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połączeń sieciowych LAN instalowanych urządzeń,</w:t>
      </w:r>
    </w:p>
    <w:p w:rsidR="00F2086C" w:rsidRP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szczegółowe opisy konfiguracji serwerów,</w:t>
      </w:r>
      <w:r w:rsidR="003D72A0">
        <w:rPr>
          <w:rFonts w:ascii="Times New Roman" w:hAnsi="Times New Roman"/>
        </w:rPr>
        <w:t xml:space="preserve"> </w:t>
      </w:r>
      <w:r w:rsidRPr="003D72A0">
        <w:rPr>
          <w:rFonts w:ascii="Times New Roman" w:hAnsi="Times New Roman"/>
        </w:rPr>
        <w:t xml:space="preserve">urządzeń </w:t>
      </w:r>
      <w:r w:rsidR="003D72A0">
        <w:rPr>
          <w:rFonts w:ascii="Times New Roman" w:hAnsi="Times New Roman"/>
        </w:rPr>
        <w:t>LAN/SAN</w:t>
      </w:r>
      <w:r w:rsidRPr="003D72A0">
        <w:rPr>
          <w:rFonts w:ascii="Times New Roman" w:hAnsi="Times New Roman"/>
        </w:rPr>
        <w:t>.</w:t>
      </w:r>
    </w:p>
    <w:p w:rsid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plan przeprowadzenia testów poszczególnych urządzeń, z końcowymi raportami z przeprowadzonych testów, raporty te będą podstawą do podpisania protokołu odbioru jakościowego sprzętu.</w:t>
      </w:r>
    </w:p>
    <w:p w:rsidR="00F2086C" w:rsidRPr="00F2086C" w:rsidRDefault="005579F7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ilość</w:t>
      </w:r>
      <w:r w:rsidR="00F2086C" w:rsidRPr="00F2086C">
        <w:rPr>
          <w:rFonts w:ascii="Times New Roman" w:hAnsi="Times New Roman"/>
        </w:rPr>
        <w:t xml:space="preserve"> i typ</w:t>
      </w:r>
      <w:r>
        <w:rPr>
          <w:rFonts w:ascii="Times New Roman" w:hAnsi="Times New Roman"/>
        </w:rPr>
        <w:t>y</w:t>
      </w:r>
      <w:r w:rsidR="00F2086C" w:rsidRPr="00F2086C">
        <w:rPr>
          <w:rFonts w:ascii="Times New Roman" w:hAnsi="Times New Roman"/>
        </w:rPr>
        <w:t xml:space="preserve"> złączy elektrycznych wychodzących z każdej szaf, 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obciążenia prądowego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wykonania zabezpieczeń prądowych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podłączenia poszczególnych złączy do faz w lokalizacji Zamawiającego celem zapewnienia optymalnego obciążania poszczególnych faz.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 ramach odbioru prac od wykonawcy, Zamawiający przeprowadzi test polegający na odłączeniu jednego źródła zasilania. Test ma potwierdzić prawidłowe podłączenie poszczególnych zasilaczy w każdej szafie. 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W</w:t>
      </w:r>
      <w:r w:rsidRPr="00F2086C">
        <w:rPr>
          <w:rFonts w:ascii="Times New Roman" w:hAnsi="Times New Roman"/>
          <w:bCs/>
        </w:rPr>
        <w:t xml:space="preserve"> celu zapewnienia prawidłowych warunków eksploatacji oferowanego sprzętu, Wykonawca </w:t>
      </w:r>
      <w:r w:rsidRPr="00F2086C">
        <w:rPr>
          <w:rFonts w:ascii="Times New Roman" w:hAnsi="Times New Roman"/>
        </w:rPr>
        <w:t xml:space="preserve">zobowiązany jest podać parametry środowiskowe wymagane dla każdej szafy oddzielnie. Wykonawca poda </w:t>
      </w:r>
      <w:r w:rsidRPr="00F2086C">
        <w:rPr>
          <w:rFonts w:ascii="Times New Roman" w:hAnsi="Times New Roman"/>
          <w:bCs/>
        </w:rPr>
        <w:t>nominalne i maksymalne parametry środowiskowe dla każdej zaoferowanej szafy dystrybucyjnej typ S1 – nr 1</w:t>
      </w:r>
      <w:r w:rsidR="005579F7">
        <w:rPr>
          <w:rFonts w:ascii="Times New Roman" w:hAnsi="Times New Roman"/>
          <w:bCs/>
        </w:rPr>
        <w:t xml:space="preserve"> oraz </w:t>
      </w:r>
      <w:r w:rsidRPr="00F2086C">
        <w:rPr>
          <w:rFonts w:ascii="Times New Roman" w:hAnsi="Times New Roman"/>
          <w:bCs/>
        </w:rPr>
        <w:t>nr 2, w formie wypełnienia kolumny „</w:t>
      </w:r>
      <w:r w:rsidRPr="00F2086C">
        <w:rPr>
          <w:rFonts w:ascii="Times New Roman" w:hAnsi="Times New Roman"/>
          <w:b/>
          <w:bCs/>
        </w:rPr>
        <w:t>Wartość</w:t>
      </w:r>
      <w:r w:rsidR="00390EED">
        <w:rPr>
          <w:rFonts w:ascii="Times New Roman" w:hAnsi="Times New Roman"/>
          <w:bCs/>
        </w:rPr>
        <w:t>” w poniższej</w:t>
      </w:r>
      <w:r w:rsidRPr="00F2086C">
        <w:rPr>
          <w:rFonts w:ascii="Times New Roman" w:hAnsi="Times New Roman"/>
          <w:bCs/>
        </w:rPr>
        <w:t xml:space="preserve"> tabel</w:t>
      </w:r>
      <w:r w:rsidR="00390EED">
        <w:rPr>
          <w:rFonts w:ascii="Times New Roman" w:hAnsi="Times New Roman"/>
          <w:bCs/>
        </w:rPr>
        <w:t>i</w:t>
      </w:r>
      <w:r w:rsidRPr="00F2086C">
        <w:rPr>
          <w:rFonts w:ascii="Times New Roman" w:hAnsi="Times New Roman"/>
          <w:bCs/>
        </w:rPr>
        <w:t>.</w:t>
      </w: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F2086C" w:rsidRPr="00F2086C" w:rsidRDefault="00F2086C" w:rsidP="00F2086C">
      <w:pPr>
        <w:spacing w:before="120"/>
        <w:ind w:left="714"/>
        <w:jc w:val="both"/>
        <w:rPr>
          <w:rFonts w:ascii="Times New Roman" w:hAnsi="Times New Roman"/>
          <w:sz w:val="20"/>
          <w:szCs w:val="20"/>
        </w:rPr>
      </w:pPr>
      <w:r w:rsidRPr="00F2086C">
        <w:rPr>
          <w:rFonts w:ascii="Times New Roman" w:hAnsi="Times New Roman"/>
        </w:rPr>
        <w:t>Tabela Szafa typ S1  nr 1</w:t>
      </w:r>
      <w:r w:rsidR="005579F7">
        <w:rPr>
          <w:rFonts w:ascii="Times New Roman" w:hAnsi="Times New Roman"/>
        </w:rPr>
        <w:t xml:space="preserve"> oraz nr 2</w:t>
      </w:r>
      <w:r w:rsidRPr="00F2086C">
        <w:rPr>
          <w:rFonts w:ascii="Times New Roman" w:hAnsi="Times New Roman"/>
        </w:rPr>
        <w:t>.</w:t>
      </w:r>
    </w:p>
    <w:tbl>
      <w:tblPr>
        <w:tblpPr w:leftFromText="141" w:rightFromText="141" w:vertAnchor="text" w:tblpX="10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3828"/>
        <w:gridCol w:w="2126"/>
        <w:gridCol w:w="1618"/>
      </w:tblGrid>
      <w:tr w:rsidR="00F2086C" w:rsidRPr="008322FC" w:rsidTr="00B872FE">
        <w:trPr>
          <w:trHeight w:val="253"/>
        </w:trPr>
        <w:tc>
          <w:tcPr>
            <w:tcW w:w="639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Lp.</w:t>
            </w:r>
          </w:p>
        </w:tc>
        <w:tc>
          <w:tcPr>
            <w:tcW w:w="38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Jednostka miary</w:t>
            </w:r>
          </w:p>
        </w:tc>
        <w:tc>
          <w:tcPr>
            <w:tcW w:w="1618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Wartość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Masa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kg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322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3828" w:type="dxa"/>
            <w:vAlign w:val="center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Emisja ciepła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BTU/godz.( watów)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8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Pobór mocy 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kW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6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49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Szerokość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Głębokość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Liczba kabli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złączy elektrycznych wyprowadzonych z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złączy elektrycznych zainstalowanych na kablach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Rodzaj złączy elektrycznych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męskie/żeńskie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Maksymalny pobór prądu dla 1-fazy (przy pracy na jednym z dwóch zasilaczy)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F2086C" w:rsidRDefault="00F2086C" w:rsidP="00F2086C">
      <w:pPr>
        <w:spacing w:before="120"/>
        <w:ind w:left="714"/>
        <w:jc w:val="both"/>
      </w:pPr>
      <w:r>
        <w:br w:type="textWrapping" w:clear="all"/>
      </w: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C45010" w:rsidRDefault="00547273" w:rsidP="008A680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C45010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726C8D" w:rsidRPr="00DE2E02">
        <w:rPr>
          <w:rFonts w:ascii="Times New Roman" w:hAnsi="Times New Roman"/>
          <w:b/>
          <w:sz w:val="28"/>
          <w:szCs w:val="28"/>
        </w:rPr>
        <w:t>Kaseta</w:t>
      </w:r>
      <w:r w:rsidR="00B704DE" w:rsidRPr="00DE2E02">
        <w:rPr>
          <w:rFonts w:ascii="Times New Roman" w:hAnsi="Times New Roman"/>
          <w:b/>
          <w:sz w:val="28"/>
          <w:szCs w:val="28"/>
        </w:rPr>
        <w:t xml:space="preserve"> serwerowa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blade typ</w:t>
      </w:r>
      <w:r w:rsidR="00DA182E" w:rsidRPr="00DE2E02">
        <w:rPr>
          <w:rFonts w:ascii="Times New Roman" w:hAnsi="Times New Roman"/>
          <w:b/>
          <w:sz w:val="28"/>
          <w:szCs w:val="28"/>
        </w:rPr>
        <w:t xml:space="preserve"> KS1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(do zamontowania i uruchomienia w szafie serwerowej typ</w:t>
      </w:r>
      <w:r w:rsidR="00726C8D" w:rsidRPr="00DE2E02">
        <w:rPr>
          <w:rFonts w:ascii="Times New Roman" w:hAnsi="Times New Roman"/>
          <w:b/>
          <w:sz w:val="28"/>
          <w:szCs w:val="28"/>
        </w:rPr>
        <w:t xml:space="preserve"> S1</w:t>
      </w:r>
      <w:r w:rsidR="00A765DE">
        <w:rPr>
          <w:rFonts w:ascii="Times New Roman" w:hAnsi="Times New Roman"/>
          <w:b/>
          <w:sz w:val="28"/>
          <w:szCs w:val="28"/>
        </w:rPr>
        <w:t xml:space="preserve">, </w:t>
      </w:r>
      <w:r w:rsidR="00A765DE" w:rsidRPr="00A765DE">
        <w:rPr>
          <w:rFonts w:ascii="Times New Roman" w:hAnsi="Times New Roman"/>
          <w:b/>
          <w:sz w:val="28"/>
          <w:szCs w:val="28"/>
        </w:rPr>
        <w:t>po jednej kasecie typ KS1 na jedna szafę typ S1</w:t>
      </w:r>
      <w:r w:rsidR="00C45010" w:rsidRPr="00DE2E02">
        <w:rPr>
          <w:rFonts w:ascii="Times New Roman" w:hAnsi="Times New Roman"/>
          <w:b/>
          <w:sz w:val="28"/>
          <w:szCs w:val="28"/>
        </w:rPr>
        <w:t>).</w:t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B03962" w:rsidRDefault="00B03962" w:rsidP="00C45010">
      <w:pPr>
        <w:rPr>
          <w:rFonts w:ascii="Times New Roman" w:hAnsi="Times New Roman"/>
        </w:rPr>
      </w:pPr>
    </w:p>
    <w:p w:rsidR="004E3714" w:rsidRPr="00AF4817" w:rsidRDefault="004E3714" w:rsidP="00AF481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CF6357" w:rsidRPr="00E71645" w:rsidRDefault="00CF6357" w:rsidP="00C45010">
      <w:pPr>
        <w:rPr>
          <w:rFonts w:ascii="Times New Roman" w:hAnsi="Times New Roman"/>
        </w:rPr>
      </w:pP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5245"/>
        <w:gridCol w:w="1985"/>
      </w:tblGrid>
      <w:tr w:rsidR="00336AC9" w:rsidRPr="008322FC" w:rsidTr="00336AC9">
        <w:trPr>
          <w:trHeight w:val="204"/>
        </w:trPr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</w:t>
            </w:r>
            <w:r w:rsidR="00A6731B" w:rsidRPr="008322FC">
              <w:rPr>
                <w:rFonts w:ascii="Garamond" w:hAnsi="Garamond"/>
                <w:b/>
                <w:sz w:val="20"/>
                <w:szCs w:val="20"/>
              </w:rPr>
              <w:t>p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BD5092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5" w:type="dxa"/>
            <w:vAlign w:val="center"/>
          </w:tcPr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36AC9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 kasety)</w:t>
            </w:r>
          </w:p>
        </w:tc>
      </w:tr>
      <w:tr w:rsidR="00336AC9" w:rsidRPr="008322FC" w:rsidTr="00336AC9">
        <w:trPr>
          <w:trHeight w:val="1129"/>
        </w:trPr>
        <w:tc>
          <w:tcPr>
            <w:tcW w:w="534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pojedynczej obudowy blade oferowanej w ramach infrastruktury blade</w:t>
            </w:r>
          </w:p>
        </w:tc>
        <w:tc>
          <w:tcPr>
            <w:tcW w:w="5245" w:type="dxa"/>
            <w:vAlign w:val="center"/>
          </w:tcPr>
          <w:p w:rsidR="00336AC9" w:rsidRPr="008322FC" w:rsidRDefault="005830D8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o montażu w oferowanej szafie serwerowej typ S1, maksymalna wysokość pojedynczej kasety serwerowej typ KS1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max 10U – 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wszystkich komponentów  kasety serwerowej KS1 w wersji rekomendowanej, uzgodnionej z Zamawiającym.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agregacji/wyprowadzeń sygnałów LAN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kaseta serwerowa typ KS1 musi posiadać minimum 2 moduły typu 10Gb Ethernet (ze wsparciem protokołu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, wyprowadzenie połączeń do zewnętrznych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switchy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wspierających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) wyprowadzające sygnały z minimum </w:t>
            </w:r>
            <w:r w:rsidR="005E3FBD" w:rsidRPr="008322FC">
              <w:rPr>
                <w:rFonts w:ascii="Garamond" w:hAnsi="Garamond"/>
                <w:sz w:val="20"/>
                <w:szCs w:val="20"/>
              </w:rPr>
              <w:t>4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portów sieciowych 10Gb na serwerach.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LAN w infrastrukturze blade i muszą posiadać funkcję wyprowadzenia sygnałów LAN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10 zewnętrznych portów 10Gb przygotowanych do obsadzenia modułami SFP+. Wraz z dwoma modułami należy dostarczyć minimum 8 moduły SFP+ 10Gb SR (po 4 sztuki na moduł) oraz 8 modułów 1Gb RJ45 SFP (po 4 sztuki na moduł).</w:t>
            </w:r>
          </w:p>
          <w:p w:rsidR="00336AC9" w:rsidRPr="008322FC" w:rsidRDefault="00336AC9" w:rsidP="00246635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Wszystkie dostępne, fizyczne porty każdego modułu sieciowego muszą być aktywne i gotowe do obsługi ruchu sieciowego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wadzeń sygnałów FC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Każda obudowa musi posiadać minimum dwa moduły typu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switch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8Gb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-Channel wyprowadzające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sygnały z minimum 2 portów FC na serwerach.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SAN w infrastrukturze blade i posiadać funkcję wyprowadzenia sygnałów SAN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8 zewnętrznych portów gotowych do obsadzenia modułami SFP. Wraz z modułami należy dostarczyć minimum 8 modułów FC SFP+ 8Gb SW (po 4 sztuki na moduł).</w:t>
            </w:r>
          </w:p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Wszystkie dostępne, fizyczne porty każdego modułu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-Channel muszą być aktywne i gotowe do obsługi ruchu sieciowego SAN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4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Dodatkowa funkcjonalność modułów LAN i SAN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ind w:left="318" w:firstLine="2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Przydzielanie adresów MAC i WWN </w:t>
            </w:r>
          </w:p>
          <w:p w:rsidR="00336AC9" w:rsidRPr="008322FC" w:rsidRDefault="00336AC9" w:rsidP="006D4B9B">
            <w:pPr>
              <w:ind w:left="74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predefiniowanych przez producenta rozwiązania blade dla poszczególnych wnęk na serwery w kasecie serwerowej typ KS1.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Przydzielenie adresów musi powodować zastąpienie fizycznych adresów kart Ethernet i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-Channel na serwerze.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Przenoszenie przydzielonych adresów pomiędzy wnękami w kasecie serwerowej typ KS1. Funkcjonalność ta może być realizowana zarówno poprzez moduły LAN i SAN w infrastrukturze jak i poprzez dodatkowe oprogramowanie producenta serwerów blade (w przypadku realizacji funkcjonalności za pomocą oprogramowania, wymagane jest dostarczenie dedykowanego serwera RACK do instalacji oferowanego oprogramowania).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Dodatkowo dla sieci LAN musi istnieć funkcjonalność stworzenia niezależnych połączeń VLAN tak aby między wydzielonymi sieciami nie było komunikacji.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Wymagana jest funkcjonalność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boot’owania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systemów operacyjnych zainstalowanych na poszczególnych serwerach blade bezpośrednio z macierzy w środowisku SAN.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 przypadku sieci LAN, musi istnieć funkcjonalność określenia pasma przepustowości pojedynczego portu LAN na serwerze od 100Mb/s do 10Gb/s.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Tworzenie wewnętrznej sieci LAN (np. na cele migracji wirtualnych maszyn pomiędzy hostami) w obrębie obudowy pomiędzy serwerami w niej zainstalowanymi. Ruch sieciowy w ramach wewnętrznej sieci nie może być obsługiwany przez inne urządzenia niż moduły komunikacyjne zainstalowane w kasecie serwerowej typ KS1. Nie dopuszcza się zastosowania zewnętrznych przełączników do obsługi tej wewnętrznej sieci LAN.</w:t>
            </w:r>
          </w:p>
          <w:p w:rsidR="00336AC9" w:rsidRPr="008322FC" w:rsidRDefault="00336AC9" w:rsidP="006D4B9B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wszystkie niezbędne licencje na opisaną funkcjonalność dla całej infrastruktury blade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E40316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Chłodzenie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E1AF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redundantnych wentylatorów (typ hot plug, czyli możliwość wymiany podczas pracy urządzenia) zapewniających chłodzenie dla 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kasecie serwerowej</w:t>
            </w:r>
            <w:r w:rsidRPr="008322FC">
              <w:rPr>
                <w:rFonts w:ascii="Garamond" w:hAnsi="Garamond"/>
                <w:sz w:val="20"/>
                <w:szCs w:val="20"/>
              </w:rPr>
              <w:t>. Wentylatory muszą być niezależne od zasilaczy, wymiana wentylatora (wentylatorów) nie może powodować konieczności wyjęcia zasilacza (zasilaczy).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B704DE">
            <w:pPr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zasilaczy redundantnych typu hot plug. System zasilania zdolny do obsługi awarii połowy z zainstalowanych zasilaczy (dowolne N zasilaczy przy założeniu konfiguracji N + N), wymagane ciągłe dostarczenie mocy niezbędnej do zasilenia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</w:t>
            </w:r>
            <w:r w:rsidR="002D138F" w:rsidRPr="008322FC">
              <w:rPr>
                <w:rFonts w:ascii="Garamond" w:hAnsi="Garamond"/>
                <w:sz w:val="20"/>
                <w:szCs w:val="20"/>
              </w:rPr>
              <w:t>cie serwer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owej</w:t>
            </w:r>
            <w:r w:rsidRPr="008322FC">
              <w:rPr>
                <w:rFonts w:ascii="Garamond" w:hAnsi="Garamond"/>
                <w:sz w:val="20"/>
                <w:szCs w:val="20"/>
              </w:rPr>
              <w:t>.  Procesory serwerów winny pracować z nominalną, maksymalną częstotliwością.</w:t>
            </w:r>
          </w:p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Wymiana zasilacza nie może powodować konieczności wyjęcia lub odłączenia wentylatorów (pojedynczego wentylatora lub modułu wentylatorów).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7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Moduły zarządzające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Dwa redundantne, sprzętowe moduły zarządzające, moduły typu Hot Plug.</w:t>
            </w:r>
          </w:p>
          <w:p w:rsidR="00336AC9" w:rsidRPr="008322FC" w:rsidRDefault="00336AC9" w:rsidP="00654563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 w modułach zarządzających lub w kasecie serwerowej, moduł KVM, umożliwiający podłączenie klawiatury, myszy i monitora.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Podstawowe operacje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Zdalne włączanie/wyłączanie/restart niezależnie dla każdego serwera.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Napędy FDD, DVD-ROM, USB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Zdalne udostępnianie napędu DVD-ROM, FDD, pamięci USB na potrzeby każdego serwera z możliwością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bootowania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z w/w napędów. 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zarządzania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Zdalny z poziomu przeglądarki internetowej, bez konieczności instalacji specyficznych komponentów programowych producenta sprzętu, w danym momencie musi być niezależny, równoległy dostęp do konsol tekstowych i graficznych wszystkich serwerów w ramach infrastruktury.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 fizycznego serwera i kasety serwerowej za pomocą sygnalizatora optycznego.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zarządzający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Oferowany system zarządzający musi mieć możliwość, poprzez licencje, rozbudowy do dodatkowych cech oprogramowania do zarządzania serwerami blade producenta oferowanych serwerów: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 instalacje systemu operacyjnego z wykorzystaniem mechanizmu PXE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bootowanie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z sieci)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automatyzowane, personalizowane instalacje systemów operacyjnych oraz aplikacji z wykorzystaniem tzw. plików odpowiedzi dostarczanych przez producenta oprogramowania użytkowego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zautomatyzowane, zrównoleglone kopiowanie środowisk, połączone z natychmiastową personalizacją systemu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dystrybucja oprogramowania,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automatyczne wykrywanie i identyfikacja urządzeń zainstalowanych w ramach infrastruktury (serwery, kasety serwerowe, karty zarządzające) i prezentacja infrastruktury w postaci graficznej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monitorowanie utylizacji następujących podzespołów serwera: procesor, pamięć, dyski twarde, interfejsy sieciowe</w:t>
            </w:r>
            <w:r w:rsidR="00FF4627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D33435" w:rsidRPr="008322FC">
              <w:rPr>
                <w:rFonts w:ascii="Garamond" w:hAnsi="Garamond"/>
                <w:sz w:val="20"/>
                <w:szCs w:val="20"/>
              </w:rPr>
              <w:t>3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Każda z kaset serwerowych typ KS1 wchodzących w skład infrastruktury musi posiadać identyczną konfigurację sprzętową w zakresie zasilaczy, wiatraków oraz modułów I/O.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0C4DA0" w:rsidRPr="00E71645" w:rsidRDefault="00642222" w:rsidP="009C54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</w:t>
      </w:r>
      <w:r w:rsidR="009C54DC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9C54DC" w:rsidRPr="00F6048B">
        <w:rPr>
          <w:rFonts w:ascii="Times New Roman" w:hAnsi="Times New Roman"/>
          <w:b/>
          <w:sz w:val="28"/>
          <w:szCs w:val="28"/>
        </w:rPr>
        <w:t xml:space="preserve">Serwer blade </w:t>
      </w:r>
      <w:r w:rsidR="00DA182E" w:rsidRPr="00F6048B">
        <w:rPr>
          <w:rFonts w:ascii="Times New Roman" w:hAnsi="Times New Roman"/>
          <w:b/>
          <w:sz w:val="28"/>
          <w:szCs w:val="28"/>
        </w:rPr>
        <w:t xml:space="preserve">typ SB1 </w:t>
      </w:r>
      <w:r w:rsidR="009C54DC" w:rsidRPr="00F6048B">
        <w:rPr>
          <w:rFonts w:ascii="Times New Roman" w:hAnsi="Times New Roman"/>
          <w:b/>
          <w:sz w:val="28"/>
          <w:szCs w:val="28"/>
        </w:rPr>
        <w:t>(do zamontowania i uruchomienia w kasecie serwerowej</w:t>
      </w:r>
      <w:r w:rsidR="00915DDC" w:rsidRPr="00F6048B">
        <w:rPr>
          <w:rFonts w:ascii="Times New Roman" w:hAnsi="Times New Roman"/>
          <w:b/>
          <w:sz w:val="28"/>
          <w:szCs w:val="28"/>
        </w:rPr>
        <w:t xml:space="preserve"> typ KS1</w:t>
      </w:r>
      <w:r w:rsidR="00F6048B" w:rsidRPr="00F6048B">
        <w:rPr>
          <w:rFonts w:ascii="Times New Roman" w:hAnsi="Times New Roman"/>
          <w:b/>
          <w:sz w:val="28"/>
          <w:szCs w:val="28"/>
        </w:rPr>
        <w:t>), 2 zestawy, po jednym do każdej kaset</w:t>
      </w:r>
      <w:r w:rsidR="00F6048B">
        <w:rPr>
          <w:rFonts w:ascii="Times New Roman" w:hAnsi="Times New Roman"/>
          <w:b/>
          <w:sz w:val="28"/>
          <w:szCs w:val="28"/>
        </w:rPr>
        <w:t>y</w:t>
      </w:r>
      <w:r w:rsidR="00F6048B" w:rsidRPr="00F6048B">
        <w:rPr>
          <w:rFonts w:ascii="Times New Roman" w:hAnsi="Times New Roman"/>
          <w:b/>
          <w:sz w:val="28"/>
          <w:szCs w:val="28"/>
        </w:rPr>
        <w:t xml:space="preserve"> serwerowej typ KS1.</w:t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</w:p>
    <w:p w:rsidR="00B03962" w:rsidRDefault="00B03962" w:rsidP="00CD0F2C">
      <w:pPr>
        <w:spacing w:after="20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A765DE">
        <w:rPr>
          <w:rFonts w:ascii="Times New Roman" w:hAnsi="Times New Roman"/>
          <w:b/>
          <w:sz w:val="28"/>
          <w:szCs w:val="28"/>
        </w:rPr>
        <w:t xml:space="preserve">Ilość serwerów w </w:t>
      </w:r>
      <w:r w:rsidR="00C86324" w:rsidRPr="00A765DE">
        <w:rPr>
          <w:rFonts w:ascii="Times New Roman" w:hAnsi="Times New Roman"/>
          <w:b/>
          <w:sz w:val="28"/>
          <w:szCs w:val="28"/>
        </w:rPr>
        <w:t>jedne</w:t>
      </w:r>
      <w:r w:rsidR="003A28BC" w:rsidRPr="00A765DE">
        <w:rPr>
          <w:rFonts w:ascii="Times New Roman" w:hAnsi="Times New Roman"/>
          <w:b/>
          <w:sz w:val="28"/>
          <w:szCs w:val="28"/>
        </w:rPr>
        <w:t>j</w:t>
      </w:r>
      <w:r w:rsidR="00C86324" w:rsidRPr="00A765DE">
        <w:rPr>
          <w:rFonts w:ascii="Times New Roman" w:hAnsi="Times New Roman"/>
          <w:b/>
          <w:sz w:val="28"/>
          <w:szCs w:val="28"/>
        </w:rPr>
        <w:t xml:space="preserve"> kasecie serwerowej typ K</w:t>
      </w:r>
      <w:r w:rsidR="006D0C32" w:rsidRPr="00A765DE">
        <w:rPr>
          <w:rFonts w:ascii="Times New Roman" w:hAnsi="Times New Roman"/>
          <w:b/>
          <w:sz w:val="28"/>
          <w:szCs w:val="28"/>
        </w:rPr>
        <w:t>S</w:t>
      </w:r>
      <w:r w:rsidR="00C86324" w:rsidRPr="00A765DE">
        <w:rPr>
          <w:rFonts w:ascii="Times New Roman" w:hAnsi="Times New Roman"/>
          <w:b/>
          <w:sz w:val="28"/>
          <w:szCs w:val="28"/>
        </w:rPr>
        <w:t>1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 musi zapewnić co najmniej 336 rdzeni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obliczeniowych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oraz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co najmniej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7 TB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pamięci </w:t>
      </w:r>
      <w:r w:rsidR="003A28BC" w:rsidRPr="00A765DE">
        <w:rPr>
          <w:rFonts w:ascii="Times New Roman" w:hAnsi="Times New Roman"/>
          <w:b/>
          <w:sz w:val="28"/>
          <w:szCs w:val="28"/>
        </w:rPr>
        <w:t>RAM.</w:t>
      </w:r>
    </w:p>
    <w:p w:rsidR="00A765DE" w:rsidRDefault="00A765DE" w:rsidP="00A765DE">
      <w:pPr>
        <w:ind w:left="637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Ilość – 2 zestawy.</w:t>
      </w:r>
    </w:p>
    <w:p w:rsidR="00CF6357" w:rsidRPr="00AF4817" w:rsidRDefault="005830D8" w:rsidP="00CF6357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producenta</w:t>
      </w:r>
      <w:r w:rsidR="00CF6357" w:rsidRPr="00AF4817">
        <w:rPr>
          <w:rFonts w:ascii="Times New Roman" w:hAnsi="Times New Roman"/>
        </w:rPr>
        <w:t xml:space="preserve">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9C54DC" w:rsidRPr="00E71645" w:rsidRDefault="009C54DC" w:rsidP="009C54DC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6"/>
        <w:gridCol w:w="5248"/>
        <w:gridCol w:w="1984"/>
      </w:tblGrid>
      <w:tr w:rsidR="009C54DC" w:rsidRPr="008322FC" w:rsidTr="00336AC9">
        <w:trPr>
          <w:trHeight w:val="204"/>
        </w:trPr>
        <w:tc>
          <w:tcPr>
            <w:tcW w:w="534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A6731B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  <w:r w:rsidR="005830D8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8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4" w:type="dxa"/>
            <w:vAlign w:val="center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915DDC" w:rsidRPr="008322FC" w:rsidRDefault="00321E1B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serwera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Procesor</w:t>
            </w:r>
          </w:p>
        </w:tc>
        <w:tc>
          <w:tcPr>
            <w:tcW w:w="5248" w:type="dxa"/>
            <w:vAlign w:val="center"/>
          </w:tcPr>
          <w:p w:rsidR="00336AC9" w:rsidRPr="008322FC" w:rsidRDefault="00E74AA9" w:rsidP="00EA14DF">
            <w:pPr>
              <w:rPr>
                <w:rFonts w:ascii="Garamond" w:hAnsi="Garamond"/>
                <w:strike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1. 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>Procesor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 xml:space="preserve">klasy x86_64,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Intel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Xeon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D435F7" w:rsidRPr="008322FC">
              <w:rPr>
                <w:rFonts w:ascii="Garamond" w:hAnsi="Garamond"/>
                <w:sz w:val="20"/>
                <w:szCs w:val="20"/>
              </w:rPr>
              <w:t xml:space="preserve">serii E 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>lub równoważny*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posiadając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 xml:space="preserve">y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co najmniej </w:t>
            </w:r>
            <w:r w:rsidR="003A28BC"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rdzeni obliczeniowych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.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336AC9" w:rsidRPr="008322FC" w:rsidRDefault="00E74AA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2.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Zamawiający rozbudowuje posiadaną </w:t>
            </w:r>
            <w:r w:rsidR="00397DF0">
              <w:rPr>
                <w:rFonts w:ascii="Garamond" w:hAnsi="Garamond"/>
                <w:sz w:val="20"/>
                <w:szCs w:val="20"/>
              </w:rPr>
              <w:t>i eksploatowaną</w:t>
            </w:r>
            <w:r w:rsidR="005830D8" w:rsidRPr="008322FC">
              <w:rPr>
                <w:rFonts w:ascii="Garamond" w:hAnsi="Garamond"/>
                <w:sz w:val="20"/>
                <w:szCs w:val="20"/>
              </w:rPr>
              <w:t xml:space="preserve"> produkcyjnie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infrastrukturę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opartą o oprogramowanie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 5.5 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Update 1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i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wykorzystuj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e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mechanizmy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EVC: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„Nehalem”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Westmere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oraz mechanizmy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vMotion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i DRS.</w:t>
            </w:r>
          </w:p>
          <w:p w:rsidR="00CC4665" w:rsidRPr="008322FC" w:rsidRDefault="005830D8" w:rsidP="005830D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związku z powyższym s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erwery muszą być </w:t>
            </w:r>
            <w:r w:rsidR="00E74AA9" w:rsidRPr="008322FC">
              <w:rPr>
                <w:rFonts w:ascii="Garamond" w:hAnsi="Garamond"/>
                <w:sz w:val="20"/>
                <w:szCs w:val="20"/>
              </w:rPr>
              <w:t xml:space="preserve">sprzętowo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zgodne z powyższymi mechanizmami.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Serwery będą dołączane do działających</w:t>
            </w:r>
            <w:r w:rsidR="00CC4104" w:rsidRPr="008322FC">
              <w:rPr>
                <w:rFonts w:ascii="Garamond" w:hAnsi="Garamond"/>
                <w:sz w:val="20"/>
                <w:szCs w:val="20"/>
              </w:rPr>
              <w:t xml:space="preserve"> produkcyjnie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klastrów niezawodnościowych w </w:t>
            </w:r>
            <w:r w:rsidR="00093E7D" w:rsidRPr="008322FC">
              <w:rPr>
                <w:rFonts w:ascii="Garamond" w:hAnsi="Garamond"/>
                <w:sz w:val="20"/>
                <w:szCs w:val="20"/>
              </w:rPr>
              <w:t>obrębie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obecnie eksploatowanej przez Zamawiającego infrastruktury zarządzanej przez </w:t>
            </w:r>
            <w:proofErr w:type="spellStart"/>
            <w:r w:rsidR="00CC4665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560604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560604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014BC0" w:rsidRPr="008322FC" w:rsidTr="00336AC9">
        <w:tc>
          <w:tcPr>
            <w:tcW w:w="53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2.</w:t>
            </w:r>
          </w:p>
        </w:tc>
        <w:tc>
          <w:tcPr>
            <w:tcW w:w="1556" w:type="dxa"/>
            <w:vAlign w:val="center"/>
          </w:tcPr>
          <w:p w:rsidR="00014BC0" w:rsidRPr="008322FC" w:rsidRDefault="00014BC0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procesorów</w:t>
            </w:r>
          </w:p>
        </w:tc>
        <w:tc>
          <w:tcPr>
            <w:tcW w:w="5248" w:type="dxa"/>
            <w:vAlign w:val="center"/>
          </w:tcPr>
          <w:p w:rsidR="00014BC0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A28BC" w:rsidRPr="008322FC" w:rsidTr="00336AC9">
        <w:tc>
          <w:tcPr>
            <w:tcW w:w="53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6" w:type="dxa"/>
            <w:vAlign w:val="center"/>
          </w:tcPr>
          <w:p w:rsidR="003A28BC" w:rsidRPr="008322FC" w:rsidRDefault="003A28BC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Rdzeni</w:t>
            </w:r>
          </w:p>
        </w:tc>
        <w:tc>
          <w:tcPr>
            <w:tcW w:w="5248" w:type="dxa"/>
            <w:vAlign w:val="center"/>
          </w:tcPr>
          <w:p w:rsidR="003A28BC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198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Pamięć RAM ECC</w:t>
            </w:r>
          </w:p>
        </w:tc>
        <w:tc>
          <w:tcPr>
            <w:tcW w:w="5248" w:type="dxa"/>
            <w:vAlign w:val="center"/>
          </w:tcPr>
          <w:p w:rsidR="00336AC9" w:rsidRPr="008322FC" w:rsidRDefault="003A28BC" w:rsidP="003A28B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322FC">
              <w:rPr>
                <w:rFonts w:ascii="Garamond" w:hAnsi="Garamond"/>
                <w:sz w:val="20"/>
                <w:szCs w:val="20"/>
              </w:rPr>
              <w:t>G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B DDR3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Registered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DIMMs</w:t>
            </w:r>
            <w:proofErr w:type="spellEnd"/>
          </w:p>
        </w:tc>
        <w:tc>
          <w:tcPr>
            <w:tcW w:w="1984" w:type="dxa"/>
            <w:vAlign w:val="center"/>
          </w:tcPr>
          <w:p w:rsidR="00336AC9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Dyski twarde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EC5D3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Dwa dyski twarde SAS 900GB 10k RPM, pracujące w układzie RAID-1 (dyski wymienialne podczas pracy – typu „hot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swap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”).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3F28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RAID</w:t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Zintegrowany, obsługa RAID 0/1, min. 512 MB cache z bateryjnym podtrzymaniem zawartości pamięci.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0F1D7D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Karty rozszerzeń HBA</w:t>
            </w:r>
          </w:p>
        </w:tc>
        <w:tc>
          <w:tcPr>
            <w:tcW w:w="5248" w:type="dxa"/>
            <w:vAlign w:val="center"/>
          </w:tcPr>
          <w:p w:rsidR="00336AC9" w:rsidRPr="008322FC" w:rsidRDefault="002870A8" w:rsidP="00C41EC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Min. 2 x dwuportowa </w:t>
            </w:r>
            <w:r w:rsidR="00C41EC7" w:rsidRPr="008322FC">
              <w:rPr>
                <w:rFonts w:ascii="Garamond" w:hAnsi="Garamond"/>
                <w:sz w:val="20"/>
                <w:szCs w:val="20"/>
              </w:rPr>
              <w:t>8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Gb/s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Channel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Karta sieciowa LAN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Minimum 2 interfejsy sieciowe 10GbE (wspierające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– karta musi posiadać tę funkcjonalność w standardzie, jeśli wymagane są dodatkowe licencje lub sprzęt, należy je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dostarczyć) z możliwością podzielenia każdego interfejsu na 4 karty sieciowe (posiadające własne adresy MAC oraz będące widoczne z poziomu systemu operacyjnego, jako fizyczne karty sieciowe). Podział musi być niezależny od zainstalowanego na serwerze systemu operacyjnego/platformy wirtualizacyjnej.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777571" w:rsidRPr="008322FC" w:rsidTr="00336AC9">
        <w:tc>
          <w:tcPr>
            <w:tcW w:w="534" w:type="dxa"/>
            <w:vAlign w:val="center"/>
          </w:tcPr>
          <w:p w:rsidR="00777571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6" w:type="dxa"/>
            <w:vAlign w:val="center"/>
          </w:tcPr>
          <w:p w:rsidR="00777571" w:rsidRPr="008322FC" w:rsidRDefault="00777571" w:rsidP="0077757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Urządzenia</w:t>
            </w:r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typu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5248" w:type="dxa"/>
            <w:vAlign w:val="center"/>
          </w:tcPr>
          <w:p w:rsidR="00777571" w:rsidRPr="008322FC" w:rsidRDefault="00777571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Dedykowana pamięć typu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flash</w:t>
            </w:r>
            <w:proofErr w:type="spellEnd"/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o pojemności min. 2GB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przeznaczona do instalacji i uruchamiania platformy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wirtualizacyjnej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1.</w:t>
            </w:r>
          </w:p>
        </w:tc>
        <w:tc>
          <w:tcPr>
            <w:tcW w:w="1984" w:type="dxa"/>
            <w:vAlign w:val="center"/>
          </w:tcPr>
          <w:p w:rsidR="00777571" w:rsidRPr="008322FC" w:rsidRDefault="0012708B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Zarządzanie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Serwer typ SB1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operacyjny</w:t>
            </w:r>
          </w:p>
        </w:tc>
        <w:tc>
          <w:tcPr>
            <w:tcW w:w="5248" w:type="dxa"/>
            <w:vAlign w:val="center"/>
          </w:tcPr>
          <w:p w:rsidR="00336AC9" w:rsidRPr="008322FC" w:rsidRDefault="00397DF0" w:rsidP="00397DF0">
            <w:pPr>
              <w:ind w:left="37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Wsparcie dla systemów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operacyjn</w:t>
            </w:r>
            <w:r>
              <w:rPr>
                <w:rFonts w:ascii="Garamond" w:hAnsi="Garamond"/>
                <w:sz w:val="20"/>
                <w:szCs w:val="20"/>
              </w:rPr>
              <w:t>ych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Microsoft Windows Server 2012R2,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5.5 Update 1.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12708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8" w:type="dxa"/>
            <w:vAlign w:val="center"/>
          </w:tcPr>
          <w:p w:rsidR="00336AC9" w:rsidRPr="008322FC" w:rsidRDefault="009A2344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3F1B66">
              <w:rPr>
                <w:rFonts w:ascii="Garamond" w:hAnsi="Garamond"/>
                <w:sz w:val="20"/>
                <w:szCs w:val="20"/>
              </w:rPr>
              <w:t xml:space="preserve">        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Montaż, instalacja, uruchomienie w kasetach serwerowych typu KS1.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Instalacja  na oferowanych serwerach oprogramowania narzędziowego w najnowszej udostępnionej wersji producenta serwera.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 wersji rekomendowanej, uzgodnionej z Zamawiającym.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Instalacja  na oferowanych serwerach typ SB1 sterowników systemowych w najnowszej udostępnionej wersji producenta serwera. Sterowniki systemowe w wersji rekomendowanej, uzgodnionej z Zamawiającym.</w:t>
            </w:r>
          </w:p>
          <w:p w:rsidR="00336AC9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i sterowniki systemowe dostarczone na nośnikach DVD</w:t>
            </w:r>
          </w:p>
          <w:p w:rsidR="003F1B66" w:rsidRPr="008322FC" w:rsidRDefault="003F1B66" w:rsidP="003F1B66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Konfiguracja profili serwerowych, urządzeń LAN/SAN w obrębie każdej kasety serwerowej typ KS1 zgodnie z wymogami Zamawiającego.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642222" w:rsidRPr="00E71645" w:rsidRDefault="00642222" w:rsidP="00642222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Pr="50AA03C6">
        <w:rPr>
          <w:rFonts w:ascii="Times New Roman" w:hAnsi="Times New Roman"/>
          <w:b/>
          <w:bCs/>
          <w:sz w:val="28"/>
          <w:szCs w:val="28"/>
        </w:rPr>
        <w:t>. Szafa serwerowa typ S1.</w:t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3A09AB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642222" w:rsidRPr="00E71645" w:rsidRDefault="00642222" w:rsidP="00642222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127"/>
        <w:gridCol w:w="4253"/>
        <w:gridCol w:w="2126"/>
      </w:tblGrid>
      <w:tr w:rsidR="00321E1B" w:rsidRPr="008322FC" w:rsidTr="00336AC9">
        <w:tc>
          <w:tcPr>
            <w:tcW w:w="816" w:type="dxa"/>
            <w:vAlign w:val="center"/>
          </w:tcPr>
          <w:p w:rsidR="00321E1B" w:rsidRPr="008322FC" w:rsidRDefault="00A6731B" w:rsidP="006372D3">
            <w:pPr>
              <w:tabs>
                <w:tab w:val="num" w:pos="644"/>
              </w:tabs>
              <w:ind w:left="644" w:hanging="360"/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7" w:type="dxa"/>
            <w:vAlign w:val="center"/>
          </w:tcPr>
          <w:p w:rsidR="00321E1B" w:rsidRPr="008322FC" w:rsidRDefault="00321E1B" w:rsidP="004F1B02">
            <w:pPr>
              <w:pStyle w:val="Lista2"/>
              <w:ind w:left="283" w:firstLine="0"/>
              <w:rPr>
                <w:rFonts w:ascii="Garamond" w:eastAsia="Batang" w:hAnsi="Garamond"/>
                <w:sz w:val="20"/>
                <w:szCs w:val="20"/>
                <w:lang w:eastAsia="ko-KR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4253" w:type="dxa"/>
            <w:vAlign w:val="center"/>
          </w:tcPr>
          <w:p w:rsidR="00321E1B" w:rsidRPr="008322FC" w:rsidRDefault="00321E1B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2126" w:type="dxa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21E1B" w:rsidRPr="008322FC" w:rsidRDefault="00321E1B" w:rsidP="00CF635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szafy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Maksymalnie 42 U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wymagania</w:t>
            </w:r>
          </w:p>
        </w:tc>
        <w:tc>
          <w:tcPr>
            <w:tcW w:w="4253" w:type="dxa"/>
            <w:vAlign w:val="center"/>
          </w:tcPr>
          <w:p w:rsidR="00EB69E9" w:rsidRPr="008322FC" w:rsidRDefault="00336AC9" w:rsidP="00EB69E9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Montaż, instalacja, uruchomienie szafy typ S1 ze wszystkimi urządzeniami wyspecyfikowanymi w ilościach : </w:t>
            </w:r>
            <w:r w:rsidR="00EB69E9" w:rsidRPr="008322FC">
              <w:rPr>
                <w:rFonts w:ascii="Garamond" w:hAnsi="Garamond"/>
                <w:sz w:val="20"/>
                <w:szCs w:val="20"/>
              </w:rPr>
              <w:t>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Ten sam producent szafy serwerowej typ S1, Kasety serwerowej typ KS1, serwerów typ SB1.</w:t>
            </w:r>
          </w:p>
          <w:p w:rsidR="009833AA" w:rsidRPr="008322FC" w:rsidRDefault="009833AA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Dołączony zestaw do łączenia szaf.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Niezbędne wyposażenie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Szafy muszą być wyposażone we wszystkie elementy obudowy bocznej, przedniej i tylnej.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Przednie i tylne drzwi zamykane na klucz, perforowane w celu uzyskania prawidłowych warunków wentylacyjnych w szafie.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 wentylatory zamontowane u góry szaf z termoregulacją.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Wszystkie niezbędne elementy i wyposażenie w celu zapewnienia prawidłowej instalacji i pracy zainstalowanych komponentów w szafach.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Szafa musi być wyposażona w co najmniej cztery urządzenia PDU (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power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distribution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unit), po dwa na jedną kasetę serwerową typ KS1, podłączone do dwóch niezależnych źródeł zasilania w lokalizacji Zamawiającego.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Dodatkowo listwy zasilające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rack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19”-2 szt.: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Częstotliwość znamionowa: 50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Hz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>, Napięcie znamionowe: 230 V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Ilość gniazd sieciowych: 8 szt., typ gniazd sieciowych: standard polski, długość kabla: 2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mb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>, bezpieczniki, prąd znamionowy obciążenia: 16 A.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482705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C741A4" w:rsidRDefault="00C741A4" w:rsidP="00C45010">
      <w:pPr>
        <w:rPr>
          <w:rFonts w:ascii="Times New Roman" w:hAnsi="Times New Roman"/>
        </w:rPr>
      </w:pPr>
    </w:p>
    <w:p w:rsidR="005A6905" w:rsidRDefault="005A690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72FD6" w:rsidRPr="00E71645" w:rsidRDefault="00172FD6" w:rsidP="00172FD6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4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D23AF">
        <w:rPr>
          <w:rFonts w:ascii="Times New Roman" w:hAnsi="Times New Roman"/>
          <w:b/>
          <w:bCs/>
          <w:sz w:val="28"/>
          <w:szCs w:val="28"/>
        </w:rPr>
        <w:t>Pamięć</w:t>
      </w:r>
      <w:r>
        <w:rPr>
          <w:rFonts w:ascii="Times New Roman" w:hAnsi="Times New Roman"/>
          <w:b/>
          <w:bCs/>
          <w:sz w:val="28"/>
          <w:szCs w:val="28"/>
        </w:rPr>
        <w:t xml:space="preserve"> RAM DDR3</w:t>
      </w:r>
      <w:r w:rsidR="005D23AF">
        <w:rPr>
          <w:rFonts w:ascii="Times New Roman" w:hAnsi="Times New Roman"/>
          <w:b/>
          <w:bCs/>
          <w:sz w:val="28"/>
          <w:szCs w:val="28"/>
        </w:rPr>
        <w:t xml:space="preserve"> typ PR1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  <w:t>Ilość – 32 szt.</w:t>
      </w:r>
    </w:p>
    <w:p w:rsidR="00A85669" w:rsidRDefault="00A85669" w:rsidP="004927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="00172FD6"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="00172FD6"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 w:rsidR="005D23AF">
        <w:rPr>
          <w:rFonts w:ascii="Times New Roman" w:hAnsi="Times New Roman"/>
          <w:sz w:val="28"/>
          <w:szCs w:val="28"/>
        </w:rPr>
        <w:t>ego</w:t>
      </w:r>
      <w:r w:rsidR="00172FD6" w:rsidRPr="00A85669">
        <w:rPr>
          <w:rFonts w:ascii="Times New Roman" w:hAnsi="Times New Roman"/>
          <w:sz w:val="28"/>
          <w:szCs w:val="28"/>
        </w:rPr>
        <w:t xml:space="preserve"> przez Zamawiającego s</w:t>
      </w:r>
      <w:r w:rsidRPr="00A85669">
        <w:rPr>
          <w:rFonts w:ascii="Times New Roman" w:hAnsi="Times New Roman"/>
          <w:sz w:val="28"/>
          <w:szCs w:val="28"/>
        </w:rPr>
        <w:t>erwer</w:t>
      </w:r>
      <w:r w:rsidR="005D23AF"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 w:rsidR="005D23AF"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 w:rsidR="00286FA7"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5669">
        <w:rPr>
          <w:rFonts w:ascii="Times New Roman" w:hAnsi="Times New Roman"/>
          <w:sz w:val="28"/>
          <w:szCs w:val="28"/>
        </w:rPr>
        <w:t>ProductID</w:t>
      </w:r>
      <w:proofErr w:type="spellEnd"/>
      <w:r w:rsidRPr="00A85669">
        <w:rPr>
          <w:rFonts w:ascii="Times New Roman" w:hAnsi="Times New Roman"/>
          <w:sz w:val="28"/>
          <w:szCs w:val="28"/>
        </w:rPr>
        <w:t>: 600334-B21</w:t>
      </w:r>
      <w:r w:rsidR="0049278B">
        <w:rPr>
          <w:rFonts w:ascii="Times New Roman" w:hAnsi="Times New Roman"/>
          <w:sz w:val="28"/>
          <w:szCs w:val="28"/>
        </w:rPr>
        <w:t>.</w:t>
      </w:r>
    </w:p>
    <w:p w:rsidR="004E3714" w:rsidRDefault="004E3714" w:rsidP="004E3714">
      <w:pPr>
        <w:spacing w:after="200" w:line="276" w:lineRule="auto"/>
        <w:ind w:left="786"/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Pr="00A85669" w:rsidRDefault="004E3714" w:rsidP="0049278B">
      <w:pPr>
        <w:jc w:val="both"/>
        <w:rPr>
          <w:rFonts w:ascii="Times New Roman" w:hAnsi="Times New Roman"/>
          <w:sz w:val="28"/>
          <w:szCs w:val="28"/>
        </w:rPr>
      </w:pPr>
    </w:p>
    <w:p w:rsidR="00467C5B" w:rsidRDefault="00467C5B" w:rsidP="00C45010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467C5B" w:rsidRPr="008322FC" w:rsidTr="00467C5B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</w:tc>
        <w:tc>
          <w:tcPr>
            <w:tcW w:w="41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467C5B" w:rsidRPr="008322FC" w:rsidTr="005C4C14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</w:t>
            </w:r>
            <w:r w:rsidR="00A6731B" w:rsidRPr="008322FC">
              <w:rPr>
                <w:rFonts w:ascii="Garamond" w:hAnsi="Garamond" w:cs="Arial"/>
                <w:bCs/>
                <w:sz w:val="20"/>
                <w:szCs w:val="20"/>
              </w:rPr>
              <w:t>.</w:t>
            </w:r>
          </w:p>
        </w:tc>
        <w:tc>
          <w:tcPr>
            <w:tcW w:w="112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500666-B21</w:t>
            </w:r>
          </w:p>
        </w:tc>
        <w:tc>
          <w:tcPr>
            <w:tcW w:w="1840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Quad Rank x4 PC3-8500 (DDR3-1066) Registered CAS-7</w:t>
            </w:r>
          </w:p>
        </w:tc>
        <w:tc>
          <w:tcPr>
            <w:tcW w:w="41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32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5C4C14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5D23AF" w:rsidRPr="000942E8" w:rsidRDefault="005D23AF" w:rsidP="000942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Pamięć RAM DDR3 typ PR2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4E371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przez Zamawiającego serwer</w:t>
      </w:r>
      <w:r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5669">
        <w:rPr>
          <w:rFonts w:ascii="Times New Roman" w:hAnsi="Times New Roman"/>
          <w:sz w:val="28"/>
          <w:szCs w:val="28"/>
        </w:rPr>
        <w:t>ProductID</w:t>
      </w:r>
      <w:proofErr w:type="spellEnd"/>
      <w:r w:rsidRPr="00A85669">
        <w:rPr>
          <w:rFonts w:ascii="Times New Roman" w:hAnsi="Times New Roman"/>
          <w:sz w:val="28"/>
          <w:szCs w:val="28"/>
        </w:rPr>
        <w:t>: 643785-B21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Default="004E3714" w:rsidP="004E371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627812-B21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Dual Rank x4 PC3L-10600 (DDR3-1333) Registered CAS-9</w:t>
            </w: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16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5D23AF" w:rsidRPr="000A782E" w:rsidRDefault="006836EB" w:rsidP="000A78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2B44AC">
        <w:rPr>
          <w:rFonts w:ascii="Times New Roman" w:hAnsi="Times New Roman"/>
          <w:b/>
          <w:bCs/>
          <w:sz w:val="28"/>
          <w:szCs w:val="28"/>
        </w:rPr>
        <w:t>Pamięć RAM DDR3 typ PR3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>.</w:t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40</w:t>
      </w:r>
      <w:r w:rsidR="003C5019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5D23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posiadanych przez Zamawiającego serwerów </w:t>
      </w:r>
      <w:r>
        <w:rPr>
          <w:rFonts w:ascii="Times New Roman" w:hAnsi="Times New Roman"/>
          <w:sz w:val="28"/>
          <w:szCs w:val="28"/>
        </w:rPr>
        <w:t xml:space="preserve">DELL R710: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8VW1Y4J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9VW1Y4J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5D23AF" w:rsidRDefault="005D23AF" w:rsidP="005D23AF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MGY5T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Dell MGY5T DIMM,16G,1333,2RX4,8,240,R,LV</w:t>
            </w: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36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579F7" w:rsidRPr="006836EB" w:rsidRDefault="003C5019" w:rsidP="00FC51E1">
      <w:pPr>
        <w:pStyle w:val="Akapitzlist"/>
        <w:numPr>
          <w:ilvl w:val="0"/>
          <w:numId w:val="14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6836EB">
        <w:rPr>
          <w:rFonts w:ascii="Times New Roman" w:hAnsi="Times New Roman"/>
          <w:b/>
          <w:bCs/>
          <w:sz w:val="28"/>
          <w:szCs w:val="28"/>
        </w:rPr>
        <w:t xml:space="preserve">Monitor LCD 27’’ 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typ M1                                  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>Ilość –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 xml:space="preserve"> 10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579F7" w:rsidRPr="00C80F6E" w:rsidRDefault="005579F7" w:rsidP="005579F7">
      <w:pPr>
        <w:ind w:left="360"/>
        <w:jc w:val="both"/>
        <w:rPr>
          <w:rFonts w:ascii="Times New Roman" w:hAnsi="Times New Roman"/>
          <w:b/>
          <w:bCs/>
        </w:rPr>
      </w:pPr>
    </w:p>
    <w:p w:rsidR="005579F7" w:rsidRPr="00C80F6E" w:rsidRDefault="005579F7" w:rsidP="005D23AF">
      <w:pPr>
        <w:spacing w:after="200" w:line="276" w:lineRule="auto"/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producenta* : ……………………………………………………….</w:t>
      </w:r>
    </w:p>
    <w:p w:rsidR="005579F7" w:rsidRPr="00C80F6E" w:rsidRDefault="005579F7" w:rsidP="005D23AF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Oferowany model * : ……………………………………………………………...</w:t>
      </w:r>
    </w:p>
    <w:p w:rsidR="005579F7" w:rsidRDefault="005579F7" w:rsidP="00AD0ED5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D0ED5" w:rsidRDefault="00AD0ED5" w:rsidP="00AD0ED5">
      <w:pPr>
        <w:rPr>
          <w:rFonts w:ascii="Times New Roman" w:hAnsi="Times New Roman"/>
        </w:rPr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2051"/>
        <w:gridCol w:w="3544"/>
        <w:gridCol w:w="2976"/>
      </w:tblGrid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AD0ED5" w:rsidRPr="008322FC" w:rsidTr="00DA447C">
        <w:trPr>
          <w:trHeight w:val="70"/>
        </w:trPr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Podświetlenie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LED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 lub 16:10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Przekątna ekranu: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27”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Nominalna rozdzielczość: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1920x1080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300 cd/m2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Kontrast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ststyczny</w:t>
            </w:r>
            <w:proofErr w:type="spellEnd"/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1000:1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Czas reakcji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większy niż: 12 ms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grey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-to-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grey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pionie: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poziomie: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10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Obrotowa podstawa: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± 30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nachylenia: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 nie mniejszym niż: 20°.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wysokość (pion):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zakresie: 120 mm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Sygnał wejściowy: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DVI, HDMI, wbudowany koncentrator USB 2.0 x 1 port.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Kable: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Zasilający, DVI, HDMI, USB.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Zabezpieczenie przed kradzieżą: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slot kompatybilny z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Kensington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Kolor: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odcienie szarości np. czarny, srebrny.  Nie dopuszcza się koloru białego.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Energy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0942E8" w:rsidRDefault="000942E8" w:rsidP="00AF5132">
      <w:pPr>
        <w:rPr>
          <w:lang w:eastAsia="pl-PL"/>
        </w:rPr>
      </w:pPr>
    </w:p>
    <w:p w:rsidR="00AF5132" w:rsidRPr="00DC67CC" w:rsidRDefault="003C5019" w:rsidP="00FC51E1">
      <w:pPr>
        <w:pStyle w:val="Akapitzlist"/>
        <w:numPr>
          <w:ilvl w:val="0"/>
          <w:numId w:val="13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DC67CC">
        <w:rPr>
          <w:rFonts w:ascii="Times New Roman" w:hAnsi="Times New Roman"/>
          <w:b/>
          <w:bCs/>
          <w:sz w:val="28"/>
          <w:szCs w:val="28"/>
        </w:rPr>
        <w:t xml:space="preserve">Projektor multimedialny 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>typ P1                                   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ab/>
        <w:t>Ilość –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AF5132" w:rsidRPr="007D7735" w:rsidRDefault="00AF5132" w:rsidP="00AF5132">
      <w:pPr>
        <w:spacing w:after="200" w:line="276" w:lineRule="auto"/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producenta* : ……………………………………………………….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Oferowany model * : ……………………………………………………………...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F5132" w:rsidRDefault="00AF5132" w:rsidP="00AF5132">
      <w:pPr>
        <w:ind w:left="786"/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264"/>
        <w:gridCol w:w="3332"/>
        <w:gridCol w:w="2976"/>
      </w:tblGrid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DA447C" w:rsidRPr="008322FC" w:rsidTr="00DA447C">
        <w:trPr>
          <w:trHeight w:val="70"/>
        </w:trPr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Rozdzielczość podstawowa: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1080p – 1920 x 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Kontrast: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 standard/kompresowany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Waga: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więcej niż: 3,5 kg (bez akcesoriów)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wagę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3000 ANSI lumen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Wejścia/Wyjścia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rPr>
                <w:rFonts w:ascii="Garamond" w:eastAsiaTheme="minorHAnsi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S-Video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D-Sub 15 pin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Audio 3,5 mm mini jack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HDMI</w:t>
            </w:r>
          </w:p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WY: D-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Sub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15 pin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Dźwięk: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głośnik do odtwarzania plików multimedialnych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Korekcja trapezu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Keystone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Korekcja pionowa ±15°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Zoom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optyczny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Zestaw kabli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VGA, S-Video, PC Audio, zasilający, HDMI długości min. 5 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Żywotność lampy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normal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)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3500 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Dodatkowo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Torba przenośna, standardowy pilot, wskaźnik laserowy, menu w języku polskim.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Energy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wyposażenie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E8289A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Ekran projekcyjny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przenośny ze stojakiem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o powierzchni projekcyjnej 200cm x 200cm.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143F92" w:rsidRDefault="00143F92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</w:p>
    <w:p w:rsidR="009C6C56" w:rsidRPr="00947A75" w:rsidRDefault="009C6C56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  <w:r w:rsidRPr="00947A75">
        <w:rPr>
          <w:rFonts w:ascii="Times New Roman" w:hAnsi="Times New Roman"/>
          <w:i w:val="0"/>
          <w:color w:val="000000"/>
          <w:sz w:val="24"/>
          <w:szCs w:val="24"/>
        </w:rPr>
        <w:t>Dodatkowe wymagania:</w:t>
      </w:r>
    </w:p>
    <w:p w:rsidR="009C6C56" w:rsidRPr="00D66E5F" w:rsidRDefault="009C6C56" w:rsidP="00D66E5F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  <w:bCs/>
        </w:rPr>
        <w:t>Wykonawca dostarczy vouchery do zrealizowania</w:t>
      </w:r>
      <w:r w:rsidRPr="00D66E5F">
        <w:rPr>
          <w:rFonts w:ascii="Times New Roman" w:hAnsi="Times New Roman"/>
          <w:b/>
          <w:bCs/>
        </w:rPr>
        <w:t xml:space="preserve"> </w:t>
      </w:r>
      <w:r w:rsidRPr="00D66E5F">
        <w:rPr>
          <w:rFonts w:ascii="Times New Roman" w:hAnsi="Times New Roman"/>
        </w:rPr>
        <w:t>w autoryzowanym/-</w:t>
      </w:r>
      <w:proofErr w:type="spellStart"/>
      <w:r w:rsidRPr="00D66E5F">
        <w:rPr>
          <w:rFonts w:ascii="Times New Roman" w:hAnsi="Times New Roman"/>
        </w:rPr>
        <w:t>ch</w:t>
      </w:r>
      <w:proofErr w:type="spellEnd"/>
      <w:r w:rsidRPr="00D66E5F">
        <w:rPr>
          <w:rFonts w:ascii="Times New Roman" w:hAnsi="Times New Roman"/>
        </w:rPr>
        <w:t xml:space="preserve"> ośrodku/-ach szkoleniowym producenta </w:t>
      </w:r>
      <w:r w:rsidR="00812A3F" w:rsidRPr="00D66E5F">
        <w:rPr>
          <w:rFonts w:ascii="Times New Roman" w:hAnsi="Times New Roman"/>
        </w:rPr>
        <w:t>sprzętu</w:t>
      </w:r>
      <w:r w:rsidRPr="00D66E5F">
        <w:rPr>
          <w:rFonts w:ascii="Times New Roman" w:hAnsi="Times New Roman"/>
        </w:rPr>
        <w:t xml:space="preserve"> na terenie Warszawy, ważne przez okres co najmniej 12 miesięcy od daty podpisania protokołu odbioru ilościowo-jakościowego, związane z technologiami wdrażanymi na infrastrukturze</w:t>
      </w:r>
      <w:r w:rsidR="00812A3F" w:rsidRPr="00D66E5F">
        <w:rPr>
          <w:rFonts w:ascii="Times New Roman" w:hAnsi="Times New Roman"/>
        </w:rPr>
        <w:t xml:space="preserve"> Zamawiającego,</w:t>
      </w:r>
      <w:r w:rsidRPr="00D66E5F">
        <w:rPr>
          <w:rFonts w:ascii="Times New Roman" w:hAnsi="Times New Roman"/>
        </w:rPr>
        <w:t xml:space="preserve"> obejmujące</w:t>
      </w:r>
      <w:r w:rsidR="00B872FE" w:rsidRPr="00D66E5F">
        <w:rPr>
          <w:rFonts w:ascii="Times New Roman" w:hAnsi="Times New Roman"/>
        </w:rPr>
        <w:t xml:space="preserve"> </w:t>
      </w:r>
      <w:r w:rsidR="00F27E4D" w:rsidRPr="00D66E5F">
        <w:rPr>
          <w:rFonts w:ascii="Times New Roman" w:hAnsi="Times New Roman"/>
        </w:rPr>
        <w:t>eksploatowanie</w:t>
      </w:r>
      <w:r w:rsidR="00B872FE" w:rsidRPr="00D66E5F">
        <w:rPr>
          <w:rFonts w:ascii="Times New Roman" w:hAnsi="Times New Roman"/>
        </w:rPr>
        <w:t xml:space="preserve"> kaset</w:t>
      </w:r>
      <w:r w:rsidR="00F27E4D" w:rsidRPr="00D66E5F">
        <w:rPr>
          <w:rFonts w:ascii="Times New Roman" w:hAnsi="Times New Roman"/>
        </w:rPr>
        <w:t>y serwerowej KS1</w:t>
      </w:r>
      <w:r w:rsidR="00B872FE" w:rsidRPr="00D66E5F">
        <w:rPr>
          <w:rFonts w:ascii="Times New Roman" w:hAnsi="Times New Roman"/>
        </w:rPr>
        <w:t xml:space="preserve"> oraz serwer</w:t>
      </w:r>
      <w:r w:rsidR="00F27E4D" w:rsidRPr="00D66E5F">
        <w:rPr>
          <w:rFonts w:ascii="Times New Roman" w:hAnsi="Times New Roman"/>
        </w:rPr>
        <w:t>ów</w:t>
      </w:r>
      <w:r w:rsidR="00B872FE" w:rsidRPr="00D66E5F">
        <w:rPr>
          <w:rFonts w:ascii="Times New Roman" w:hAnsi="Times New Roman"/>
        </w:rPr>
        <w:t xml:space="preserve"> kasetowy</w:t>
      </w:r>
      <w:r w:rsidR="00F27E4D" w:rsidRPr="00D66E5F">
        <w:rPr>
          <w:rFonts w:ascii="Times New Roman" w:hAnsi="Times New Roman"/>
        </w:rPr>
        <w:t>ch SB1</w:t>
      </w:r>
      <w:r w:rsidR="00B872FE" w:rsidRPr="00D66E5F">
        <w:rPr>
          <w:rFonts w:ascii="Times New Roman" w:hAnsi="Times New Roman"/>
        </w:rPr>
        <w:t xml:space="preserve"> w tym:</w:t>
      </w:r>
    </w:p>
    <w:p w:rsidR="00B872FE" w:rsidRPr="00D66E5F" w:rsidRDefault="00B872FE" w:rsidP="00D66E5F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</w:rPr>
        <w:t>Omówienie poszczególnych elementów budowy kasety serwerowej oraz serwerów kasetowych,</w:t>
      </w:r>
    </w:p>
    <w:p w:rsidR="00B872FE" w:rsidRDefault="00B872FE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</w:t>
      </w:r>
      <w:r w:rsidR="00497021">
        <w:rPr>
          <w:rFonts w:ascii="Times New Roman" w:hAnsi="Times New Roman"/>
        </w:rPr>
        <w:t>, konfiguracja</w:t>
      </w:r>
      <w:r>
        <w:rPr>
          <w:rFonts w:ascii="Times New Roman" w:hAnsi="Times New Roman"/>
        </w:rPr>
        <w:t xml:space="preserve"> i administrowanie mechanizmami kontrolującymi pracę kasety serwerowej oraz serwerów kasetowych,</w:t>
      </w:r>
    </w:p>
    <w:p w:rsidR="00B872FE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Obsługa, konfiguracja i administrowanie wbudowanymi w kasetę przełącznikami LAN,</w:t>
      </w:r>
    </w:p>
    <w:p w:rsidR="009C6C56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497021">
        <w:rPr>
          <w:rFonts w:ascii="Times New Roman" w:hAnsi="Times New Roman"/>
        </w:rPr>
        <w:t>Obsługa, konfiguracja i administrowanie wbudowanymi w kasetę przełącznikami SAN.</w:t>
      </w:r>
    </w:p>
    <w:p w:rsidR="00AC495D" w:rsidRPr="00AC495D" w:rsidRDefault="00AC495D" w:rsidP="00AC495D">
      <w:pPr>
        <w:ind w:left="708"/>
        <w:jc w:val="both"/>
        <w:rPr>
          <w:rFonts w:ascii="Times New Roman" w:hAnsi="Times New Roman"/>
        </w:rPr>
      </w:pPr>
      <w:r w:rsidRPr="00AC495D">
        <w:rPr>
          <w:rFonts w:ascii="Times New Roman" w:hAnsi="Times New Roman"/>
        </w:rPr>
        <w:t xml:space="preserve">Przeszkolenie powinno obejmować 7 (siedem) pracowników Zamawiającego, trwać co najmniej </w:t>
      </w:r>
      <w:r>
        <w:rPr>
          <w:rFonts w:ascii="Times New Roman" w:hAnsi="Times New Roman"/>
        </w:rPr>
        <w:t>3</w:t>
      </w:r>
      <w:r w:rsidRPr="00AC495D">
        <w:rPr>
          <w:rFonts w:ascii="Times New Roman" w:hAnsi="Times New Roman"/>
        </w:rPr>
        <w:t xml:space="preserve"> dni (łącznie nie mniej niż </w:t>
      </w:r>
      <w:r>
        <w:rPr>
          <w:rFonts w:ascii="Times New Roman" w:hAnsi="Times New Roman"/>
        </w:rPr>
        <w:t>24</w:t>
      </w:r>
      <w:r w:rsidRPr="00AC495D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>y</w:t>
      </w:r>
      <w:r w:rsidRPr="00AC495D">
        <w:rPr>
          <w:rFonts w:ascii="Times New Roman" w:hAnsi="Times New Roman"/>
        </w:rPr>
        <w:t>), zawierać oryginalne materiały szkoleniowe, zakończyć się wydaniem certyfikatu o ukończeniu, prowadzone w języku polskim.</w:t>
      </w:r>
    </w:p>
    <w:p w:rsidR="009C6C56" w:rsidRPr="00812A3F" w:rsidRDefault="009C6C56" w:rsidP="00FC51E1">
      <w:pPr>
        <w:pStyle w:val="Akapitzlist"/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812A3F">
        <w:rPr>
          <w:rFonts w:ascii="Times New Roman" w:hAnsi="Times New Roman"/>
          <w:bCs/>
        </w:rPr>
        <w:t>Wykonawca w uzgodnieniu z Zamawiającym przygotuje na swój koszt projekt instalacji w tym projekt połączeń sieciowych LAN i SAN instalowanych urządzeń.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połączenia za pomocą niezbędnego okablowania oferowanej infrastruktury sprzętowej z obecnie eksploatowaną infrastrukturą sprzętową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Czynności związane z uruchomieniem muszą być przeprowadzone przez personel autoryzowany przez producenta zaoferowanego rozwiązania we współpracy z personelem IT Zamawiającego</w:t>
      </w:r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Dostawa musi obejmować wszystkie komponenty (kable logiczne UTP, FC, złącza, przejściówki, szyny itp.) wymagane przez producentów oferowanego rozwiązania do jego prawidłowego podłączenia i konfiguracji w rozwiązaniu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14" w:hanging="357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947A75">
        <w:rPr>
          <w:rFonts w:ascii="Times New Roman" w:hAnsi="Times New Roman"/>
          <w:bCs/>
        </w:rPr>
        <w:t>Hz</w:t>
      </w:r>
      <w:proofErr w:type="spellEnd"/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ind w:left="714" w:hanging="357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lastRenderedPageBreak/>
        <w:t xml:space="preserve">Wykonawca skonfiguruje sieć SAN, macierze dyskowe i serwery </w:t>
      </w:r>
      <w:r w:rsidR="00947A75" w:rsidRPr="00947A75">
        <w:rPr>
          <w:rFonts w:ascii="Times New Roman" w:hAnsi="Times New Roman"/>
          <w:bCs/>
        </w:rPr>
        <w:t xml:space="preserve">Zamawiającego, </w:t>
      </w:r>
      <w:r w:rsidRPr="00947A75">
        <w:rPr>
          <w:rFonts w:ascii="Times New Roman" w:hAnsi="Times New Roman"/>
          <w:bCs/>
        </w:rPr>
        <w:t>tak, by było możliwe przechowywanie danych aplikacyjnych serwerów blade na macierzach dyskowych.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podstawowe testy przygotowanego wyposażenia serwerowego sprawdzające podstawowe funkcje systemowe i przekaże Zamawiającemu dokumentację wykonanych testów.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kompletną dokumentację powykonawczą dostarczonego i zainstalowanego sprzętu i oprogramowania w tym m.in.: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rozmieszczenia zainstalowanych urządzeń w szafie,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połączeń sieciowych zainstalowanych urządzeń,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szczegółowy opis konfiguracji każdego serwera,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dostarczy na płytach CD/DVD komplet sterowników systemowych  i niezbędne oprogramowanie narzędziowe i fabryczne.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Zamawiający dostarczy nośniki  z systemami operacyjnymi.</w:t>
      </w:r>
    </w:p>
    <w:p w:rsidR="009C6C56" w:rsidRPr="00947A75" w:rsidRDefault="009C6C56" w:rsidP="00FC51E1">
      <w:pPr>
        <w:numPr>
          <w:ilvl w:val="0"/>
          <w:numId w:val="12"/>
        </w:numPr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 zainstaluje i skonfiguruje na oferowanych serwerach systemy operacayjne </w:t>
      </w:r>
      <w:r w:rsidR="00947A75" w:rsidRPr="00947A75">
        <w:rPr>
          <w:rFonts w:ascii="Times New Roman" w:hAnsi="Times New Roman"/>
          <w:lang w:val="it-IT" w:eastAsia="it-IT"/>
        </w:rPr>
        <w:t xml:space="preserve">Vmware 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="00947A75" w:rsidRPr="00947A75">
        <w:rPr>
          <w:rFonts w:ascii="Times New Roman" w:hAnsi="Times New Roman"/>
          <w:lang w:val="it-IT" w:eastAsia="it-IT"/>
        </w:rPr>
        <w:t xml:space="preserve">vSphere v.5.5 </w:t>
      </w:r>
      <w:r w:rsidR="008322FC" w:rsidRPr="008322FC">
        <w:rPr>
          <w:rFonts w:ascii="Times New Roman" w:hAnsi="Times New Roman"/>
        </w:rPr>
        <w:t>Update 1</w:t>
      </w:r>
      <w:r w:rsidR="008322FC">
        <w:rPr>
          <w:rFonts w:ascii="Garamond" w:hAnsi="Garamond"/>
          <w:sz w:val="20"/>
          <w:szCs w:val="20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z nośnikow dostarczonych przez Zamawiającego</w:t>
      </w:r>
      <w:r w:rsidR="008322FC">
        <w:rPr>
          <w:rFonts w:ascii="Times New Roman" w:hAnsi="Times New Roman"/>
          <w:lang w:val="it-IT" w:eastAsia="it-IT"/>
        </w:rPr>
        <w:t>,</w:t>
      </w:r>
      <w:r w:rsidRPr="00947A75">
        <w:rPr>
          <w:rFonts w:ascii="Times New Roman" w:hAnsi="Times New Roman"/>
          <w:lang w:val="it-IT" w:eastAsia="it-IT"/>
        </w:rPr>
        <w:t xml:space="preserve"> zgodnie z Zaleceniami Zamawi</w:t>
      </w:r>
      <w:r w:rsidR="008322FC">
        <w:rPr>
          <w:rFonts w:ascii="Times New Roman" w:hAnsi="Times New Roman"/>
          <w:lang w:val="it-IT" w:eastAsia="it-IT"/>
        </w:rPr>
        <w:t>ają</w:t>
      </w:r>
      <w:r w:rsidRPr="00947A75">
        <w:rPr>
          <w:rFonts w:ascii="Times New Roman" w:hAnsi="Times New Roman"/>
          <w:lang w:val="it-IT" w:eastAsia="it-IT"/>
        </w:rPr>
        <w:t>cego ustalonymi w terminie do 10 dni po podpisaniu umowy</w:t>
      </w:r>
      <w:r w:rsidR="008322FC">
        <w:rPr>
          <w:rFonts w:ascii="Times New Roman" w:hAnsi="Times New Roman"/>
          <w:lang w:val="it-IT" w:eastAsia="it-IT"/>
        </w:rPr>
        <w:t>.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</w:rPr>
        <w:t>Wykonawca po instalacji ww. oprogramowania, dokona konfiguracji na poziomie programowym i sprzętowym w uzgodnieniu z Zamawiającym oraz uruchomi podstawowe funkcje systemowe.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Oferowany sprzęt musi spełniać wymogi specyfikacji technicznej ENERGY STAR i posiadać oznaczenie znakiem usługowym ENERGY STAR lub spełniać kryteria efektywności energetycznej co najmniej równoważne z koniecznymi do uzyskania takiego oznaczenia.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947A75">
        <w:rPr>
          <w:rFonts w:ascii="Times New Roman" w:hAnsi="Times New Roman"/>
          <w:bCs/>
        </w:rPr>
        <w:t>Hz</w:t>
      </w:r>
      <w:proofErr w:type="spellEnd"/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>Wykonawca zainstaluje na dostarczonych serwerach typu blade oprogramowanie narzędziowe w rekomendowanej, udostępnionej wersji przez producenta serwerów, zgodne z wersjami oprogramowania narzędziowego zainstalowanymi na serwerach obecnie eksploatowanych przez Zamawiającego.</w:t>
      </w:r>
    </w:p>
    <w:p w:rsidR="00947A75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 skonfiguruje niezbędne ustawienia dla nowych serwerów na przełacznikach sieci </w:t>
      </w:r>
      <w:r w:rsidR="00D66E5F">
        <w:rPr>
          <w:rFonts w:ascii="Times New Roman" w:hAnsi="Times New Roman"/>
          <w:lang w:val="it-IT" w:eastAsia="it-IT"/>
        </w:rPr>
        <w:t>LAN/</w:t>
      </w:r>
      <w:r w:rsidRPr="00947A75">
        <w:rPr>
          <w:rFonts w:ascii="Times New Roman" w:hAnsi="Times New Roman"/>
          <w:lang w:val="it-IT" w:eastAsia="it-IT"/>
        </w:rPr>
        <w:t>SAN eksploatowanych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konieczności, zaktualizuje oprogramowanie  </w:t>
      </w:r>
      <w:r w:rsidR="00D66E5F" w:rsidRPr="00947A75">
        <w:rPr>
          <w:rFonts w:ascii="Times New Roman" w:hAnsi="Times New Roman"/>
          <w:lang w:val="it-IT" w:eastAsia="it-IT"/>
        </w:rPr>
        <w:t>kart zarządzania</w:t>
      </w:r>
      <w:r w:rsidR="00D66E5F">
        <w:rPr>
          <w:rFonts w:ascii="Times New Roman" w:hAnsi="Times New Roman"/>
          <w:lang w:val="it-IT" w:eastAsia="it-IT"/>
        </w:rPr>
        <w:t>,</w:t>
      </w:r>
      <w:r w:rsidR="00D66E5F"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przełączników LAN/SAN</w:t>
      </w:r>
      <w:r w:rsidR="00947A75" w:rsidRPr="00947A75">
        <w:rPr>
          <w:rFonts w:ascii="Times New Roman" w:hAnsi="Times New Roman"/>
          <w:lang w:val="it-IT" w:eastAsia="it-IT"/>
        </w:rPr>
        <w:t xml:space="preserve"> Zamawi</w:t>
      </w:r>
      <w:r w:rsidR="00D66E5F">
        <w:rPr>
          <w:rFonts w:ascii="Times New Roman" w:hAnsi="Times New Roman"/>
          <w:lang w:val="it-IT" w:eastAsia="it-IT"/>
        </w:rPr>
        <w:t>ają</w:t>
      </w:r>
      <w:r w:rsidR="00947A75" w:rsidRPr="00947A75">
        <w:rPr>
          <w:rFonts w:ascii="Times New Roman" w:hAnsi="Times New Roman"/>
          <w:lang w:val="it-IT" w:eastAsia="it-IT"/>
        </w:rPr>
        <w:t>cego</w:t>
      </w:r>
      <w:r w:rsidR="00D66E5F" w:rsidRPr="00D66E5F">
        <w:rPr>
          <w:rFonts w:ascii="Times New Roman" w:hAnsi="Times New Roman"/>
          <w:lang w:val="it-IT" w:eastAsia="it-IT"/>
        </w:rPr>
        <w:t xml:space="preserve"> </w:t>
      </w:r>
      <w:r w:rsidR="00D66E5F" w:rsidRPr="00947A75">
        <w:rPr>
          <w:rFonts w:ascii="Times New Roman" w:hAnsi="Times New Roman"/>
          <w:lang w:val="it-IT" w:eastAsia="it-IT"/>
        </w:rPr>
        <w:t>do zarządzania infrastrukturą serwerową.</w:t>
      </w:r>
    </w:p>
    <w:p w:rsidR="009C6C56" w:rsidRPr="00947A75" w:rsidRDefault="009C6C56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</w:p>
    <w:p w:rsidR="005B5D20" w:rsidRPr="00947A75" w:rsidRDefault="005B5D20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  <w:r w:rsidRPr="00947A75">
        <w:rPr>
          <w:rFonts w:ascii="Times New Roman" w:hAnsi="Times New Roman"/>
          <w:b/>
          <w:bCs/>
        </w:rPr>
        <w:t>UWAGI ZAMAWIAJĄCEGO:</w:t>
      </w:r>
    </w:p>
    <w:p w:rsidR="005B5D20" w:rsidRPr="00947A75" w:rsidRDefault="005B5D20" w:rsidP="00812A3F">
      <w:pPr>
        <w:tabs>
          <w:tab w:val="left" w:pos="13608"/>
        </w:tabs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W przypadku oferowania produktów (rozwiązania, oprogramowania) równoważnych Wykonawca zobowiązany jest do wskazania produktu (rozwiązania, oprogramowania) równoważnego, np. poprzez wypełnienie kolumny o nazwie „Parametry techniczne oferowanego produktu (…)” w załączniku nr 1 do Umowy - „Specyfikacja techniczna”, poprzez odpowiednie (jeżeli dotyczy) wskazanie, (podanie), tj. co najmniej podanie nazwy producenta oferowanego przez Wykonawcę produktu równoważnego, nazwy </w:t>
      </w:r>
      <w:r w:rsidRPr="00947A75">
        <w:rPr>
          <w:rFonts w:ascii="Times New Roman" w:hAnsi="Times New Roman"/>
        </w:rPr>
        <w:lastRenderedPageBreak/>
        <w:t>oferowanego przez Wykonawcę produktu równoważnego wraz z identyfikatorem odpowiedniego komponentu oraz odpowiednie potwierdzenie spełniania przez oferowane dostawy i/lub usługi wymagań określonych przez Zamawiającego opisu minimalnych wymagań w przedmiotowym zakresie opisu, tj. potwierdzenie, że oferowany przez Wykonawcę produkt (rozwiązanie, sprzęt) równoważny spełnia (odpowiada) odpowiednie(-m) wymagania(-om) określone(-</w:t>
      </w:r>
      <w:proofErr w:type="spellStart"/>
      <w:r w:rsidRPr="00947A75">
        <w:rPr>
          <w:rFonts w:ascii="Times New Roman" w:hAnsi="Times New Roman"/>
        </w:rPr>
        <w:t>ym</w:t>
      </w:r>
      <w:proofErr w:type="spellEnd"/>
      <w:r w:rsidRPr="00947A75">
        <w:rPr>
          <w:rFonts w:ascii="Times New Roman" w:hAnsi="Times New Roman"/>
        </w:rPr>
        <w:t>) przez Zamawiającego w przedmiotowym zakresie, poprzez sformułowanie słowne, np. „tak”, „spełnia”, zgodnie z treścią załącznika nr 1 do Umowy - „Specyfikacja techniczna”.</w:t>
      </w:r>
    </w:p>
    <w:p w:rsidR="005B5D20" w:rsidRPr="00947A75" w:rsidRDefault="005B5D20" w:rsidP="00812A3F">
      <w:pPr>
        <w:tabs>
          <w:tab w:val="left" w:pos="13608"/>
        </w:tabs>
        <w:ind w:left="1134"/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u w:val="single"/>
        </w:rPr>
      </w:pPr>
      <w:r w:rsidRPr="00947A75">
        <w:rPr>
          <w:rFonts w:ascii="Times New Roman" w:hAnsi="Times New Roman"/>
          <w:b/>
          <w:u w:val="single"/>
        </w:rPr>
        <w:t>Dodatkowo w przypadku oferowania produktów równoważnych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Na podstawie art. 25 ust. 1 pkt 2 ustawy i zgodnie z art. 30 ust. 5 ustawy w celu potwierdzenia, że oferowany równoważny przedmiot zamówienia odpowiada wymaganiom określonym przez Zamawiającego, Zamawiający żąda złożenia wraz z ofertą </w:t>
      </w:r>
      <w:r w:rsidRPr="00947A75">
        <w:rPr>
          <w:rFonts w:ascii="Times New Roman" w:hAnsi="Times New Roman"/>
          <w:b/>
        </w:rPr>
        <w:t>parafowanej lub podpisanej przez Wykonawcę</w:t>
      </w:r>
      <w:r w:rsidRPr="00947A75">
        <w:rPr>
          <w:rFonts w:ascii="Times New Roman" w:hAnsi="Times New Roman"/>
        </w:rPr>
        <w:t xml:space="preserve"> specyfikacji technicznej dla oferowanych produktów równoważnych odpowiednio dla przedmiotu zamówienia.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bCs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  <w:bCs/>
        </w:rPr>
        <w:t xml:space="preserve">W przypadku oferowania </w:t>
      </w:r>
      <w:r w:rsidRPr="00947A75">
        <w:rPr>
          <w:rFonts w:ascii="Times New Roman" w:hAnsi="Times New Roman"/>
        </w:rPr>
        <w:t xml:space="preserve">produktów (rozwiązania, oprogramowania) równoważnych </w:t>
      </w:r>
      <w:r w:rsidRPr="00947A75">
        <w:rPr>
          <w:rFonts w:ascii="Times New Roman" w:hAnsi="Times New Roman"/>
          <w:bCs/>
        </w:rPr>
        <w:t>do produktów wyspecyfikowanych przez Zamawiającego, produkty równoważne muszą charakteryzować się nie gorszymi parametrami technicznymi niż produkty wyspecyfikowane przez Zamawiającego.</w:t>
      </w:r>
    </w:p>
    <w:p w:rsidR="005B5D20" w:rsidRPr="00947A75" w:rsidRDefault="005B5D20" w:rsidP="00812A3F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  <w:bCs/>
        </w:rPr>
      </w:pPr>
    </w:p>
    <w:p w:rsidR="00D90DF5" w:rsidRDefault="005B5D20" w:rsidP="000A782E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</w:rPr>
      </w:pPr>
      <w:r w:rsidRPr="00947A75">
        <w:rPr>
          <w:rFonts w:ascii="Times New Roman" w:hAnsi="Times New Roman"/>
          <w:b/>
          <w:bCs/>
        </w:rPr>
        <w:t>(*)</w:t>
      </w:r>
      <w:r w:rsidRPr="00947A75">
        <w:rPr>
          <w:rFonts w:ascii="Times New Roman" w:hAnsi="Times New Roman"/>
        </w:rPr>
        <w:t>Poprzez produkt równoważny dla wyspecyfikowanego przedmiotu zamówienia rozumie się oprogramowanie (produkt) o parametrach i wymaganiach minimalnych wyszczególnionych (wymienionych) i określonych w przedmiotowej specyfikacji technicznej, który w sposób poprawny współpracuje z urządzeniami i systemami będącymi w posiadaniu Zamawiającego oraz realizuje wszystkie funkcjonalności, a jego zastosowanie nie wymaga żadnych nakładów związanych z dostosowaniem urządzeń i systemów Zamawiającego lub produktu równoważnego oraz posiada wszystkie funkcjonalności określone w odpowiednim do przedmiotu zamówienia „Opisie wymagań minimalnych, Opisie odpowiedniego komponentu lub równoważny”.</w:t>
      </w:r>
    </w:p>
    <w:p w:rsidR="00D90DF5" w:rsidRDefault="00D90DF5" w:rsidP="000A782E">
      <w:pPr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firstLine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Oświadczam(-y), że: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Style w:val="FontStyle19"/>
          <w:rFonts w:ascii="Times New Roman" w:hAnsi="Times New Roman"/>
          <w:bCs/>
        </w:rPr>
        <w:t xml:space="preserve">oferowane oprogramowanie </w:t>
      </w:r>
      <w:r w:rsidRPr="00947A75">
        <w:rPr>
          <w:rFonts w:ascii="Times New Roman" w:hAnsi="Times New Roman"/>
        </w:rPr>
        <w:t>zostanie zakupione w autoryzowanym kanale dystrybucji producenta i posiada pakiet usług gwarancyjnych producenta obejmujący użytkowników z obszaru Rzeczypospolitej Polskiej,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oferowane produkty nie są przeznaczone przez producenta do wycofania z produkcji lub sprzedaży,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usługi gwarancyjne dotyczące oprogramowania będą świadczone przez serwis producenta lub serwis autoryzowany przez producenta,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wsparcie techniczne oprogramowania będzie świadczone przez producenta lub podmiot posiadający autoryzację producenta do świadczenia wsparcia technicznego.</w:t>
      </w:r>
    </w:p>
    <w:p w:rsidR="005B5D20" w:rsidRDefault="005B5D2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Pr="00947A75" w:rsidRDefault="00D81850" w:rsidP="005B5D20">
      <w:pPr>
        <w:pStyle w:val="Tekstpodstawowy"/>
        <w:jc w:val="both"/>
        <w:rPr>
          <w:b w:val="0"/>
          <w:bCs w:val="0"/>
        </w:rPr>
      </w:pPr>
      <w:bookmarkStart w:id="0" w:name="_GoBack"/>
      <w:bookmarkEnd w:id="0"/>
    </w:p>
    <w:p w:rsidR="005B5D20" w:rsidRPr="00947A75" w:rsidRDefault="005B5D20" w:rsidP="009C306A">
      <w:pPr>
        <w:pStyle w:val="Tekstpodstawowy"/>
        <w:ind w:right="-426" w:firstLine="708"/>
        <w:rPr>
          <w:b w:val="0"/>
          <w:bCs w:val="0"/>
        </w:rPr>
      </w:pPr>
      <w:r w:rsidRPr="00947A75">
        <w:rPr>
          <w:b w:val="0"/>
          <w:bCs w:val="0"/>
        </w:rPr>
        <w:t>.............</w:t>
      </w:r>
      <w:r w:rsidR="00D90DF5">
        <w:rPr>
          <w:b w:val="0"/>
          <w:bCs w:val="0"/>
        </w:rPr>
        <w:t>..........., dnia, ........</w:t>
      </w:r>
      <w:r w:rsidR="009C306A">
        <w:rPr>
          <w:b w:val="0"/>
          <w:bCs w:val="0"/>
        </w:rPr>
        <w:t>..........</w:t>
      </w:r>
      <w:r w:rsidRPr="00947A75">
        <w:rPr>
          <w:b w:val="0"/>
          <w:bCs w:val="0"/>
        </w:rPr>
        <w:t xml:space="preserve">.......    </w:t>
      </w:r>
      <w:r w:rsidR="00D90DF5">
        <w:rPr>
          <w:b w:val="0"/>
          <w:bCs w:val="0"/>
        </w:rPr>
        <w:t>...</w:t>
      </w:r>
      <w:r w:rsidRPr="00947A75">
        <w:rPr>
          <w:b w:val="0"/>
          <w:bCs w:val="0"/>
        </w:rPr>
        <w:t>........................................................</w:t>
      </w:r>
    </w:p>
    <w:p w:rsidR="005B5D20" w:rsidRPr="00D81850" w:rsidRDefault="005B5D20" w:rsidP="005B5D20">
      <w:pPr>
        <w:pStyle w:val="Tekstpodstawowy"/>
        <w:ind w:left="1416" w:hanging="708"/>
        <w:rPr>
          <w:b w:val="0"/>
          <w:bCs w:val="0"/>
          <w:sz w:val="20"/>
          <w:szCs w:val="20"/>
        </w:rPr>
      </w:pPr>
      <w:r w:rsidRPr="00947A75">
        <w:rPr>
          <w:b w:val="0"/>
          <w:bCs w:val="0"/>
        </w:rPr>
        <w:t>Miejscowość</w:t>
      </w:r>
      <w:r w:rsidRPr="00947A75">
        <w:rPr>
          <w:b w:val="0"/>
          <w:bCs w:val="0"/>
        </w:rPr>
        <w:tab/>
      </w:r>
      <w:r w:rsidRPr="00947A75">
        <w:rPr>
          <w:b w:val="0"/>
          <w:bCs w:val="0"/>
        </w:rPr>
        <w:tab/>
        <w:t xml:space="preserve">      </w:t>
      </w:r>
      <w:r w:rsidR="009C306A">
        <w:rPr>
          <w:b w:val="0"/>
          <w:bCs w:val="0"/>
        </w:rPr>
        <w:t>Data</w:t>
      </w:r>
      <w:r w:rsidR="009C306A">
        <w:rPr>
          <w:b w:val="0"/>
          <w:bCs w:val="0"/>
        </w:rPr>
        <w:tab/>
        <w:t xml:space="preserve">     </w:t>
      </w:r>
      <w:r w:rsidRPr="00D81850">
        <w:rPr>
          <w:b w:val="0"/>
          <w:bCs w:val="0"/>
          <w:sz w:val="20"/>
          <w:szCs w:val="20"/>
        </w:rPr>
        <w:t>Podpis(-y) osoby(osób) wskazanej(-</w:t>
      </w:r>
      <w:proofErr w:type="spellStart"/>
      <w:r w:rsidRPr="00D81850">
        <w:rPr>
          <w:b w:val="0"/>
          <w:bCs w:val="0"/>
          <w:sz w:val="20"/>
          <w:szCs w:val="20"/>
        </w:rPr>
        <w:t>ych</w:t>
      </w:r>
      <w:proofErr w:type="spellEnd"/>
      <w:r w:rsidRPr="00D81850">
        <w:rPr>
          <w:b w:val="0"/>
          <w:bCs w:val="0"/>
          <w:sz w:val="20"/>
          <w:szCs w:val="20"/>
        </w:rPr>
        <w:t xml:space="preserve">) </w:t>
      </w:r>
    </w:p>
    <w:p w:rsidR="005B5D20" w:rsidRPr="00D81850" w:rsidRDefault="009C306A" w:rsidP="009C306A">
      <w:pPr>
        <w:pStyle w:val="Tekstpodstawowy"/>
        <w:ind w:left="4536" w:right="-142"/>
        <w:rPr>
          <w:bCs w:val="0"/>
          <w:sz w:val="20"/>
          <w:szCs w:val="20"/>
        </w:rPr>
      </w:pPr>
      <w:r w:rsidRPr="00D81850">
        <w:rPr>
          <w:b w:val="0"/>
          <w:bCs w:val="0"/>
          <w:sz w:val="20"/>
          <w:szCs w:val="20"/>
        </w:rPr>
        <w:t xml:space="preserve">w dokumencie uprawniającym do </w:t>
      </w:r>
      <w:r w:rsidR="005B5D20" w:rsidRPr="00D81850">
        <w:rPr>
          <w:b w:val="0"/>
          <w:bCs w:val="0"/>
          <w:sz w:val="20"/>
          <w:szCs w:val="20"/>
        </w:rPr>
        <w:t>występowania w obrocie p</w:t>
      </w:r>
      <w:r w:rsidRPr="00D81850">
        <w:rPr>
          <w:b w:val="0"/>
          <w:bCs w:val="0"/>
          <w:sz w:val="20"/>
          <w:szCs w:val="20"/>
        </w:rPr>
        <w:t>rawnym lub posiadającej(-</w:t>
      </w:r>
      <w:proofErr w:type="spellStart"/>
      <w:r w:rsidRPr="00D81850">
        <w:rPr>
          <w:b w:val="0"/>
          <w:bCs w:val="0"/>
          <w:sz w:val="20"/>
          <w:szCs w:val="20"/>
        </w:rPr>
        <w:t>ych</w:t>
      </w:r>
      <w:proofErr w:type="spellEnd"/>
      <w:r w:rsidRPr="00D81850">
        <w:rPr>
          <w:b w:val="0"/>
          <w:bCs w:val="0"/>
          <w:sz w:val="20"/>
          <w:szCs w:val="20"/>
        </w:rPr>
        <w:t xml:space="preserve">) </w:t>
      </w:r>
      <w:r w:rsidR="005B5D20" w:rsidRPr="00D81850">
        <w:rPr>
          <w:b w:val="0"/>
          <w:bCs w:val="0"/>
          <w:sz w:val="20"/>
          <w:szCs w:val="20"/>
        </w:rPr>
        <w:t xml:space="preserve">pełnomocnictwo(-a). </w:t>
      </w:r>
      <w:r w:rsidR="005B5D20" w:rsidRPr="00D81850">
        <w:rPr>
          <w:sz w:val="20"/>
          <w:szCs w:val="20"/>
        </w:rPr>
        <w:t xml:space="preserve">(Zalecany czytelny podpis(-y) lub </w:t>
      </w:r>
      <w:r w:rsidR="00D90DF5" w:rsidRPr="00D81850">
        <w:rPr>
          <w:sz w:val="20"/>
          <w:szCs w:val="20"/>
        </w:rPr>
        <w:br/>
      </w:r>
      <w:r w:rsidR="005B5D20" w:rsidRPr="00D81850">
        <w:rPr>
          <w:sz w:val="20"/>
          <w:szCs w:val="20"/>
        </w:rPr>
        <w:t>podpis(-y) i pieczątka(-i) z imieniem i nazwiskiem</w:t>
      </w:r>
      <w:r w:rsidR="00D90DF5" w:rsidRPr="00D81850">
        <w:rPr>
          <w:sz w:val="20"/>
          <w:szCs w:val="20"/>
        </w:rPr>
        <w:t>)</w:t>
      </w:r>
    </w:p>
    <w:sectPr w:rsidR="005B5D20" w:rsidRPr="00D81850" w:rsidSect="00A44D0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127B0E9"/>
  <w15:commentEx w15:done="0" w15:paraId="4BF564E4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A22" w:rsidRDefault="00DC6A22" w:rsidP="006A28E6">
      <w:r>
        <w:separator/>
      </w:r>
    </w:p>
  </w:endnote>
  <w:endnote w:type="continuationSeparator" w:id="0">
    <w:p w:rsidR="00DC6A22" w:rsidRDefault="00DC6A22" w:rsidP="006A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1850">
      <w:rPr>
        <w:noProof/>
      </w:rPr>
      <w:t>16</w:t>
    </w:r>
    <w:r>
      <w:fldChar w:fldCharType="end"/>
    </w:r>
  </w:p>
  <w:p w:rsidR="00D90DF5" w:rsidRDefault="00D90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A22" w:rsidRDefault="00DC6A22" w:rsidP="006A28E6">
      <w:r>
        <w:separator/>
      </w:r>
    </w:p>
  </w:footnote>
  <w:footnote w:type="continuationSeparator" w:id="0">
    <w:p w:rsidR="00DC6A22" w:rsidRDefault="00DC6A22" w:rsidP="006A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 w:rsidP="005A286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editId="3495EB67">
          <wp:simplePos x="0" y="0"/>
          <wp:positionH relativeFrom="column">
            <wp:posOffset>219544</wp:posOffset>
          </wp:positionH>
          <wp:positionV relativeFrom="paragraph">
            <wp:posOffset>-344197</wp:posOffset>
          </wp:positionV>
          <wp:extent cx="5749925" cy="665480"/>
          <wp:effectExtent l="0" t="0" r="3175" b="1270"/>
          <wp:wrapNone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0DF5" w:rsidRPr="005A286A" w:rsidRDefault="00D90DF5" w:rsidP="005A28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4044"/>
    <w:multiLevelType w:val="hybridMultilevel"/>
    <w:tmpl w:val="6F36CE14"/>
    <w:lvl w:ilvl="0" w:tplc="7248B0C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77CD0"/>
    <w:multiLevelType w:val="hybridMultilevel"/>
    <w:tmpl w:val="C0C61B6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26DF3"/>
    <w:multiLevelType w:val="hybridMultilevel"/>
    <w:tmpl w:val="3D485874"/>
    <w:lvl w:ilvl="0" w:tplc="E5EE5A4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>
    <w:nsid w:val="2E413159"/>
    <w:multiLevelType w:val="hybridMultilevel"/>
    <w:tmpl w:val="35208A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E02F8"/>
    <w:multiLevelType w:val="hybridMultilevel"/>
    <w:tmpl w:val="CE088EDC"/>
    <w:lvl w:ilvl="0" w:tplc="EAC671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502120D"/>
    <w:multiLevelType w:val="hybridMultilevel"/>
    <w:tmpl w:val="41445BFC"/>
    <w:lvl w:ilvl="0" w:tplc="A5DA1FFA">
      <w:start w:val="1"/>
      <w:numFmt w:val="decimal"/>
      <w:lvlText w:val="%1)"/>
      <w:lvlJc w:val="left"/>
      <w:pPr>
        <w:ind w:left="720" w:hanging="360"/>
      </w:pPr>
      <w:rPr>
        <w:rFonts w:ascii="Garamond" w:eastAsia="Calibri" w:hAnsi="Garamond"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C4FB4"/>
    <w:multiLevelType w:val="hybridMultilevel"/>
    <w:tmpl w:val="06B8445C"/>
    <w:lvl w:ilvl="0" w:tplc="227E9C4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6D610F6"/>
    <w:multiLevelType w:val="hybridMultilevel"/>
    <w:tmpl w:val="DD94F448"/>
    <w:lvl w:ilvl="0" w:tplc="F72853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27C40FD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420FB"/>
    <w:multiLevelType w:val="hybridMultilevel"/>
    <w:tmpl w:val="00EA4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A9850BF"/>
    <w:multiLevelType w:val="hybridMultilevel"/>
    <w:tmpl w:val="9E2EEB0E"/>
    <w:lvl w:ilvl="0" w:tplc="76E21A4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A5B02"/>
    <w:multiLevelType w:val="hybridMultilevel"/>
    <w:tmpl w:val="5AAA98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F5CF0"/>
    <w:multiLevelType w:val="hybridMultilevel"/>
    <w:tmpl w:val="62221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107A5"/>
    <w:multiLevelType w:val="hybridMultilevel"/>
    <w:tmpl w:val="49A47E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C27FD3"/>
    <w:multiLevelType w:val="hybridMultilevel"/>
    <w:tmpl w:val="39060CF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8"/>
  </w:num>
  <w:num w:numId="6">
    <w:abstractNumId w:val="12"/>
  </w:num>
  <w:num w:numId="7">
    <w:abstractNumId w:val="3"/>
  </w:num>
  <w:num w:numId="8">
    <w:abstractNumId w:val="11"/>
  </w:num>
  <w:num w:numId="9">
    <w:abstractNumId w:val="13"/>
  </w:num>
  <w:num w:numId="10">
    <w:abstractNumId w:val="4"/>
  </w:num>
  <w:num w:numId="11">
    <w:abstractNumId w:val="5"/>
  </w:num>
  <w:num w:numId="12">
    <w:abstractNumId w:val="7"/>
  </w:num>
  <w:num w:numId="13">
    <w:abstractNumId w:val="14"/>
  </w:num>
  <w:num w:numId="14">
    <w:abstractNumId w:val="1"/>
  </w:num>
  <w:num w:numId="1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AC3"/>
    <w:rsid w:val="00001FA3"/>
    <w:rsid w:val="00002D4F"/>
    <w:rsid w:val="00010470"/>
    <w:rsid w:val="00010C44"/>
    <w:rsid w:val="00014BC0"/>
    <w:rsid w:val="0002091C"/>
    <w:rsid w:val="00027DCE"/>
    <w:rsid w:val="000342DD"/>
    <w:rsid w:val="00044743"/>
    <w:rsid w:val="00045789"/>
    <w:rsid w:val="0004705B"/>
    <w:rsid w:val="00053E18"/>
    <w:rsid w:val="00056559"/>
    <w:rsid w:val="00071C9A"/>
    <w:rsid w:val="00073937"/>
    <w:rsid w:val="00074C0D"/>
    <w:rsid w:val="00075A22"/>
    <w:rsid w:val="000763C0"/>
    <w:rsid w:val="00082E5C"/>
    <w:rsid w:val="00087939"/>
    <w:rsid w:val="00090A68"/>
    <w:rsid w:val="00090B6D"/>
    <w:rsid w:val="00093E7D"/>
    <w:rsid w:val="000942E8"/>
    <w:rsid w:val="00095C0C"/>
    <w:rsid w:val="00095E3B"/>
    <w:rsid w:val="000976E4"/>
    <w:rsid w:val="000A3020"/>
    <w:rsid w:val="000A3BAE"/>
    <w:rsid w:val="000A6A43"/>
    <w:rsid w:val="000A782E"/>
    <w:rsid w:val="000B0203"/>
    <w:rsid w:val="000B2016"/>
    <w:rsid w:val="000C4DA0"/>
    <w:rsid w:val="000C7BB4"/>
    <w:rsid w:val="000D23EF"/>
    <w:rsid w:val="000D26B1"/>
    <w:rsid w:val="000E1983"/>
    <w:rsid w:val="000F06FA"/>
    <w:rsid w:val="000F1D7D"/>
    <w:rsid w:val="00101B7F"/>
    <w:rsid w:val="00105362"/>
    <w:rsid w:val="001103DF"/>
    <w:rsid w:val="00111ED3"/>
    <w:rsid w:val="00112131"/>
    <w:rsid w:val="00114D50"/>
    <w:rsid w:val="00121493"/>
    <w:rsid w:val="00122FB3"/>
    <w:rsid w:val="00126257"/>
    <w:rsid w:val="0012708B"/>
    <w:rsid w:val="001308B6"/>
    <w:rsid w:val="00131299"/>
    <w:rsid w:val="00133026"/>
    <w:rsid w:val="00133D1E"/>
    <w:rsid w:val="00141F01"/>
    <w:rsid w:val="00143F92"/>
    <w:rsid w:val="00145D27"/>
    <w:rsid w:val="001642F8"/>
    <w:rsid w:val="0016619A"/>
    <w:rsid w:val="00166516"/>
    <w:rsid w:val="00166AB4"/>
    <w:rsid w:val="00172BC3"/>
    <w:rsid w:val="00172FD6"/>
    <w:rsid w:val="0017454F"/>
    <w:rsid w:val="0017524E"/>
    <w:rsid w:val="00176EAB"/>
    <w:rsid w:val="00180292"/>
    <w:rsid w:val="0018280B"/>
    <w:rsid w:val="0018610F"/>
    <w:rsid w:val="0018667A"/>
    <w:rsid w:val="00191461"/>
    <w:rsid w:val="0019170D"/>
    <w:rsid w:val="00193DAC"/>
    <w:rsid w:val="00193FDE"/>
    <w:rsid w:val="001A17A5"/>
    <w:rsid w:val="001A6E45"/>
    <w:rsid w:val="001B337A"/>
    <w:rsid w:val="001C0608"/>
    <w:rsid w:val="001D1261"/>
    <w:rsid w:val="001D1660"/>
    <w:rsid w:val="001D19FA"/>
    <w:rsid w:val="001D33B3"/>
    <w:rsid w:val="001E0C46"/>
    <w:rsid w:val="001E3B03"/>
    <w:rsid w:val="001E3C85"/>
    <w:rsid w:val="001E7F8E"/>
    <w:rsid w:val="001F2B08"/>
    <w:rsid w:val="001F4953"/>
    <w:rsid w:val="001F61AD"/>
    <w:rsid w:val="00200CC6"/>
    <w:rsid w:val="00202B34"/>
    <w:rsid w:val="00203F3C"/>
    <w:rsid w:val="00211A39"/>
    <w:rsid w:val="00212FCA"/>
    <w:rsid w:val="002144A9"/>
    <w:rsid w:val="00214FC9"/>
    <w:rsid w:val="00215730"/>
    <w:rsid w:val="00220CA7"/>
    <w:rsid w:val="002216A6"/>
    <w:rsid w:val="002248E3"/>
    <w:rsid w:val="002257EE"/>
    <w:rsid w:val="00230AD8"/>
    <w:rsid w:val="00233EE6"/>
    <w:rsid w:val="0024403D"/>
    <w:rsid w:val="00246635"/>
    <w:rsid w:val="00250E0E"/>
    <w:rsid w:val="00252D57"/>
    <w:rsid w:val="00253682"/>
    <w:rsid w:val="00263B10"/>
    <w:rsid w:val="0026674B"/>
    <w:rsid w:val="0026681C"/>
    <w:rsid w:val="00272330"/>
    <w:rsid w:val="00273564"/>
    <w:rsid w:val="00274803"/>
    <w:rsid w:val="00286FA7"/>
    <w:rsid w:val="002870A8"/>
    <w:rsid w:val="00287F98"/>
    <w:rsid w:val="00295C33"/>
    <w:rsid w:val="002A006E"/>
    <w:rsid w:val="002A46B3"/>
    <w:rsid w:val="002A47B2"/>
    <w:rsid w:val="002A7579"/>
    <w:rsid w:val="002B0613"/>
    <w:rsid w:val="002B10A6"/>
    <w:rsid w:val="002B19EC"/>
    <w:rsid w:val="002B1A00"/>
    <w:rsid w:val="002B42F1"/>
    <w:rsid w:val="002B44AC"/>
    <w:rsid w:val="002B4E49"/>
    <w:rsid w:val="002D09B0"/>
    <w:rsid w:val="002D0D23"/>
    <w:rsid w:val="002D138F"/>
    <w:rsid w:val="002D4D70"/>
    <w:rsid w:val="002D65ED"/>
    <w:rsid w:val="002E00EE"/>
    <w:rsid w:val="002E1AF4"/>
    <w:rsid w:val="002E2F8D"/>
    <w:rsid w:val="002E310D"/>
    <w:rsid w:val="002F26A9"/>
    <w:rsid w:val="002F367F"/>
    <w:rsid w:val="002F38D8"/>
    <w:rsid w:val="002F4617"/>
    <w:rsid w:val="00305D50"/>
    <w:rsid w:val="00306F6C"/>
    <w:rsid w:val="00313D53"/>
    <w:rsid w:val="003176B3"/>
    <w:rsid w:val="00321E1B"/>
    <w:rsid w:val="00321F7D"/>
    <w:rsid w:val="00332EB3"/>
    <w:rsid w:val="003331D5"/>
    <w:rsid w:val="00333F28"/>
    <w:rsid w:val="00335104"/>
    <w:rsid w:val="00336AC9"/>
    <w:rsid w:val="003578BB"/>
    <w:rsid w:val="00362B03"/>
    <w:rsid w:val="00363430"/>
    <w:rsid w:val="00363F9D"/>
    <w:rsid w:val="003661EF"/>
    <w:rsid w:val="00367E0C"/>
    <w:rsid w:val="00371579"/>
    <w:rsid w:val="003733EE"/>
    <w:rsid w:val="00375FD6"/>
    <w:rsid w:val="00385C0D"/>
    <w:rsid w:val="003865D2"/>
    <w:rsid w:val="00390EED"/>
    <w:rsid w:val="00394DDB"/>
    <w:rsid w:val="003961E5"/>
    <w:rsid w:val="0039734F"/>
    <w:rsid w:val="00397DF0"/>
    <w:rsid w:val="003A09AB"/>
    <w:rsid w:val="003A1AFA"/>
    <w:rsid w:val="003A1E18"/>
    <w:rsid w:val="003A28BC"/>
    <w:rsid w:val="003A4170"/>
    <w:rsid w:val="003A5B61"/>
    <w:rsid w:val="003A5E71"/>
    <w:rsid w:val="003A7E79"/>
    <w:rsid w:val="003B39E1"/>
    <w:rsid w:val="003B43D2"/>
    <w:rsid w:val="003B79A7"/>
    <w:rsid w:val="003C16FC"/>
    <w:rsid w:val="003C4B7A"/>
    <w:rsid w:val="003C5019"/>
    <w:rsid w:val="003D0A8C"/>
    <w:rsid w:val="003D7204"/>
    <w:rsid w:val="003D72A0"/>
    <w:rsid w:val="003E726F"/>
    <w:rsid w:val="003F1B66"/>
    <w:rsid w:val="003F1F49"/>
    <w:rsid w:val="003F369D"/>
    <w:rsid w:val="003F38D9"/>
    <w:rsid w:val="003F3DF4"/>
    <w:rsid w:val="003F5717"/>
    <w:rsid w:val="003F781F"/>
    <w:rsid w:val="003F7BD3"/>
    <w:rsid w:val="003F7D7E"/>
    <w:rsid w:val="00403978"/>
    <w:rsid w:val="00406374"/>
    <w:rsid w:val="00414887"/>
    <w:rsid w:val="00417573"/>
    <w:rsid w:val="00422505"/>
    <w:rsid w:val="00422DFD"/>
    <w:rsid w:val="004259F0"/>
    <w:rsid w:val="0042753F"/>
    <w:rsid w:val="004324A5"/>
    <w:rsid w:val="00433126"/>
    <w:rsid w:val="00437066"/>
    <w:rsid w:val="00441BEC"/>
    <w:rsid w:val="00443B45"/>
    <w:rsid w:val="0044536D"/>
    <w:rsid w:val="0044710F"/>
    <w:rsid w:val="004529BA"/>
    <w:rsid w:val="004538EA"/>
    <w:rsid w:val="00457983"/>
    <w:rsid w:val="004622A0"/>
    <w:rsid w:val="0046473A"/>
    <w:rsid w:val="004656FD"/>
    <w:rsid w:val="00466026"/>
    <w:rsid w:val="00467C5B"/>
    <w:rsid w:val="00473A00"/>
    <w:rsid w:val="00482705"/>
    <w:rsid w:val="0049278B"/>
    <w:rsid w:val="00496167"/>
    <w:rsid w:val="00497021"/>
    <w:rsid w:val="00497B79"/>
    <w:rsid w:val="004A5097"/>
    <w:rsid w:val="004A5C8D"/>
    <w:rsid w:val="004A7118"/>
    <w:rsid w:val="004A7C85"/>
    <w:rsid w:val="004B5382"/>
    <w:rsid w:val="004B53B1"/>
    <w:rsid w:val="004C1125"/>
    <w:rsid w:val="004C2DE9"/>
    <w:rsid w:val="004C640E"/>
    <w:rsid w:val="004D2766"/>
    <w:rsid w:val="004D4269"/>
    <w:rsid w:val="004D590F"/>
    <w:rsid w:val="004D633B"/>
    <w:rsid w:val="004E1084"/>
    <w:rsid w:val="004E3714"/>
    <w:rsid w:val="004E5085"/>
    <w:rsid w:val="004E650E"/>
    <w:rsid w:val="004E65D3"/>
    <w:rsid w:val="004F1B02"/>
    <w:rsid w:val="004F2DD0"/>
    <w:rsid w:val="004F3FBC"/>
    <w:rsid w:val="004F7E02"/>
    <w:rsid w:val="005049F3"/>
    <w:rsid w:val="005071FC"/>
    <w:rsid w:val="005112EA"/>
    <w:rsid w:val="00520636"/>
    <w:rsid w:val="0052244B"/>
    <w:rsid w:val="00524505"/>
    <w:rsid w:val="005266C2"/>
    <w:rsid w:val="00527ABD"/>
    <w:rsid w:val="00535C31"/>
    <w:rsid w:val="00536A54"/>
    <w:rsid w:val="005419A8"/>
    <w:rsid w:val="00542454"/>
    <w:rsid w:val="005464EA"/>
    <w:rsid w:val="00547273"/>
    <w:rsid w:val="0054748A"/>
    <w:rsid w:val="00550670"/>
    <w:rsid w:val="0055093A"/>
    <w:rsid w:val="00556A9A"/>
    <w:rsid w:val="005579F7"/>
    <w:rsid w:val="00560604"/>
    <w:rsid w:val="00561C78"/>
    <w:rsid w:val="00562647"/>
    <w:rsid w:val="005830D8"/>
    <w:rsid w:val="005847EF"/>
    <w:rsid w:val="005868CF"/>
    <w:rsid w:val="00586D9D"/>
    <w:rsid w:val="005875E7"/>
    <w:rsid w:val="0059349C"/>
    <w:rsid w:val="005A286A"/>
    <w:rsid w:val="005A373A"/>
    <w:rsid w:val="005A42EB"/>
    <w:rsid w:val="005A531B"/>
    <w:rsid w:val="005A6905"/>
    <w:rsid w:val="005B5D20"/>
    <w:rsid w:val="005B67DB"/>
    <w:rsid w:val="005B6972"/>
    <w:rsid w:val="005B74B7"/>
    <w:rsid w:val="005C2B07"/>
    <w:rsid w:val="005C355A"/>
    <w:rsid w:val="005C4C14"/>
    <w:rsid w:val="005C6162"/>
    <w:rsid w:val="005C70BF"/>
    <w:rsid w:val="005D23AF"/>
    <w:rsid w:val="005D4B98"/>
    <w:rsid w:val="005E110F"/>
    <w:rsid w:val="005E1575"/>
    <w:rsid w:val="005E2ABC"/>
    <w:rsid w:val="005E2B82"/>
    <w:rsid w:val="005E3FBD"/>
    <w:rsid w:val="005E6ED4"/>
    <w:rsid w:val="005F159A"/>
    <w:rsid w:val="005F36CE"/>
    <w:rsid w:val="005F60EC"/>
    <w:rsid w:val="00602FCF"/>
    <w:rsid w:val="006046D7"/>
    <w:rsid w:val="00604DF7"/>
    <w:rsid w:val="00610495"/>
    <w:rsid w:val="0061410B"/>
    <w:rsid w:val="0061630A"/>
    <w:rsid w:val="0061727F"/>
    <w:rsid w:val="00617875"/>
    <w:rsid w:val="00620278"/>
    <w:rsid w:val="00620D96"/>
    <w:rsid w:val="0062229A"/>
    <w:rsid w:val="006230F8"/>
    <w:rsid w:val="006309D5"/>
    <w:rsid w:val="00632AA1"/>
    <w:rsid w:val="00635E87"/>
    <w:rsid w:val="006372D3"/>
    <w:rsid w:val="00642222"/>
    <w:rsid w:val="0064649A"/>
    <w:rsid w:val="006465A6"/>
    <w:rsid w:val="0064734A"/>
    <w:rsid w:val="00653F99"/>
    <w:rsid w:val="00654563"/>
    <w:rsid w:val="00654D5F"/>
    <w:rsid w:val="006556B0"/>
    <w:rsid w:val="00657E03"/>
    <w:rsid w:val="00660FB0"/>
    <w:rsid w:val="00674EE1"/>
    <w:rsid w:val="0067517A"/>
    <w:rsid w:val="00680E83"/>
    <w:rsid w:val="006833CD"/>
    <w:rsid w:val="006836EB"/>
    <w:rsid w:val="00684E64"/>
    <w:rsid w:val="006864F7"/>
    <w:rsid w:val="0068771C"/>
    <w:rsid w:val="00695A62"/>
    <w:rsid w:val="00696061"/>
    <w:rsid w:val="006A28E6"/>
    <w:rsid w:val="006B4F78"/>
    <w:rsid w:val="006B5777"/>
    <w:rsid w:val="006C3608"/>
    <w:rsid w:val="006C3CE8"/>
    <w:rsid w:val="006C742A"/>
    <w:rsid w:val="006D0C32"/>
    <w:rsid w:val="006D46E8"/>
    <w:rsid w:val="006D4B9B"/>
    <w:rsid w:val="006D79F1"/>
    <w:rsid w:val="006E1ACD"/>
    <w:rsid w:val="006E5CF6"/>
    <w:rsid w:val="006F6191"/>
    <w:rsid w:val="006F63A4"/>
    <w:rsid w:val="0070112E"/>
    <w:rsid w:val="00702A9A"/>
    <w:rsid w:val="00702F3C"/>
    <w:rsid w:val="007044A6"/>
    <w:rsid w:val="0071094A"/>
    <w:rsid w:val="00711535"/>
    <w:rsid w:val="00721414"/>
    <w:rsid w:val="00726799"/>
    <w:rsid w:val="00726C8D"/>
    <w:rsid w:val="00726D2E"/>
    <w:rsid w:val="00731D3A"/>
    <w:rsid w:val="007371AC"/>
    <w:rsid w:val="007371FC"/>
    <w:rsid w:val="00737B12"/>
    <w:rsid w:val="00740F28"/>
    <w:rsid w:val="00743355"/>
    <w:rsid w:val="00743917"/>
    <w:rsid w:val="0074409E"/>
    <w:rsid w:val="00747C69"/>
    <w:rsid w:val="00753E6A"/>
    <w:rsid w:val="0075517C"/>
    <w:rsid w:val="00755555"/>
    <w:rsid w:val="00756D76"/>
    <w:rsid w:val="007572A1"/>
    <w:rsid w:val="00763147"/>
    <w:rsid w:val="007718F5"/>
    <w:rsid w:val="00777571"/>
    <w:rsid w:val="00784B9F"/>
    <w:rsid w:val="0079140E"/>
    <w:rsid w:val="007A175D"/>
    <w:rsid w:val="007A3D9B"/>
    <w:rsid w:val="007A520B"/>
    <w:rsid w:val="007A7088"/>
    <w:rsid w:val="007B3464"/>
    <w:rsid w:val="007B6128"/>
    <w:rsid w:val="007C19FE"/>
    <w:rsid w:val="007C281A"/>
    <w:rsid w:val="007C284D"/>
    <w:rsid w:val="007C6210"/>
    <w:rsid w:val="007C7B3F"/>
    <w:rsid w:val="007D4539"/>
    <w:rsid w:val="007D62D7"/>
    <w:rsid w:val="007D7621"/>
    <w:rsid w:val="007D7735"/>
    <w:rsid w:val="007E1510"/>
    <w:rsid w:val="007E6FD6"/>
    <w:rsid w:val="007E7040"/>
    <w:rsid w:val="007F2AEC"/>
    <w:rsid w:val="007F54B5"/>
    <w:rsid w:val="00800930"/>
    <w:rsid w:val="008011BE"/>
    <w:rsid w:val="00806CE3"/>
    <w:rsid w:val="00812867"/>
    <w:rsid w:val="00812A3F"/>
    <w:rsid w:val="00814A7D"/>
    <w:rsid w:val="008200F0"/>
    <w:rsid w:val="0082438B"/>
    <w:rsid w:val="008253EB"/>
    <w:rsid w:val="008322FC"/>
    <w:rsid w:val="00835453"/>
    <w:rsid w:val="008368C0"/>
    <w:rsid w:val="008467F3"/>
    <w:rsid w:val="00850974"/>
    <w:rsid w:val="00855148"/>
    <w:rsid w:val="008602E6"/>
    <w:rsid w:val="008635E3"/>
    <w:rsid w:val="00867DF4"/>
    <w:rsid w:val="008716B2"/>
    <w:rsid w:val="008742DD"/>
    <w:rsid w:val="0087460A"/>
    <w:rsid w:val="00875788"/>
    <w:rsid w:val="0087750A"/>
    <w:rsid w:val="00883A06"/>
    <w:rsid w:val="00887B1C"/>
    <w:rsid w:val="008909F4"/>
    <w:rsid w:val="00895356"/>
    <w:rsid w:val="008A4FE1"/>
    <w:rsid w:val="008A6809"/>
    <w:rsid w:val="008B47FB"/>
    <w:rsid w:val="008B5E09"/>
    <w:rsid w:val="008C035A"/>
    <w:rsid w:val="008C51FC"/>
    <w:rsid w:val="008D4F07"/>
    <w:rsid w:val="008D4F65"/>
    <w:rsid w:val="008D54A5"/>
    <w:rsid w:val="008D7665"/>
    <w:rsid w:val="008D78D5"/>
    <w:rsid w:val="008F66F5"/>
    <w:rsid w:val="00900824"/>
    <w:rsid w:val="0090149D"/>
    <w:rsid w:val="0091187A"/>
    <w:rsid w:val="00915DDC"/>
    <w:rsid w:val="00923891"/>
    <w:rsid w:val="00924BD9"/>
    <w:rsid w:val="0092652D"/>
    <w:rsid w:val="00934529"/>
    <w:rsid w:val="00936747"/>
    <w:rsid w:val="00936FB1"/>
    <w:rsid w:val="0094481E"/>
    <w:rsid w:val="00944F65"/>
    <w:rsid w:val="00946E0C"/>
    <w:rsid w:val="00947A75"/>
    <w:rsid w:val="00947FAB"/>
    <w:rsid w:val="0095072E"/>
    <w:rsid w:val="00950F46"/>
    <w:rsid w:val="00951CC1"/>
    <w:rsid w:val="0095482E"/>
    <w:rsid w:val="00954E2A"/>
    <w:rsid w:val="009550C6"/>
    <w:rsid w:val="00971ABF"/>
    <w:rsid w:val="009759A9"/>
    <w:rsid w:val="009761A3"/>
    <w:rsid w:val="00976BE5"/>
    <w:rsid w:val="00982442"/>
    <w:rsid w:val="009833AA"/>
    <w:rsid w:val="00992320"/>
    <w:rsid w:val="00992B2C"/>
    <w:rsid w:val="00996241"/>
    <w:rsid w:val="009975BD"/>
    <w:rsid w:val="009A03BD"/>
    <w:rsid w:val="009A0FB1"/>
    <w:rsid w:val="009A2344"/>
    <w:rsid w:val="009A2E98"/>
    <w:rsid w:val="009A32ED"/>
    <w:rsid w:val="009A3914"/>
    <w:rsid w:val="009A5D9E"/>
    <w:rsid w:val="009B3139"/>
    <w:rsid w:val="009B43F9"/>
    <w:rsid w:val="009B4B92"/>
    <w:rsid w:val="009C1E91"/>
    <w:rsid w:val="009C25F4"/>
    <w:rsid w:val="009C306A"/>
    <w:rsid w:val="009C455E"/>
    <w:rsid w:val="009C54DC"/>
    <w:rsid w:val="009C6C56"/>
    <w:rsid w:val="009D4C94"/>
    <w:rsid w:val="009D5914"/>
    <w:rsid w:val="009E3D2F"/>
    <w:rsid w:val="009E4ECD"/>
    <w:rsid w:val="009E556A"/>
    <w:rsid w:val="009E748B"/>
    <w:rsid w:val="009E7ABB"/>
    <w:rsid w:val="009F5CCC"/>
    <w:rsid w:val="00A0059D"/>
    <w:rsid w:val="00A01061"/>
    <w:rsid w:val="00A0313E"/>
    <w:rsid w:val="00A03756"/>
    <w:rsid w:val="00A04E43"/>
    <w:rsid w:val="00A0509C"/>
    <w:rsid w:val="00A06AFD"/>
    <w:rsid w:val="00A073EE"/>
    <w:rsid w:val="00A07606"/>
    <w:rsid w:val="00A11623"/>
    <w:rsid w:val="00A12938"/>
    <w:rsid w:val="00A1330A"/>
    <w:rsid w:val="00A13ED6"/>
    <w:rsid w:val="00A152EB"/>
    <w:rsid w:val="00A158BC"/>
    <w:rsid w:val="00A15C0F"/>
    <w:rsid w:val="00A256DF"/>
    <w:rsid w:val="00A27381"/>
    <w:rsid w:val="00A3516B"/>
    <w:rsid w:val="00A368BD"/>
    <w:rsid w:val="00A370E9"/>
    <w:rsid w:val="00A44D07"/>
    <w:rsid w:val="00A50463"/>
    <w:rsid w:val="00A513BF"/>
    <w:rsid w:val="00A568EA"/>
    <w:rsid w:val="00A56F20"/>
    <w:rsid w:val="00A605A0"/>
    <w:rsid w:val="00A6731B"/>
    <w:rsid w:val="00A70B10"/>
    <w:rsid w:val="00A720D6"/>
    <w:rsid w:val="00A765DE"/>
    <w:rsid w:val="00A821B1"/>
    <w:rsid w:val="00A82476"/>
    <w:rsid w:val="00A85669"/>
    <w:rsid w:val="00A9183E"/>
    <w:rsid w:val="00A91B86"/>
    <w:rsid w:val="00A94013"/>
    <w:rsid w:val="00A95BB6"/>
    <w:rsid w:val="00A97778"/>
    <w:rsid w:val="00A97C0B"/>
    <w:rsid w:val="00AA7D00"/>
    <w:rsid w:val="00AB05D6"/>
    <w:rsid w:val="00AB1365"/>
    <w:rsid w:val="00AB5810"/>
    <w:rsid w:val="00AB7275"/>
    <w:rsid w:val="00AC495D"/>
    <w:rsid w:val="00AC578F"/>
    <w:rsid w:val="00AC6924"/>
    <w:rsid w:val="00AD0ED5"/>
    <w:rsid w:val="00AD4298"/>
    <w:rsid w:val="00AD45B4"/>
    <w:rsid w:val="00AD5631"/>
    <w:rsid w:val="00AD638A"/>
    <w:rsid w:val="00AE0074"/>
    <w:rsid w:val="00AE0F64"/>
    <w:rsid w:val="00AE1D8A"/>
    <w:rsid w:val="00AE7E0F"/>
    <w:rsid w:val="00AF0379"/>
    <w:rsid w:val="00AF4817"/>
    <w:rsid w:val="00AF5132"/>
    <w:rsid w:val="00AF6640"/>
    <w:rsid w:val="00B02322"/>
    <w:rsid w:val="00B02D3E"/>
    <w:rsid w:val="00B03962"/>
    <w:rsid w:val="00B065E6"/>
    <w:rsid w:val="00B06B0F"/>
    <w:rsid w:val="00B10765"/>
    <w:rsid w:val="00B10AC3"/>
    <w:rsid w:val="00B247C8"/>
    <w:rsid w:val="00B24D95"/>
    <w:rsid w:val="00B26E6D"/>
    <w:rsid w:val="00B35C31"/>
    <w:rsid w:val="00B41127"/>
    <w:rsid w:val="00B43013"/>
    <w:rsid w:val="00B443D0"/>
    <w:rsid w:val="00B45E88"/>
    <w:rsid w:val="00B46140"/>
    <w:rsid w:val="00B47B05"/>
    <w:rsid w:val="00B50A15"/>
    <w:rsid w:val="00B50C02"/>
    <w:rsid w:val="00B52043"/>
    <w:rsid w:val="00B54AD8"/>
    <w:rsid w:val="00B60B52"/>
    <w:rsid w:val="00B67993"/>
    <w:rsid w:val="00B704DE"/>
    <w:rsid w:val="00B71107"/>
    <w:rsid w:val="00B71458"/>
    <w:rsid w:val="00B74680"/>
    <w:rsid w:val="00B77F30"/>
    <w:rsid w:val="00B86553"/>
    <w:rsid w:val="00B867E6"/>
    <w:rsid w:val="00B872FE"/>
    <w:rsid w:val="00B91747"/>
    <w:rsid w:val="00B92006"/>
    <w:rsid w:val="00B94336"/>
    <w:rsid w:val="00B94E95"/>
    <w:rsid w:val="00B95B30"/>
    <w:rsid w:val="00BA7E6A"/>
    <w:rsid w:val="00BB2849"/>
    <w:rsid w:val="00BB3A29"/>
    <w:rsid w:val="00BB60DE"/>
    <w:rsid w:val="00BB63A5"/>
    <w:rsid w:val="00BB67AF"/>
    <w:rsid w:val="00BC0435"/>
    <w:rsid w:val="00BC50D9"/>
    <w:rsid w:val="00BD5092"/>
    <w:rsid w:val="00BD678F"/>
    <w:rsid w:val="00BE0F35"/>
    <w:rsid w:val="00BE366C"/>
    <w:rsid w:val="00BE3C62"/>
    <w:rsid w:val="00BF38D2"/>
    <w:rsid w:val="00BF655B"/>
    <w:rsid w:val="00BF7B8C"/>
    <w:rsid w:val="00C00F73"/>
    <w:rsid w:val="00C0143C"/>
    <w:rsid w:val="00C0186A"/>
    <w:rsid w:val="00C041AC"/>
    <w:rsid w:val="00C04F58"/>
    <w:rsid w:val="00C04FA4"/>
    <w:rsid w:val="00C06630"/>
    <w:rsid w:val="00C06F27"/>
    <w:rsid w:val="00C10A47"/>
    <w:rsid w:val="00C10C07"/>
    <w:rsid w:val="00C121E8"/>
    <w:rsid w:val="00C12A8C"/>
    <w:rsid w:val="00C15C60"/>
    <w:rsid w:val="00C16439"/>
    <w:rsid w:val="00C25D83"/>
    <w:rsid w:val="00C275F5"/>
    <w:rsid w:val="00C32560"/>
    <w:rsid w:val="00C33542"/>
    <w:rsid w:val="00C3398B"/>
    <w:rsid w:val="00C41EC7"/>
    <w:rsid w:val="00C45010"/>
    <w:rsid w:val="00C45D25"/>
    <w:rsid w:val="00C52D10"/>
    <w:rsid w:val="00C538DF"/>
    <w:rsid w:val="00C6223A"/>
    <w:rsid w:val="00C62CA5"/>
    <w:rsid w:val="00C65556"/>
    <w:rsid w:val="00C741A4"/>
    <w:rsid w:val="00C76F7C"/>
    <w:rsid w:val="00C80F6E"/>
    <w:rsid w:val="00C8139E"/>
    <w:rsid w:val="00C84958"/>
    <w:rsid w:val="00C86324"/>
    <w:rsid w:val="00C8694D"/>
    <w:rsid w:val="00C90D23"/>
    <w:rsid w:val="00C94FEF"/>
    <w:rsid w:val="00C96EEA"/>
    <w:rsid w:val="00CA1971"/>
    <w:rsid w:val="00CA56BD"/>
    <w:rsid w:val="00CB1449"/>
    <w:rsid w:val="00CB2808"/>
    <w:rsid w:val="00CB39B7"/>
    <w:rsid w:val="00CB5BED"/>
    <w:rsid w:val="00CB64CA"/>
    <w:rsid w:val="00CB6FA9"/>
    <w:rsid w:val="00CC3449"/>
    <w:rsid w:val="00CC4104"/>
    <w:rsid w:val="00CC4665"/>
    <w:rsid w:val="00CC5A33"/>
    <w:rsid w:val="00CC7FB6"/>
    <w:rsid w:val="00CD0F2C"/>
    <w:rsid w:val="00CD6882"/>
    <w:rsid w:val="00CD7F65"/>
    <w:rsid w:val="00CE19A1"/>
    <w:rsid w:val="00CE350F"/>
    <w:rsid w:val="00CE3BFC"/>
    <w:rsid w:val="00CE4C27"/>
    <w:rsid w:val="00CF2839"/>
    <w:rsid w:val="00CF3259"/>
    <w:rsid w:val="00CF355B"/>
    <w:rsid w:val="00CF4DD9"/>
    <w:rsid w:val="00CF4E1A"/>
    <w:rsid w:val="00CF6357"/>
    <w:rsid w:val="00D020C9"/>
    <w:rsid w:val="00D06E44"/>
    <w:rsid w:val="00D11A00"/>
    <w:rsid w:val="00D12FF4"/>
    <w:rsid w:val="00D15B8C"/>
    <w:rsid w:val="00D16BCB"/>
    <w:rsid w:val="00D22DD5"/>
    <w:rsid w:val="00D23DBE"/>
    <w:rsid w:val="00D24387"/>
    <w:rsid w:val="00D27804"/>
    <w:rsid w:val="00D30132"/>
    <w:rsid w:val="00D307DD"/>
    <w:rsid w:val="00D31670"/>
    <w:rsid w:val="00D33435"/>
    <w:rsid w:val="00D33CC9"/>
    <w:rsid w:val="00D348F5"/>
    <w:rsid w:val="00D35EE5"/>
    <w:rsid w:val="00D367D0"/>
    <w:rsid w:val="00D36F70"/>
    <w:rsid w:val="00D36FE5"/>
    <w:rsid w:val="00D435F7"/>
    <w:rsid w:val="00D46AD2"/>
    <w:rsid w:val="00D478AA"/>
    <w:rsid w:val="00D47B66"/>
    <w:rsid w:val="00D5116D"/>
    <w:rsid w:val="00D522FC"/>
    <w:rsid w:val="00D524CD"/>
    <w:rsid w:val="00D55D66"/>
    <w:rsid w:val="00D64CA1"/>
    <w:rsid w:val="00D66C8B"/>
    <w:rsid w:val="00D66E5F"/>
    <w:rsid w:val="00D737E1"/>
    <w:rsid w:val="00D73E18"/>
    <w:rsid w:val="00D749E0"/>
    <w:rsid w:val="00D81850"/>
    <w:rsid w:val="00D87715"/>
    <w:rsid w:val="00D90DF5"/>
    <w:rsid w:val="00D91025"/>
    <w:rsid w:val="00D927F7"/>
    <w:rsid w:val="00D975E2"/>
    <w:rsid w:val="00DA182E"/>
    <w:rsid w:val="00DA447C"/>
    <w:rsid w:val="00DA663C"/>
    <w:rsid w:val="00DB0B63"/>
    <w:rsid w:val="00DB5AE6"/>
    <w:rsid w:val="00DB644E"/>
    <w:rsid w:val="00DB7DA3"/>
    <w:rsid w:val="00DC2606"/>
    <w:rsid w:val="00DC532C"/>
    <w:rsid w:val="00DC56C6"/>
    <w:rsid w:val="00DC6533"/>
    <w:rsid w:val="00DC67CC"/>
    <w:rsid w:val="00DC6A22"/>
    <w:rsid w:val="00DD27BD"/>
    <w:rsid w:val="00DD3879"/>
    <w:rsid w:val="00DD6BB1"/>
    <w:rsid w:val="00DD7019"/>
    <w:rsid w:val="00DD71FD"/>
    <w:rsid w:val="00DE1C87"/>
    <w:rsid w:val="00DE2E02"/>
    <w:rsid w:val="00DE575C"/>
    <w:rsid w:val="00DF1828"/>
    <w:rsid w:val="00DF1DC9"/>
    <w:rsid w:val="00DF29E7"/>
    <w:rsid w:val="00DF41B4"/>
    <w:rsid w:val="00E02A0E"/>
    <w:rsid w:val="00E14616"/>
    <w:rsid w:val="00E14AD9"/>
    <w:rsid w:val="00E14BC6"/>
    <w:rsid w:val="00E40316"/>
    <w:rsid w:val="00E41420"/>
    <w:rsid w:val="00E43006"/>
    <w:rsid w:val="00E5470B"/>
    <w:rsid w:val="00E64101"/>
    <w:rsid w:val="00E65D0B"/>
    <w:rsid w:val="00E67313"/>
    <w:rsid w:val="00E71645"/>
    <w:rsid w:val="00E72CB4"/>
    <w:rsid w:val="00E74AA9"/>
    <w:rsid w:val="00E7577C"/>
    <w:rsid w:val="00E77DFA"/>
    <w:rsid w:val="00E805BD"/>
    <w:rsid w:val="00E81DD7"/>
    <w:rsid w:val="00E8289A"/>
    <w:rsid w:val="00E82B37"/>
    <w:rsid w:val="00E8464F"/>
    <w:rsid w:val="00E91590"/>
    <w:rsid w:val="00E96642"/>
    <w:rsid w:val="00E975D5"/>
    <w:rsid w:val="00EA14DF"/>
    <w:rsid w:val="00EA21E8"/>
    <w:rsid w:val="00EA68CD"/>
    <w:rsid w:val="00EA7AAB"/>
    <w:rsid w:val="00EB69E9"/>
    <w:rsid w:val="00EC1EE0"/>
    <w:rsid w:val="00EC2EFD"/>
    <w:rsid w:val="00EC33EA"/>
    <w:rsid w:val="00EC5D37"/>
    <w:rsid w:val="00ED273A"/>
    <w:rsid w:val="00ED44E6"/>
    <w:rsid w:val="00EE57E9"/>
    <w:rsid w:val="00EE5884"/>
    <w:rsid w:val="00EF3486"/>
    <w:rsid w:val="00EF4726"/>
    <w:rsid w:val="00F01576"/>
    <w:rsid w:val="00F04965"/>
    <w:rsid w:val="00F04A6F"/>
    <w:rsid w:val="00F0784C"/>
    <w:rsid w:val="00F2086C"/>
    <w:rsid w:val="00F21679"/>
    <w:rsid w:val="00F22E3E"/>
    <w:rsid w:val="00F25696"/>
    <w:rsid w:val="00F261AF"/>
    <w:rsid w:val="00F27E4D"/>
    <w:rsid w:val="00F30823"/>
    <w:rsid w:val="00F31913"/>
    <w:rsid w:val="00F32842"/>
    <w:rsid w:val="00F355EA"/>
    <w:rsid w:val="00F41C1F"/>
    <w:rsid w:val="00F41EE2"/>
    <w:rsid w:val="00F45D14"/>
    <w:rsid w:val="00F5056B"/>
    <w:rsid w:val="00F6048B"/>
    <w:rsid w:val="00F639DA"/>
    <w:rsid w:val="00F63EB7"/>
    <w:rsid w:val="00F64530"/>
    <w:rsid w:val="00F67C9E"/>
    <w:rsid w:val="00F7122A"/>
    <w:rsid w:val="00F72338"/>
    <w:rsid w:val="00F73D22"/>
    <w:rsid w:val="00F77245"/>
    <w:rsid w:val="00F7768B"/>
    <w:rsid w:val="00F81184"/>
    <w:rsid w:val="00F8511E"/>
    <w:rsid w:val="00F91946"/>
    <w:rsid w:val="00F93969"/>
    <w:rsid w:val="00F96003"/>
    <w:rsid w:val="00F969A1"/>
    <w:rsid w:val="00F96FE2"/>
    <w:rsid w:val="00F970EC"/>
    <w:rsid w:val="00FA582E"/>
    <w:rsid w:val="00FB4195"/>
    <w:rsid w:val="00FB5841"/>
    <w:rsid w:val="00FB59E1"/>
    <w:rsid w:val="00FC05AD"/>
    <w:rsid w:val="00FC19EA"/>
    <w:rsid w:val="00FC4FD4"/>
    <w:rsid w:val="00FC51E1"/>
    <w:rsid w:val="00FD2197"/>
    <w:rsid w:val="00FD56C1"/>
    <w:rsid w:val="00FF295C"/>
    <w:rsid w:val="00FF4627"/>
    <w:rsid w:val="00FF4E86"/>
    <w:rsid w:val="00FF5066"/>
    <w:rsid w:val="04687B1E"/>
    <w:rsid w:val="08B539E1"/>
    <w:rsid w:val="143F416E"/>
    <w:rsid w:val="15DBF5D7"/>
    <w:rsid w:val="1BF3BA71"/>
    <w:rsid w:val="2DF2274E"/>
    <w:rsid w:val="474A8C21"/>
    <w:rsid w:val="50AA03C6"/>
    <w:rsid w:val="57E61222"/>
    <w:rsid w:val="70724CB6"/>
    <w:rsid w:val="7523F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beeaa5fbf2414c7d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7E56-3D54-48B3-8BC6-97C0B22BFF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025F9-293F-438F-8904-6A5DBA4A24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FCF339-548B-4904-843A-E621FB630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D6316C-B507-41F0-A059-D814BA30A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16</Pages>
  <Words>4825</Words>
  <Characters>28951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specyfikacji technicznej</vt:lpstr>
    </vt:vector>
  </TitlesOfParts>
  <Company/>
  <LinksUpToDate>false</LinksUpToDate>
  <CharactersWithSpaces>33709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specyfikacji technicznej</dc:title>
  <dc:creator>Figarski</dc:creator>
  <cp:lastModifiedBy>Kwiatkowski Dariusz  (BOF)</cp:lastModifiedBy>
  <cp:revision>14</cp:revision>
  <cp:lastPrinted>2014-07-04T12:11:00Z</cp:lastPrinted>
  <dcterms:created xsi:type="dcterms:W3CDTF">2014-05-12T09:06:00Z</dcterms:created>
  <dcterms:modified xsi:type="dcterms:W3CDTF">2014-07-04T12:21:00Z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