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071" w:rsidRDefault="00050071">
      <w:pPr>
        <w:spacing w:after="0" w:line="100" w:lineRule="atLeast"/>
        <w:jc w:val="right"/>
      </w:pPr>
      <w:r>
        <w:rPr>
          <w:rFonts w:ascii="Tahoma" w:hAnsi="Tahoma" w:cs="Tahoma"/>
          <w:b/>
          <w:sz w:val="20"/>
          <w:szCs w:val="20"/>
        </w:rPr>
        <w:t>WZÓR</w:t>
      </w:r>
    </w:p>
    <w:p w:rsidR="00050071" w:rsidRDefault="00050071" w:rsidP="00173CC6">
      <w:pPr>
        <w:pStyle w:val="TOCHeading"/>
        <w:spacing w:before="0" w:line="100" w:lineRule="atLeast"/>
        <w:ind w:left="0" w:firstLine="0"/>
        <w:jc w:val="right"/>
        <w:rPr>
          <w:rFonts w:ascii="Arial" w:hAnsi="Arial" w:cs="Arial"/>
          <w:sz w:val="24"/>
          <w:szCs w:val="24"/>
        </w:rPr>
      </w:pPr>
    </w:p>
    <w:p w:rsidR="00050071" w:rsidRPr="00173CC6" w:rsidRDefault="00050071" w:rsidP="00173CC6">
      <w:pPr>
        <w:pStyle w:val="TOCHeading"/>
        <w:spacing w:before="0" w:line="100" w:lineRule="atLeast"/>
        <w:ind w:left="0"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BOF-II-3710-3/14</w:t>
      </w:r>
    </w:p>
    <w:p w:rsidR="00050071" w:rsidRPr="00173CC6" w:rsidRDefault="00050071" w:rsidP="00173CC6">
      <w:pPr>
        <w:pStyle w:val="TOCHeading"/>
        <w:spacing w:before="0" w:line="100" w:lineRule="atLeast"/>
        <w:ind w:left="0"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1a do SIWZ</w:t>
      </w:r>
    </w:p>
    <w:p w:rsidR="00050071" w:rsidRDefault="00050071">
      <w:pPr>
        <w:pStyle w:val="TOCHeading"/>
        <w:spacing w:before="0" w:line="100" w:lineRule="atLeast"/>
        <w:ind w:left="0" w:firstLine="0"/>
        <w:jc w:val="center"/>
      </w:pPr>
    </w:p>
    <w:p w:rsidR="00050071" w:rsidRDefault="00050071">
      <w:pPr>
        <w:pStyle w:val="TOCHeading"/>
        <w:spacing w:before="0" w:line="100" w:lineRule="atLeast"/>
        <w:ind w:left="0" w:firstLine="0"/>
        <w:jc w:val="center"/>
      </w:pPr>
    </w:p>
    <w:p w:rsidR="00050071" w:rsidRDefault="00050071">
      <w:pPr>
        <w:pStyle w:val="TOCHeading"/>
        <w:spacing w:before="0" w:line="100" w:lineRule="atLeast"/>
        <w:ind w:left="0" w:firstLine="0"/>
        <w:jc w:val="center"/>
      </w:pPr>
    </w:p>
    <w:p w:rsidR="00050071" w:rsidRDefault="00050071">
      <w:pPr>
        <w:pStyle w:val="TOCHeading"/>
        <w:spacing w:before="0" w:line="100" w:lineRule="atLeast"/>
        <w:ind w:left="0" w:firstLine="0"/>
        <w:jc w:val="center"/>
      </w:pPr>
      <w:r>
        <w:rPr>
          <w:rFonts w:ascii="Tahoma" w:hAnsi="Tahoma" w:cs="Tahoma"/>
          <w:color w:val="00000A"/>
          <w:sz w:val="24"/>
          <w:szCs w:val="20"/>
        </w:rPr>
        <w:t>SZCZEGÓŁOWY OPIS PRZEDMIOTU ZAMÓWIENIA</w:t>
      </w: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keepNext/>
        <w:keepLines/>
        <w:shd w:val="clear" w:color="auto" w:fill="FFFFFF"/>
        <w:spacing w:after="0" w:line="100" w:lineRule="atLeast"/>
        <w:ind w:left="1410" w:hanging="1410"/>
        <w:jc w:val="both"/>
      </w:pPr>
      <w:r>
        <w:rPr>
          <w:rFonts w:ascii="Tahoma" w:hAnsi="Tahoma" w:cs="Tahoma"/>
          <w:sz w:val="20"/>
          <w:szCs w:val="20"/>
        </w:rPr>
        <w:t xml:space="preserve">Projekt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 xml:space="preserve">„Poprawa wizerunku i odbioru społecznego młodzieży z zakładów </w:t>
      </w:r>
      <w:r>
        <w:rPr>
          <w:rFonts w:ascii="Tahoma" w:hAnsi="Tahoma" w:cs="Tahoma"/>
          <w:b/>
          <w:sz w:val="20"/>
          <w:szCs w:val="20"/>
        </w:rPr>
        <w:br/>
        <w:t>poprawczych i schronisk dla nieletnich” realizowany na podstawie porozumienia z dnia 29 maja 2012 r. Nr UDA-POKL.01.03.05-00-062/11-00 z późn. zm..</w:t>
      </w: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pStyle w:val="NormalWeb"/>
        <w:spacing w:after="0" w:line="100" w:lineRule="atLeast"/>
        <w:jc w:val="both"/>
      </w:pPr>
      <w:r>
        <w:rPr>
          <w:rFonts w:ascii="Tahoma" w:hAnsi="Tahoma" w:cs="Tahoma"/>
          <w:sz w:val="20"/>
          <w:szCs w:val="20"/>
        </w:rPr>
        <w:t xml:space="preserve">Priorytet I: </w:t>
      </w:r>
      <w:r>
        <w:rPr>
          <w:rFonts w:ascii="Tahoma" w:hAnsi="Tahoma" w:cs="Tahoma"/>
          <w:sz w:val="20"/>
          <w:szCs w:val="20"/>
        </w:rPr>
        <w:tab/>
        <w:t>Zatrudnienie i integracja społeczna</w:t>
      </w:r>
    </w:p>
    <w:p w:rsidR="00050071" w:rsidRDefault="00050071">
      <w:pPr>
        <w:spacing w:after="0" w:line="100" w:lineRule="atLeast"/>
        <w:jc w:val="both"/>
      </w:pPr>
      <w:r>
        <w:rPr>
          <w:rFonts w:ascii="Tahoma" w:hAnsi="Tahoma" w:cs="Tahoma"/>
          <w:sz w:val="20"/>
          <w:szCs w:val="20"/>
        </w:rPr>
        <w:t xml:space="preserve">Działanie 1.3: </w:t>
      </w:r>
      <w:r>
        <w:rPr>
          <w:rFonts w:ascii="Tahoma" w:hAnsi="Tahoma" w:cs="Tahoma"/>
          <w:sz w:val="20"/>
          <w:szCs w:val="20"/>
        </w:rPr>
        <w:tab/>
        <w:t>Ogólnopolskie programy integracji i aktywizacji zawodowej</w:t>
      </w: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  <w:r>
        <w:rPr>
          <w:rFonts w:ascii="Tahoma" w:hAnsi="Tahoma" w:cs="Tahoma"/>
          <w:sz w:val="20"/>
          <w:szCs w:val="20"/>
          <w:u w:val="single"/>
        </w:rPr>
        <w:t xml:space="preserve">Zadanie nr 2 </w:t>
      </w:r>
      <w:r>
        <w:rPr>
          <w:rFonts w:ascii="Tahoma" w:hAnsi="Tahoma" w:cs="Tahoma"/>
          <w:sz w:val="20"/>
          <w:szCs w:val="20"/>
        </w:rPr>
        <w:tab/>
        <w:t>Organizacja praktyk zawodowych dla nieletnich</w:t>
      </w:r>
    </w:p>
    <w:p w:rsidR="00050071" w:rsidRDefault="00050071">
      <w:pPr>
        <w:spacing w:after="0" w:line="100" w:lineRule="atLeast"/>
        <w:ind w:left="708" w:firstLine="708"/>
        <w:jc w:val="both"/>
      </w:pPr>
    </w:p>
    <w:p w:rsidR="00050071" w:rsidRDefault="00050071">
      <w:pPr>
        <w:spacing w:after="0" w:line="100" w:lineRule="atLeast"/>
        <w:ind w:left="1410" w:hanging="1410"/>
        <w:jc w:val="both"/>
      </w:pPr>
      <w:r>
        <w:rPr>
          <w:rFonts w:ascii="Tahoma" w:hAnsi="Tahoma" w:cs="Tahoma"/>
          <w:sz w:val="20"/>
          <w:szCs w:val="20"/>
          <w:u w:val="single"/>
        </w:rPr>
        <w:t>Pozycja  nr 12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ab/>
        <w:t>Koszty org. praktyk zawodowych dla 20 nieletnich (opiekun, odzież robocza, ubezpieczenie NNW, transport, wyżywienie – co najmniej 1 posiłek/dzień) w trybie PZP.</w:t>
      </w: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both"/>
      </w:pPr>
    </w:p>
    <w:p w:rsidR="00050071" w:rsidRDefault="00050071">
      <w:pPr>
        <w:shd w:val="clear" w:color="auto" w:fill="D9D9D9"/>
        <w:spacing w:after="0" w:line="100" w:lineRule="atLeast"/>
        <w:ind w:left="360" w:hanging="360"/>
        <w:jc w:val="both"/>
      </w:pPr>
    </w:p>
    <w:p w:rsidR="00050071" w:rsidRDefault="00050071">
      <w:pPr>
        <w:shd w:val="clear" w:color="auto" w:fill="D9D9D9"/>
        <w:spacing w:after="0" w:line="100" w:lineRule="atLeast"/>
        <w:ind w:left="360" w:hanging="360"/>
        <w:jc w:val="both"/>
      </w:pPr>
      <w:r>
        <w:rPr>
          <w:rFonts w:ascii="Tahoma" w:hAnsi="Tahoma" w:cs="Tahoma"/>
          <w:b/>
          <w:sz w:val="20"/>
          <w:szCs w:val="20"/>
        </w:rPr>
        <w:t>Wspólny słownik zamówień (CPV):</w:t>
      </w:r>
    </w:p>
    <w:p w:rsidR="00050071" w:rsidRDefault="00050071">
      <w:pPr>
        <w:shd w:val="clear" w:color="auto" w:fill="D9D9D9"/>
        <w:spacing w:after="0" w:line="100" w:lineRule="atLeast"/>
        <w:ind w:left="360" w:hanging="360"/>
        <w:jc w:val="both"/>
      </w:pPr>
    </w:p>
    <w:p w:rsidR="00050071" w:rsidRDefault="00050071">
      <w:pPr>
        <w:shd w:val="clear" w:color="auto" w:fill="D9D9D9"/>
        <w:spacing w:after="0" w:line="100" w:lineRule="atLeast"/>
        <w:jc w:val="both"/>
      </w:pPr>
      <w:r>
        <w:rPr>
          <w:rFonts w:ascii="Tahoma" w:hAnsi="Tahoma" w:cs="Tahoma"/>
          <w:sz w:val="20"/>
          <w:szCs w:val="20"/>
        </w:rPr>
        <w:t xml:space="preserve">80 53 00 00 </w:t>
      </w:r>
      <w:r>
        <w:rPr>
          <w:rFonts w:ascii="Tahoma" w:hAnsi="Tahoma" w:cs="Tahoma"/>
          <w:sz w:val="20"/>
          <w:szCs w:val="20"/>
        </w:rPr>
        <w:tab/>
        <w:t>Usługi szkolenia zawodowego</w:t>
      </w:r>
    </w:p>
    <w:p w:rsidR="00050071" w:rsidRDefault="00050071">
      <w:pPr>
        <w:shd w:val="clear" w:color="auto" w:fill="D9D9D9"/>
        <w:spacing w:after="0" w:line="100" w:lineRule="atLeast"/>
        <w:jc w:val="both"/>
      </w:pPr>
    </w:p>
    <w:p w:rsidR="00050071" w:rsidRDefault="00050071">
      <w:pPr>
        <w:pStyle w:val="TOCHeading"/>
        <w:spacing w:before="0" w:line="100" w:lineRule="atLeast"/>
        <w:ind w:left="0" w:firstLine="0"/>
        <w:jc w:val="both"/>
      </w:pPr>
    </w:p>
    <w:p w:rsidR="00050071" w:rsidRDefault="00050071">
      <w:pPr>
        <w:shd w:val="clear" w:color="auto" w:fill="D9D9D9"/>
        <w:spacing w:after="0" w:line="100" w:lineRule="atLeast"/>
        <w:jc w:val="both"/>
      </w:pPr>
    </w:p>
    <w:p w:rsidR="00050071" w:rsidRDefault="00050071">
      <w:pPr>
        <w:shd w:val="clear" w:color="auto" w:fill="D9D9D9"/>
        <w:spacing w:after="0" w:line="100" w:lineRule="atLeast"/>
        <w:jc w:val="both"/>
      </w:pPr>
      <w:r>
        <w:rPr>
          <w:rFonts w:ascii="Tahoma" w:hAnsi="Tahoma" w:cs="Tahoma"/>
          <w:b/>
          <w:sz w:val="20"/>
          <w:szCs w:val="20"/>
        </w:rPr>
        <w:t xml:space="preserve">Zamawiający </w:t>
      </w:r>
    </w:p>
    <w:p w:rsidR="00050071" w:rsidRDefault="00050071">
      <w:pPr>
        <w:shd w:val="clear" w:color="auto" w:fill="D9D9D9"/>
        <w:spacing w:after="0" w:line="100" w:lineRule="atLeast"/>
        <w:jc w:val="both"/>
      </w:pPr>
      <w:r>
        <w:rPr>
          <w:rFonts w:ascii="Tahoma" w:hAnsi="Tahoma" w:cs="Tahoma"/>
          <w:sz w:val="20"/>
          <w:szCs w:val="20"/>
        </w:rPr>
        <w:t xml:space="preserve">Skarb Państwa - Ministerstwo Sprawiedliwości (MS) </w:t>
      </w:r>
    </w:p>
    <w:p w:rsidR="00050071" w:rsidRDefault="00050071">
      <w:pPr>
        <w:shd w:val="clear" w:color="auto" w:fill="D9D9D9"/>
        <w:spacing w:after="0" w:line="100" w:lineRule="atLeast"/>
        <w:jc w:val="both"/>
      </w:pPr>
      <w:r>
        <w:rPr>
          <w:rFonts w:ascii="Tahoma" w:hAnsi="Tahoma" w:cs="Tahoma"/>
          <w:sz w:val="20"/>
          <w:szCs w:val="20"/>
        </w:rPr>
        <w:t>– Beneficjent systemowy Poddziałania 1.3.5. PO KL.</w:t>
      </w:r>
    </w:p>
    <w:p w:rsidR="00050071" w:rsidRDefault="00050071">
      <w:pPr>
        <w:shd w:val="clear" w:color="auto" w:fill="D9D9D9"/>
        <w:spacing w:after="0" w:line="100" w:lineRule="atLeast"/>
        <w:jc w:val="both"/>
      </w:pPr>
    </w:p>
    <w:p w:rsidR="00050071" w:rsidRDefault="00050071">
      <w:pPr>
        <w:spacing w:after="0" w:line="100" w:lineRule="atLeast"/>
        <w:jc w:val="center"/>
      </w:pPr>
    </w:p>
    <w:p w:rsidR="00050071" w:rsidRDefault="00050071">
      <w:pPr>
        <w:spacing w:after="0" w:line="100" w:lineRule="atLeast"/>
        <w:jc w:val="center"/>
      </w:pPr>
      <w:r>
        <w:rPr>
          <w:rFonts w:ascii="Tahoma" w:hAnsi="Tahoma" w:cs="Tahoma"/>
          <w:sz w:val="20"/>
          <w:szCs w:val="20"/>
        </w:rPr>
        <w:t>Warszawa, marzec 2014r</w:t>
      </w:r>
    </w:p>
    <w:p w:rsidR="00050071" w:rsidRDefault="00050071">
      <w:pPr>
        <w:pStyle w:val="NoSpacing"/>
        <w:spacing w:line="360" w:lineRule="auto"/>
        <w:jc w:val="both"/>
      </w:pPr>
    </w:p>
    <w:p w:rsidR="00050071" w:rsidRDefault="00050071">
      <w:pPr>
        <w:pStyle w:val="ListParagraph"/>
        <w:numPr>
          <w:ilvl w:val="0"/>
          <w:numId w:val="7"/>
          <w:numberingChange w:id="0" w:author="Unknown" w:date="2014-03-05T14:07:00Z" w:original="%1:1:1:."/>
        </w:numPr>
        <w:shd w:val="clear" w:color="auto" w:fill="D9D9D9"/>
        <w:spacing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Opis przedmiotu zamówienia</w:t>
      </w:r>
    </w:p>
    <w:p w:rsidR="00050071" w:rsidRDefault="00050071" w:rsidP="00812C11">
      <w:pPr>
        <w:spacing w:after="0" w:line="360" w:lineRule="auto"/>
        <w:ind w:left="360"/>
        <w:jc w:val="both"/>
        <w:rPr>
          <w:rFonts w:ascii="Tahoma" w:hAnsi="Tahoma" w:cs="Tahoma"/>
          <w:sz w:val="20"/>
          <w:szCs w:val="20"/>
        </w:rPr>
      </w:pPr>
    </w:p>
    <w:p w:rsidR="00050071" w:rsidRDefault="00050071" w:rsidP="00812C11">
      <w:pPr>
        <w:spacing w:after="0" w:line="360" w:lineRule="auto"/>
        <w:ind w:left="360"/>
        <w:jc w:val="both"/>
      </w:pPr>
      <w:r>
        <w:rPr>
          <w:rFonts w:ascii="Tahoma" w:hAnsi="Tahoma" w:cs="Tahoma"/>
          <w:sz w:val="20"/>
          <w:szCs w:val="20"/>
        </w:rPr>
        <w:t>Przedmiotem zamówienia jest kompleksowe zorganizowanie praktyk zawodowych dla 20 nieletnich z ZDN w całej Polsce.</w:t>
      </w:r>
    </w:p>
    <w:p w:rsidR="00050071" w:rsidRDefault="00050071">
      <w:pPr>
        <w:pStyle w:val="ListParagraph"/>
        <w:numPr>
          <w:ilvl w:val="0"/>
          <w:numId w:val="7"/>
          <w:numberingChange w:id="1" w:author="Unknown" w:date="2014-03-05T14:07:00Z" w:original="%1:2:1:."/>
        </w:numPr>
        <w:shd w:val="clear" w:color="auto" w:fill="D9D9D9"/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Szczegółowy opis przedmiotu zamówienia</w:t>
      </w:r>
    </w:p>
    <w:p w:rsidR="00050071" w:rsidRDefault="00050071">
      <w:pPr>
        <w:pStyle w:val="ListParagraph"/>
        <w:spacing w:after="240" w:line="360" w:lineRule="auto"/>
        <w:jc w:val="both"/>
      </w:pPr>
    </w:p>
    <w:p w:rsidR="00050071" w:rsidRDefault="00050071">
      <w:pPr>
        <w:pStyle w:val="ListParagraph"/>
        <w:numPr>
          <w:ilvl w:val="0"/>
          <w:numId w:val="8"/>
          <w:numberingChange w:id="2" w:author="Unknown" w:date="2014-03-05T14:07:00Z" w:original="%1:1:0:."/>
        </w:numPr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Informacje dotyczące praktyk:</w:t>
      </w:r>
    </w:p>
    <w:p w:rsidR="00050071" w:rsidRDefault="00050071">
      <w:pPr>
        <w:pStyle w:val="ListParagraph"/>
        <w:spacing w:after="240" w:line="360" w:lineRule="auto"/>
        <w:jc w:val="both"/>
      </w:pPr>
    </w:p>
    <w:p w:rsidR="00050071" w:rsidRDefault="00050071">
      <w:pPr>
        <w:pStyle w:val="ListParagraph"/>
        <w:numPr>
          <w:ilvl w:val="0"/>
          <w:numId w:val="6"/>
          <w:numberingChange w:id="3" w:author="Unknown" w:date="2014-03-05T14:07:00Z" w:original=""/>
        </w:numPr>
        <w:spacing w:before="120"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uczestnicy projektu:</w:t>
      </w:r>
      <w:r>
        <w:rPr>
          <w:rFonts w:ascii="Tahoma" w:hAnsi="Tahoma" w:cs="Tahoma"/>
          <w:sz w:val="20"/>
          <w:szCs w:val="20"/>
        </w:rPr>
        <w:t xml:space="preserve"> nieletni w wieku 13 do 21 lat przebywający w zakładach poprawczych i schroniskach dla nieletnich rozmieszczonych na terenie całego kraju. Obecnie funkcjonują 32 tego typu placówki (zwane dalej zakładami dla nieletnich - ZDN)</w:t>
      </w:r>
      <w:r>
        <w:rPr>
          <w:rStyle w:val="Zakotwiczenieprzypisudolnego"/>
          <w:rFonts w:ascii="Tahoma" w:hAnsi="Tahoma" w:cs="Tahoma"/>
          <w:sz w:val="20"/>
          <w:szCs w:val="20"/>
        </w:rPr>
        <w:footnoteReference w:id="1"/>
      </w:r>
      <w:r>
        <w:rPr>
          <w:rFonts w:ascii="Tahoma" w:hAnsi="Tahoma" w:cs="Tahoma"/>
          <w:sz w:val="20"/>
          <w:szCs w:val="20"/>
        </w:rPr>
        <w:t xml:space="preserve">. </w:t>
      </w:r>
    </w:p>
    <w:p w:rsidR="00050071" w:rsidRDefault="00050071" w:rsidP="00812C11">
      <w:pPr>
        <w:pStyle w:val="ListParagraph"/>
        <w:spacing w:before="120"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Uczestnicy praktyk zawodowych:</w:t>
      </w:r>
      <w:r>
        <w:rPr>
          <w:rFonts w:ascii="Tahoma" w:hAnsi="Tahoma" w:cs="Tahoma"/>
          <w:sz w:val="20"/>
          <w:szCs w:val="20"/>
        </w:rPr>
        <w:t xml:space="preserve"> Zamawiający preferuje skierowanie na praktyki zawodowe grupę 20 osób w wieku 18 – 21 lat. Zakłada się realizację praktyk w grupach liczących od 3 do 5 osób (w szczególnych wypadkach dopuszcza się możliwość utworzenia innych grup), przy czym Zamawiający zastrzega, iż minimalna łączna liczba osób, które ukończą praktyki zawodowe z wynikiem pozytywnym nie będzie mniejsza niż 20 osób. </w:t>
      </w:r>
      <w:r w:rsidRPr="003E2F4B">
        <w:rPr>
          <w:rFonts w:ascii="Tahoma" w:hAnsi="Tahoma" w:cs="Tahoma"/>
          <w:sz w:val="20"/>
          <w:szCs w:val="20"/>
        </w:rPr>
        <w:t>Uczestnik który ukończył praktyki zawodowe z wynikiem pozytywnym to: osoba która po zakończonej praktyce zawodowej uzyskała frekwencję nie niższą niż 80 % (frekwencja sprawdzana  każdego dnia praktyki, udokumentowana przez opiekuna praktyki w postaci list obecności podpisywanych osobiście przez uczestników/opcjonalnie dziennik praktyk lub rejestr z kart wejść na teren miejsca pracy) oraz wymagania stawiane uczestnikowi odnoszące się do nabytych w czasie praktyk kompetencji zawodowych, tj. zaliczenie z wynikiem pozytywnym (staranne i prawidłowe wykonanie, wg. kryteriów określonych przez opiekuna praktyk) wszystkich punktów zgodnie z zaproponowanym przez Wykonawcę i zaakceptowanym  przez Zamawiającego programem praktyk. Program praktyk przedstawiony zostanie przez Wykonawcę w terminie 7 dni od podpisania umowy (podlega akceptacji Zamawiającego). Weryfikacja ukończenia przez uczestnika praktyki zawodowej będzie należała do opiekuna praktyk – zostanie ona potwierdzona zbiorczym zestawieniem w postaci karty zaliczeniowej grupy uczestników (podsumowanie obecności oraz wykonanych ćwiczeń wraz z oceną końcową, tj. ukończenie praktyki z wynikiem pozytywnym – tak/nie).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50071" w:rsidRDefault="00050071">
      <w:pPr>
        <w:pStyle w:val="ListParagraph"/>
        <w:numPr>
          <w:ilvl w:val="0"/>
          <w:numId w:val="15"/>
          <w:numberingChange w:id="4" w:author="Unknown" w:date="2014-03-05T14:07:00Z" w:original="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b/>
          <w:sz w:val="20"/>
          <w:szCs w:val="20"/>
        </w:rPr>
        <w:t>miejsce praktyk</w:t>
      </w:r>
      <w:r>
        <w:rPr>
          <w:rFonts w:ascii="Tahoma" w:hAnsi="Tahoma" w:cs="Tahoma"/>
          <w:sz w:val="20"/>
          <w:szCs w:val="20"/>
        </w:rPr>
        <w:t xml:space="preserve">: Miejscem praktyk Zamawiający określa jako Instytucja(e) lub/i zakład(y) pracy lub/i Organizacja(e) pracy o takim samym lub podobnym profilu działania jak profil kształcenia w ZDN, z którego są nieletni odbywający praktyki. Przykładowy katalog kierunków kształcenia w ZDN, z których będą rekrutowani nieletni, został przedstawiony w pkt 3. Zamawiający dopuszcza, aby praktyki odbywały się w Instytucjach - Zakładach lub </w:t>
      </w:r>
      <w:r w:rsidRPr="003E2F4B">
        <w:rPr>
          <w:rFonts w:ascii="Tahoma" w:hAnsi="Tahoma" w:cs="Tahoma"/>
          <w:sz w:val="20"/>
          <w:szCs w:val="20"/>
        </w:rPr>
        <w:t>Organizacjach pracy o</w:t>
      </w:r>
      <w:r>
        <w:rPr>
          <w:rFonts w:ascii="Tahoma" w:hAnsi="Tahoma" w:cs="Tahoma"/>
          <w:sz w:val="20"/>
          <w:szCs w:val="20"/>
        </w:rPr>
        <w:t xml:space="preserve"> </w:t>
      </w:r>
      <w:r w:rsidRPr="003E2F4B">
        <w:rPr>
          <w:rFonts w:ascii="Tahoma" w:hAnsi="Tahoma" w:cs="Arial"/>
          <w:sz w:val="20"/>
          <w:lang w:eastAsia="pl-PL"/>
        </w:rPr>
        <w:t>innym</w:t>
      </w:r>
      <w:r>
        <w:rPr>
          <w:rFonts w:ascii="Tahoma" w:hAnsi="Tahoma" w:cs="Arial"/>
          <w:sz w:val="20"/>
          <w:lang w:eastAsia="pl-PL"/>
        </w:rPr>
        <w:t xml:space="preserve"> profilu niż kierunek kształcenia zawodowego przy spełnieniu warunku umożliwiającego zdobycie nowego doświadczenia oraz przy wyrażeniu zgody Zamawiającego i uczestnika praktyk.</w:t>
      </w:r>
    </w:p>
    <w:p w:rsidR="00050071" w:rsidRDefault="00050071">
      <w:pPr>
        <w:pStyle w:val="ListParagraph"/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 xml:space="preserve">Miejsce odbywania praktyk zlokalizowane będzie nie dalej niż w promieniu </w:t>
      </w:r>
      <w:smartTag w:uri="urn:schemas-microsoft-com:office:smarttags" w:element="metricconverter">
        <w:smartTagPr>
          <w:attr w:name="ProductID" w:val="30 km"/>
        </w:smartTagPr>
        <w:r>
          <w:rPr>
            <w:rFonts w:ascii="Tahoma" w:hAnsi="Tahoma" w:cs="Tahoma"/>
            <w:sz w:val="20"/>
            <w:szCs w:val="20"/>
          </w:rPr>
          <w:t>30 km</w:t>
        </w:r>
      </w:smartTag>
      <w:r>
        <w:rPr>
          <w:rFonts w:ascii="Tahoma" w:hAnsi="Tahoma" w:cs="Tahoma"/>
          <w:sz w:val="20"/>
          <w:szCs w:val="20"/>
        </w:rPr>
        <w:t xml:space="preserve"> od placówki, w której nieletni w czasie trwania praktyk przebywa. Lokalizacja poza wyznaczonym obszarem (</w:t>
      </w:r>
      <w:smartTag w:uri="urn:schemas-microsoft-com:office:smarttags" w:element="metricconverter">
        <w:smartTagPr>
          <w:attr w:name="ProductID" w:val="30 km"/>
        </w:smartTagPr>
        <w:r>
          <w:rPr>
            <w:rFonts w:ascii="Tahoma" w:hAnsi="Tahoma" w:cs="Tahoma"/>
            <w:sz w:val="20"/>
            <w:szCs w:val="20"/>
          </w:rPr>
          <w:t>30 km</w:t>
        </w:r>
      </w:smartTag>
      <w:r>
        <w:rPr>
          <w:rFonts w:ascii="Tahoma" w:hAnsi="Tahoma" w:cs="Tahoma"/>
          <w:sz w:val="20"/>
          <w:szCs w:val="20"/>
        </w:rPr>
        <w:t xml:space="preserve">) może zostać zaakceptowana w szczególnych przypadkach na wniosek Wykonawcy </w:t>
      </w:r>
      <w:r>
        <w:rPr>
          <w:rFonts w:ascii="Tahoma" w:hAnsi="Tahoma" w:cs="Arial"/>
          <w:sz w:val="20"/>
          <w:lang w:eastAsia="pl-PL"/>
        </w:rPr>
        <w:t>przy jednoczesnym wyrażeniu zgody Zamawiającego i uczestnika praktyk (sytuacje takie będą rozpatrywane indywidualnie).</w:t>
      </w:r>
    </w:p>
    <w:p w:rsidR="00050071" w:rsidRPr="001B0DF4" w:rsidRDefault="00050071">
      <w:pPr>
        <w:pStyle w:val="ListParagraph"/>
        <w:numPr>
          <w:ilvl w:val="0"/>
          <w:numId w:val="6"/>
          <w:numberingChange w:id="5" w:author="Unknown" w:date="2014-03-05T14:07:00Z" w:original=""/>
        </w:numPr>
        <w:spacing w:before="120"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przewidywany okres realizacji praktyk</w:t>
      </w:r>
      <w:r>
        <w:rPr>
          <w:rFonts w:ascii="Tahoma" w:hAnsi="Tahoma" w:cs="Tahoma"/>
          <w:sz w:val="20"/>
          <w:szCs w:val="20"/>
        </w:rPr>
        <w:t xml:space="preserve">: 01 kwietnia 2014r. – 30 września 2014r. Faktyczny termin rozpoczęcia praktyk będzie uzależniony od daty zawarcia umowy z wybranym Wykonawcą. Zamawiający przewiduje możliwości zmiany </w:t>
      </w:r>
      <w:r w:rsidRPr="001B0DF4">
        <w:rPr>
          <w:rFonts w:ascii="Tahoma" w:hAnsi="Tahoma" w:cs="Tahoma"/>
          <w:sz w:val="20"/>
          <w:szCs w:val="20"/>
        </w:rPr>
        <w:t>terminu realizacji umowy z przyczyn nie leżących po stronie Wykonawcy; w takim przypadku terminy określone w umowie zostaną odpowiednio przesunięte tj. o czas trwania przeszkody uniemożliwiającej realizację przedmiotu umowy w zaplanowanym terminie</w:t>
      </w:r>
      <w:r>
        <w:rPr>
          <w:rFonts w:ascii="Tahoma" w:hAnsi="Tahoma" w:cs="Tahoma"/>
          <w:sz w:val="20"/>
          <w:szCs w:val="20"/>
        </w:rPr>
        <w:t>.</w:t>
      </w:r>
    </w:p>
    <w:p w:rsidR="00050071" w:rsidRDefault="00050071">
      <w:pPr>
        <w:pStyle w:val="ListParagraph"/>
        <w:spacing w:before="120" w:after="0" w:line="360" w:lineRule="auto"/>
        <w:jc w:val="both"/>
      </w:pPr>
    </w:p>
    <w:p w:rsidR="00050071" w:rsidRDefault="00050071">
      <w:pPr>
        <w:pStyle w:val="ListParagraph"/>
        <w:numPr>
          <w:ilvl w:val="0"/>
          <w:numId w:val="6"/>
          <w:numberingChange w:id="6" w:author="Unknown" w:date="2014-03-05T14:07:00Z" w:original=""/>
        </w:numPr>
        <w:spacing w:before="120"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 xml:space="preserve">czas trwania praktyk: </w:t>
      </w:r>
      <w:r>
        <w:rPr>
          <w:rFonts w:ascii="Tahoma" w:hAnsi="Tahoma" w:cs="Tahoma"/>
          <w:sz w:val="20"/>
          <w:szCs w:val="20"/>
        </w:rPr>
        <w:t>każda praktyka zawodowa będzie trwało łącznie 10 tygodni, min 2 x w tygodniu, po 8 godzin dziennie, łącznie minimum 160 godziny praktyk zawodowych oraz udział w dwóch formach doskonalenia zawodowego (min 24 godzin każda). Praktyki mogą odbywać się od poniedziałku do piątku z wyłączeniem dni świątecznych i ustawowo wolnych od pracy, w przedziale czasowym 8.00-18.00 (pn – pt).</w:t>
      </w:r>
    </w:p>
    <w:p w:rsidR="00050071" w:rsidRDefault="00050071">
      <w:pPr>
        <w:pStyle w:val="ListParagraph"/>
        <w:spacing w:line="360" w:lineRule="auto"/>
        <w:jc w:val="both"/>
      </w:pPr>
    </w:p>
    <w:p w:rsidR="00050071" w:rsidRDefault="00050071">
      <w:pPr>
        <w:pStyle w:val="ListParagraph"/>
        <w:numPr>
          <w:ilvl w:val="0"/>
          <w:numId w:val="6"/>
          <w:numberingChange w:id="7" w:author="Unknown" w:date="2014-03-05T14:07:00Z" w:original=""/>
        </w:numPr>
        <w:spacing w:before="120"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 xml:space="preserve">Forma prowadzenia zajęć: </w:t>
      </w:r>
      <w:r>
        <w:rPr>
          <w:rFonts w:ascii="Tahoma" w:hAnsi="Tahoma" w:cs="Tahoma"/>
          <w:sz w:val="20"/>
          <w:szCs w:val="20"/>
        </w:rPr>
        <w:t>praktyki zawodowe.</w:t>
      </w:r>
      <w:r>
        <w:rPr>
          <w:rFonts w:ascii="Tahoma" w:hAnsi="Tahoma"/>
          <w:sz w:val="20"/>
          <w:szCs w:val="20"/>
        </w:rPr>
        <w:t xml:space="preserve">  </w:t>
      </w:r>
    </w:p>
    <w:p w:rsidR="00050071" w:rsidRDefault="00050071">
      <w:pPr>
        <w:pStyle w:val="ListParagraph"/>
        <w:spacing w:line="360" w:lineRule="auto"/>
        <w:jc w:val="both"/>
      </w:pPr>
    </w:p>
    <w:p w:rsidR="00050071" w:rsidRDefault="00050071">
      <w:pPr>
        <w:pStyle w:val="ListParagraph"/>
        <w:numPr>
          <w:ilvl w:val="0"/>
          <w:numId w:val="8"/>
          <w:numberingChange w:id="8" w:author="Unknown" w:date="2014-03-05T14:07:00Z" w:original="%1:2:0:."/>
        </w:numPr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Cel praktyk zawodowych:</w:t>
      </w:r>
    </w:p>
    <w:p w:rsidR="00050071" w:rsidRDefault="00050071">
      <w:pPr>
        <w:pStyle w:val="ListParagraph"/>
        <w:spacing w:after="240" w:line="360" w:lineRule="auto"/>
        <w:jc w:val="both"/>
      </w:pPr>
    </w:p>
    <w:p w:rsidR="00050071" w:rsidRDefault="00050071">
      <w:pPr>
        <w:pStyle w:val="ListParagraph"/>
        <w:spacing w:after="240" w:line="360" w:lineRule="auto"/>
        <w:jc w:val="both"/>
      </w:pPr>
      <w:r>
        <w:rPr>
          <w:rFonts w:ascii="Tahoma" w:hAnsi="Tahoma" w:cs="Tahoma"/>
          <w:sz w:val="20"/>
          <w:szCs w:val="20"/>
        </w:rPr>
        <w:t>Praktyki zawodowe dla nieletnich z ZDN są organizowane w celu zastosowania i pogłębiania zdobytej wiedzy i umiejętności zawodowych w rzeczywistych warunkach pracy oraz w przyszłej pracy zawodowej, jak również w celu podniesienia u nieletnich poczucia własnej wartości, kompetencji społecznych i zawodowych oraz zwiększenia atrakcyjności nieletnich na rynku pracy – kompetencji niezbędnych do właściwego odnalezienia się i prezentowania w warunkach wolnościowych, po opuszczeniu placówek. Umożliwienie nieletnim zaprezentowania nabytych umiejętności dotyczących społecznie podzielanych wzorów zachowania w codziennych sytuacjach zawodowych, przyczyni się do poprawy ich społecznego odbioru i eliminowania powszechnie podzielanych stereotypów dotyczących osób, które doświadczyły/doświadczają pobytu w zakładach dla Nieletnich.</w:t>
      </w:r>
      <w:r>
        <w:rPr>
          <w:rFonts w:ascii="Tahoma" w:hAnsi="Tahoma" w:cs="Tahoma"/>
          <w:sz w:val="20"/>
          <w:szCs w:val="20"/>
        </w:rPr>
        <w:br/>
        <w:t>Nieletni poprzez udział w praktykach zawodowych ma szansę zdobycia konkretnych doświadczeń zawodowych, utrwalenia, zademonstrowania i zweryfikowania swoich umiejętności, a także prezentacji chęci do pracy, co może w przyszłości ułatwić znalezienie satysfakcjonującej go pracy.</w:t>
      </w:r>
    </w:p>
    <w:p w:rsidR="00050071" w:rsidRDefault="00050071">
      <w:pPr>
        <w:pStyle w:val="ListParagraph"/>
        <w:spacing w:after="240" w:line="360" w:lineRule="auto"/>
        <w:jc w:val="both"/>
      </w:pPr>
    </w:p>
    <w:p w:rsidR="00050071" w:rsidRDefault="00050071">
      <w:pPr>
        <w:pStyle w:val="ListParagraph"/>
        <w:numPr>
          <w:ilvl w:val="0"/>
          <w:numId w:val="8"/>
          <w:numberingChange w:id="9" w:author="Unknown" w:date="2014-03-05T14:07:00Z" w:original="%1:3:0:."/>
        </w:numPr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Planowany profil praktyk:</w:t>
      </w:r>
    </w:p>
    <w:p w:rsidR="00050071" w:rsidRDefault="00050071">
      <w:pPr>
        <w:pStyle w:val="ListParagraph"/>
        <w:spacing w:after="240" w:line="360" w:lineRule="auto"/>
        <w:jc w:val="both"/>
      </w:pPr>
    </w:p>
    <w:p w:rsidR="00050071" w:rsidRDefault="00050071">
      <w:pPr>
        <w:pStyle w:val="ListParagraph"/>
        <w:spacing w:after="240" w:line="360" w:lineRule="auto"/>
        <w:jc w:val="both"/>
      </w:pPr>
      <w:r>
        <w:rPr>
          <w:rFonts w:ascii="Tahoma" w:hAnsi="Tahoma" w:cs="Tahoma"/>
          <w:sz w:val="20"/>
          <w:szCs w:val="20"/>
        </w:rPr>
        <w:t>Praktyki zawodowe zostały zaplanowane w oparciu o aktualne kierunki kształcenia we wszystkich zakładach dla Nieletnich.  W ramach wstępnej rekrutacji wytypowano poniżej wskazane placówki, z których mogą zostać skierowane grupy 3 – 5  osobowe na praktyki zawodowe, Zamawiający zastrzega jednak możliwość kierowania na praktyki zawodowe nieletnich z pozostałych zakładów dla nieletnich –zgodnie z wykazem dostępnym na stronie Ministerstwa Sprawiedliwości (jak również w pkt „uczestnicy projektu”).</w:t>
      </w:r>
    </w:p>
    <w:p w:rsidR="00050071" w:rsidRDefault="00050071">
      <w:pPr>
        <w:pStyle w:val="ListParagraph"/>
        <w:spacing w:after="0" w:line="360" w:lineRule="auto"/>
        <w:contextualSpacing w:val="0"/>
        <w:jc w:val="both"/>
      </w:pPr>
    </w:p>
    <w:p w:rsidR="00050071" w:rsidRDefault="00050071">
      <w:pPr>
        <w:pStyle w:val="ListParagraph"/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Profile kształcenia ZDN, z których będą rekrutowani praktykanci:</w:t>
      </w:r>
    </w:p>
    <w:p w:rsidR="00050071" w:rsidRDefault="00050071">
      <w:pPr>
        <w:pStyle w:val="ListParagraph"/>
        <w:numPr>
          <w:ilvl w:val="1"/>
          <w:numId w:val="9"/>
          <w:numberingChange w:id="10" w:author="Unknown" w:date="2014-03-05T14:07:00Z" w:original="%2:1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Sadowice (kierunek kształcenia zawodowego nieletnich: murarz-tynkarz)</w:t>
      </w:r>
    </w:p>
    <w:p w:rsidR="00050071" w:rsidRDefault="00050071">
      <w:pPr>
        <w:pStyle w:val="ListParagraph"/>
        <w:numPr>
          <w:ilvl w:val="1"/>
          <w:numId w:val="9"/>
          <w:numberingChange w:id="11" w:author="Unknown" w:date="2014-03-05T14:07:00Z" w:original="%2:2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Grodzisk Wielkopolski (kierunek kształcenia zawodowego nieletnich: ślusarz, malarz, stolarz)</w:t>
      </w:r>
    </w:p>
    <w:p w:rsidR="00050071" w:rsidRDefault="00050071">
      <w:pPr>
        <w:pStyle w:val="ListParagraph"/>
        <w:numPr>
          <w:ilvl w:val="1"/>
          <w:numId w:val="9"/>
          <w:numberingChange w:id="12" w:author="Unknown" w:date="2014-03-05T14:07:00Z" w:original="%2:3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i SDN Koronowo (kierunek kształcenia zawodowego nieletnich: fryzjer, krawiec)</w:t>
      </w:r>
    </w:p>
    <w:p w:rsidR="00050071" w:rsidRDefault="00050071">
      <w:pPr>
        <w:pStyle w:val="ListParagraph"/>
        <w:numPr>
          <w:ilvl w:val="1"/>
          <w:numId w:val="9"/>
          <w:numberingChange w:id="13" w:author="Unknown" w:date="2014-03-05T14:07:00Z" w:original="%2:4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Racibórz (kierunek kształcenia zawodowego nieletnich: spawacz, stolarz, ślusarz, piekarz-cukiernik)</w:t>
      </w:r>
    </w:p>
    <w:p w:rsidR="00050071" w:rsidRDefault="00050071">
      <w:pPr>
        <w:pStyle w:val="ListParagraph"/>
        <w:numPr>
          <w:ilvl w:val="1"/>
          <w:numId w:val="9"/>
          <w:numberingChange w:id="14" w:author="Unknown" w:date="2014-03-05T14:07:00Z" w:original="%2:5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i SDN Świdnica (kierunek kształcenia zawodowego nieletnich: brukarz)</w:t>
      </w:r>
    </w:p>
    <w:p w:rsidR="00050071" w:rsidRDefault="00050071">
      <w:pPr>
        <w:pStyle w:val="ListParagraph"/>
        <w:numPr>
          <w:ilvl w:val="1"/>
          <w:numId w:val="9"/>
          <w:numberingChange w:id="15" w:author="Unknown" w:date="2014-03-05T14:07:00Z" w:original="%2:6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Poznań (kierunek kształcenia zawodowego nieletnich: stolarz)</w:t>
      </w:r>
    </w:p>
    <w:p w:rsidR="00050071" w:rsidRDefault="00050071">
      <w:pPr>
        <w:pStyle w:val="ListParagraph"/>
        <w:numPr>
          <w:ilvl w:val="1"/>
          <w:numId w:val="9"/>
          <w:numberingChange w:id="16" w:author="Unknown" w:date="2014-03-05T14:07:00Z" w:original="%2:7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MOAS Szubin (kierunek kształcenia zawodowego nieletnich: ślusarz)</w:t>
      </w:r>
    </w:p>
    <w:p w:rsidR="00050071" w:rsidRDefault="00050071">
      <w:pPr>
        <w:pStyle w:val="ListParagraph"/>
        <w:numPr>
          <w:ilvl w:val="1"/>
          <w:numId w:val="9"/>
          <w:numberingChange w:id="17" w:author="Unknown" w:date="2014-03-05T14:07:00Z" w:original="%2:8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i SDN Konstantynów Łodzki (kierunek kształcenia zawodowego nieletnich: spawacz, stolarz, ślusarz, tokarz, malarz)</w:t>
      </w:r>
    </w:p>
    <w:p w:rsidR="00050071" w:rsidRDefault="00050071">
      <w:pPr>
        <w:pStyle w:val="ListParagraph"/>
        <w:numPr>
          <w:ilvl w:val="1"/>
          <w:numId w:val="9"/>
          <w:numberingChange w:id="18" w:author="Unknown" w:date="2014-03-05T14:07:00Z" w:original="%2:9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Ostrowiec (kierunek kształcenia zawodowego nieletnich: ślusarz, monter okien, piekarz-cukiernik)</w:t>
      </w:r>
    </w:p>
    <w:p w:rsidR="00050071" w:rsidRDefault="00050071">
      <w:pPr>
        <w:pStyle w:val="ListParagraph"/>
        <w:numPr>
          <w:ilvl w:val="1"/>
          <w:numId w:val="9"/>
          <w:numberingChange w:id="19" w:author="Unknown" w:date="2014-03-05T14:07:00Z" w:original="%2:10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i SDN Pszczyna łąka (kierunek kształcenia zawodowego nieletnich: ślusarz)</w:t>
      </w:r>
    </w:p>
    <w:p w:rsidR="00050071" w:rsidRDefault="00050071">
      <w:pPr>
        <w:pStyle w:val="ListParagraph"/>
        <w:numPr>
          <w:ilvl w:val="1"/>
          <w:numId w:val="9"/>
          <w:numberingChange w:id="20" w:author="Unknown" w:date="2014-03-05T14:07:00Z" w:original="%2:11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Mrozy (kierunek kształcenia zawodowego nieletnich: Fryzjer)</w:t>
      </w:r>
    </w:p>
    <w:p w:rsidR="00050071" w:rsidRDefault="00050071">
      <w:pPr>
        <w:pStyle w:val="ListParagraph"/>
        <w:numPr>
          <w:ilvl w:val="1"/>
          <w:numId w:val="9"/>
          <w:numberingChange w:id="21" w:author="Unknown" w:date="2014-03-05T14:07:00Z" w:original="%2:12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Studzieniec (kierunek kształcenia zawodowego nieletnich: stolarz, monter)</w:t>
      </w:r>
    </w:p>
    <w:p w:rsidR="00050071" w:rsidRPr="00812C11" w:rsidRDefault="00050071" w:rsidP="00812C11">
      <w:pPr>
        <w:pStyle w:val="ListParagraph"/>
        <w:numPr>
          <w:ilvl w:val="1"/>
          <w:numId w:val="9"/>
          <w:numberingChange w:id="22" w:author="Unknown" w:date="2014-03-05T14:07:00Z" w:original="%2:13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ZP Trzemeszno (kierunek kształcenia zawodowego nieletnich: ślusarz)</w:t>
      </w:r>
    </w:p>
    <w:p w:rsidR="00050071" w:rsidRDefault="00050071" w:rsidP="00812C11">
      <w:pPr>
        <w:pStyle w:val="ListParagraph"/>
        <w:spacing w:after="0" w:line="360" w:lineRule="auto"/>
        <w:ind w:left="1440"/>
        <w:contextualSpacing w:val="0"/>
        <w:jc w:val="both"/>
      </w:pPr>
    </w:p>
    <w:p w:rsidR="00050071" w:rsidRPr="00812C11" w:rsidRDefault="00050071" w:rsidP="00812C11">
      <w:pPr>
        <w:pStyle w:val="ListParagraph"/>
        <w:numPr>
          <w:ilvl w:val="0"/>
          <w:numId w:val="8"/>
          <w:numberingChange w:id="23" w:author="Unknown" w:date="2014-03-05T14:07:00Z" w:original="%1:4:0:."/>
        </w:numPr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Rekrutacja uczestników:</w:t>
      </w:r>
    </w:p>
    <w:p w:rsidR="00050071" w:rsidRDefault="00050071" w:rsidP="00812C11">
      <w:pPr>
        <w:spacing w:before="120" w:after="240" w:line="360" w:lineRule="auto"/>
        <w:ind w:left="360"/>
        <w:jc w:val="both"/>
      </w:pPr>
      <w:r w:rsidRPr="00812C11">
        <w:rPr>
          <w:rFonts w:ascii="Tahoma" w:hAnsi="Tahoma" w:cs="Tahoma"/>
          <w:sz w:val="20"/>
          <w:szCs w:val="20"/>
        </w:rPr>
        <w:t>W ramach wskazanych powyżej (pkt nr 3) placówek dla nieletnich Wykonawca zobowiązany jest przeprowadzić rekrutację uczestników (grup) wraz z list</w:t>
      </w:r>
      <w:r>
        <w:rPr>
          <w:rFonts w:ascii="Tahoma" w:hAnsi="Tahoma" w:cs="Tahoma"/>
          <w:sz w:val="20"/>
          <w:szCs w:val="20"/>
        </w:rPr>
        <w:t>ą</w:t>
      </w:r>
      <w:r w:rsidRPr="00812C11">
        <w:rPr>
          <w:rFonts w:ascii="Tahoma" w:hAnsi="Tahoma" w:cs="Tahoma"/>
          <w:sz w:val="20"/>
          <w:szCs w:val="20"/>
        </w:rPr>
        <w:t xml:space="preserve"> rezerwowych uwzględniając dokumentacj</w:t>
      </w:r>
      <w:r>
        <w:rPr>
          <w:rFonts w:ascii="Tahoma" w:hAnsi="Tahoma" w:cs="Tahoma"/>
          <w:sz w:val="20"/>
          <w:szCs w:val="20"/>
        </w:rPr>
        <w:t>ę</w:t>
      </w:r>
      <w:r w:rsidRPr="00812C11">
        <w:rPr>
          <w:rFonts w:ascii="Tahoma" w:hAnsi="Tahoma" w:cs="Tahoma"/>
          <w:sz w:val="20"/>
          <w:szCs w:val="20"/>
        </w:rPr>
        <w:t xml:space="preserve"> rekrutacyjną Zamawiającego. Wykonawca na mocy oddzielnej umowy zostanie upoważniony do przetwarzania danych osobowych uczestników projektu. Wykonawca zobowiązany jest rozpocząć rekrutacj</w:t>
      </w:r>
      <w:r>
        <w:rPr>
          <w:rFonts w:ascii="Tahoma" w:hAnsi="Tahoma" w:cs="Tahoma"/>
          <w:sz w:val="20"/>
          <w:szCs w:val="20"/>
        </w:rPr>
        <w:t>ę</w:t>
      </w:r>
      <w:r w:rsidRPr="00812C11">
        <w:rPr>
          <w:rFonts w:ascii="Tahoma" w:hAnsi="Tahoma" w:cs="Tahoma"/>
          <w:sz w:val="20"/>
          <w:szCs w:val="20"/>
        </w:rPr>
        <w:t xml:space="preserve"> w terminie nie późniejszym niż 7 dni od </w:t>
      </w:r>
      <w:r>
        <w:rPr>
          <w:rFonts w:ascii="Tahoma" w:hAnsi="Tahoma" w:cs="Tahoma"/>
          <w:sz w:val="20"/>
          <w:szCs w:val="20"/>
        </w:rPr>
        <w:t>zawarcia</w:t>
      </w:r>
      <w:r w:rsidRPr="00812C11">
        <w:rPr>
          <w:rFonts w:ascii="Tahoma" w:hAnsi="Tahoma" w:cs="Tahoma"/>
          <w:sz w:val="20"/>
          <w:szCs w:val="20"/>
        </w:rPr>
        <w:t xml:space="preserve"> umowy i zakończyć ją nie później niż 21 dni od dnia </w:t>
      </w:r>
      <w:r>
        <w:rPr>
          <w:rFonts w:ascii="Tahoma" w:hAnsi="Tahoma" w:cs="Tahoma"/>
          <w:sz w:val="20"/>
          <w:szCs w:val="20"/>
        </w:rPr>
        <w:t>zawarcia</w:t>
      </w:r>
      <w:r w:rsidRPr="00812C11">
        <w:rPr>
          <w:rFonts w:ascii="Tahoma" w:hAnsi="Tahoma" w:cs="Tahoma"/>
          <w:sz w:val="20"/>
          <w:szCs w:val="20"/>
        </w:rPr>
        <w:t xml:space="preserve"> umowy. </w:t>
      </w:r>
    </w:p>
    <w:p w:rsidR="00050071" w:rsidRDefault="00050071">
      <w:pPr>
        <w:spacing w:after="0" w:line="360" w:lineRule="auto"/>
        <w:ind w:left="360"/>
        <w:jc w:val="both"/>
      </w:pPr>
      <w:r>
        <w:rPr>
          <w:rFonts w:ascii="Tahoma" w:hAnsi="Tahoma" w:cs="Tahoma"/>
          <w:sz w:val="20"/>
          <w:szCs w:val="20"/>
        </w:rPr>
        <w:t>Wykonawca w zakresie realizacji rekrutacji zobowiązany jest utrzymywać stałą współpracę z macierzystym zakładem dla nieletnich i Ministerstwem Sprawiedliwości.</w:t>
      </w:r>
    </w:p>
    <w:p w:rsidR="00050071" w:rsidRDefault="00050071">
      <w:pPr>
        <w:spacing w:after="0" w:line="360" w:lineRule="auto"/>
        <w:ind w:left="360"/>
        <w:jc w:val="both"/>
      </w:pPr>
      <w:r>
        <w:rPr>
          <w:rFonts w:ascii="Tahoma" w:hAnsi="Tahoma" w:cs="Tahoma"/>
          <w:sz w:val="20"/>
          <w:szCs w:val="20"/>
        </w:rPr>
        <w:t>Wykonawca zobowiązany jest zrekrutować grupę praktykantów i przedstawić do wiadomości i akceptacji Zamawiającego zgłoszenie uczestników wraz z harmonogram praktyk z podziałem na grupy uwzględniający minimum:</w:t>
      </w:r>
    </w:p>
    <w:p w:rsidR="00050071" w:rsidRDefault="00050071">
      <w:pPr>
        <w:pStyle w:val="ListParagraph"/>
        <w:numPr>
          <w:ilvl w:val="1"/>
          <w:numId w:val="10"/>
          <w:numberingChange w:id="24" w:author="Unknown" w:date="2014-03-05T14:07:00Z" w:original="%2:1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Imię i nazwisko uczestnika praktyki wraz z wskazaniem zakładu dla nieletnich z którego jest skierowany uczestnik oraz z kompletem  dokumentów rekrutacyjnych;</w:t>
      </w:r>
    </w:p>
    <w:p w:rsidR="00050071" w:rsidRDefault="00050071">
      <w:pPr>
        <w:pStyle w:val="ListParagraph"/>
        <w:numPr>
          <w:ilvl w:val="1"/>
          <w:numId w:val="10"/>
          <w:numberingChange w:id="25" w:author="Unknown" w:date="2014-03-05T14:07:00Z" w:original="%2:2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Miejsce odbywania praktyki wraz z dokładnymi danymi kontaktowymi;</w:t>
      </w:r>
    </w:p>
    <w:p w:rsidR="00050071" w:rsidRDefault="00050071">
      <w:pPr>
        <w:pStyle w:val="ListParagraph"/>
        <w:numPr>
          <w:ilvl w:val="1"/>
          <w:numId w:val="10"/>
          <w:numberingChange w:id="26" w:author="Unknown" w:date="2014-03-05T14:07:00Z" w:original="%2:3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Termin odbywania praktyki;</w:t>
      </w:r>
    </w:p>
    <w:p w:rsidR="00050071" w:rsidRDefault="00050071">
      <w:pPr>
        <w:pStyle w:val="ListParagraph"/>
        <w:numPr>
          <w:ilvl w:val="1"/>
          <w:numId w:val="10"/>
          <w:numberingChange w:id="27" w:author="Unknown" w:date="2014-03-05T14:07:00Z" w:original="%2:4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 xml:space="preserve">Imię i nazwisko oraz dane kontaktowe opiekuna praktyk. </w:t>
      </w:r>
    </w:p>
    <w:p w:rsidR="00050071" w:rsidRDefault="00050071">
      <w:pPr>
        <w:spacing w:after="240" w:line="360" w:lineRule="auto"/>
        <w:jc w:val="both"/>
      </w:pPr>
    </w:p>
    <w:p w:rsidR="00050071" w:rsidRDefault="00050071">
      <w:pPr>
        <w:pStyle w:val="ListParagraph"/>
        <w:numPr>
          <w:ilvl w:val="0"/>
          <w:numId w:val="7"/>
          <w:numberingChange w:id="28" w:author="Unknown" w:date="2014-03-05T14:07:00Z" w:original="%1:3:1:."/>
        </w:numPr>
        <w:shd w:val="clear" w:color="auto" w:fill="D9D9D9"/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Wymagania wobec Wykonawcy:</w:t>
      </w:r>
    </w:p>
    <w:p w:rsidR="00050071" w:rsidRDefault="00050071">
      <w:pPr>
        <w:pStyle w:val="ListParagraph"/>
        <w:shd w:val="clear" w:color="auto" w:fill="FFFFFF"/>
        <w:spacing w:before="28" w:after="28" w:line="360" w:lineRule="auto"/>
        <w:ind w:left="567"/>
        <w:jc w:val="both"/>
      </w:pPr>
    </w:p>
    <w:p w:rsidR="00050071" w:rsidRDefault="00050071">
      <w:pPr>
        <w:pStyle w:val="ListParagraph"/>
        <w:numPr>
          <w:ilvl w:val="0"/>
          <w:numId w:val="16"/>
          <w:numberingChange w:id="29" w:author="Unknown" w:date="2014-03-05T14:07:00Z" w:original="%1:1:0:."/>
        </w:numPr>
        <w:shd w:val="clear" w:color="auto" w:fill="FFFFFF"/>
        <w:tabs>
          <w:tab w:val="left" w:pos="2202"/>
        </w:tabs>
        <w:spacing w:before="28" w:after="28" w:line="360" w:lineRule="auto"/>
        <w:jc w:val="both"/>
      </w:pPr>
      <w:r>
        <w:rPr>
          <w:rFonts w:ascii="Tahoma" w:hAnsi="Tahoma" w:cs="Tahoma"/>
          <w:sz w:val="20"/>
          <w:szCs w:val="20"/>
        </w:rPr>
        <w:t xml:space="preserve">Posiada kadrę merytoryczną niezbędną </w:t>
      </w:r>
      <w:r>
        <w:rPr>
          <w:rFonts w:ascii="Tahoma" w:hAnsi="Tahoma" w:cs="Tahoma"/>
          <w:bCs/>
          <w:iCs/>
          <w:sz w:val="20"/>
          <w:szCs w:val="20"/>
        </w:rPr>
        <w:t>do wykonania zamówienia, w skład której łącznie wchodzi (lub łącznie będzie wchodzić) co najmniej:</w:t>
      </w:r>
      <w:r>
        <w:rPr>
          <w:rFonts w:ascii="Tahoma" w:hAnsi="Tahoma" w:cs="Tahoma"/>
          <w:sz w:val="20"/>
          <w:szCs w:val="20"/>
        </w:rPr>
        <w:t xml:space="preserve"> 5 instruktorów praktycznej nauki zawodu, posiadających doświadczenie w prowadzeniu (nadzorowaniu) praktyk zawodowych dla młodzieży w obszarach tematycznych zgodnie z kierunkami kształcenia / praktyk zawodowych uczestników projektu.</w:t>
      </w:r>
    </w:p>
    <w:p w:rsidR="00050071" w:rsidRPr="00AE409B" w:rsidRDefault="00050071">
      <w:pPr>
        <w:pStyle w:val="ListParagraph"/>
        <w:numPr>
          <w:ilvl w:val="0"/>
          <w:numId w:val="16"/>
          <w:numberingChange w:id="30" w:author="Unknown" w:date="2014-03-05T14:07:00Z" w:original="%1:2:0:."/>
        </w:numPr>
        <w:shd w:val="clear" w:color="auto" w:fill="FFFFFF"/>
        <w:spacing w:before="28" w:after="28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Posiada doświadczenie w organizacji praktyk zawodowych lub staży lub stypendiów. Posiada doświadczenie w organizacji co najmniej 2 praktyk zawodowych lub staży lub stypendiów dla łącznie co najmniej 20 osób w okresie trzech lat</w:t>
      </w:r>
      <w:r w:rsidRPr="008A1775">
        <w:rPr>
          <w:rFonts w:ascii="Tahoma" w:hAnsi="Tahoma" w:cs="Tahoma"/>
          <w:sz w:val="20"/>
          <w:szCs w:val="20"/>
        </w:rPr>
        <w:t xml:space="preserve"> </w:t>
      </w:r>
      <w:r w:rsidRPr="00AE409B">
        <w:rPr>
          <w:rFonts w:ascii="Tahoma" w:hAnsi="Tahoma" w:cs="Tahoma"/>
          <w:sz w:val="20"/>
          <w:szCs w:val="20"/>
        </w:rPr>
        <w:t>przed upływem terminu składania ofert,</w:t>
      </w:r>
      <w:r>
        <w:rPr>
          <w:rFonts w:ascii="Tahoma" w:hAnsi="Tahoma" w:cs="Tahoma"/>
          <w:sz w:val="20"/>
          <w:szCs w:val="20"/>
        </w:rPr>
        <w:t xml:space="preserve"> </w:t>
      </w:r>
      <w:r w:rsidRPr="00AE409B">
        <w:rPr>
          <w:rFonts w:ascii="Tahoma" w:hAnsi="Tahoma" w:cs="Tahoma"/>
          <w:sz w:val="20"/>
          <w:szCs w:val="20"/>
        </w:rPr>
        <w:t>a jeżeli okres prowadzenia działalnoś</w:t>
      </w:r>
      <w:r>
        <w:rPr>
          <w:rFonts w:ascii="Tahoma" w:hAnsi="Tahoma" w:cs="Tahoma"/>
          <w:sz w:val="20"/>
          <w:szCs w:val="20"/>
        </w:rPr>
        <w:t>ci jest krótszy – w tym okresie.</w:t>
      </w:r>
    </w:p>
    <w:p w:rsidR="00050071" w:rsidRDefault="00050071">
      <w:pPr>
        <w:pStyle w:val="ListParagraph"/>
        <w:spacing w:after="240" w:line="360" w:lineRule="auto"/>
        <w:ind w:left="709"/>
        <w:jc w:val="both"/>
      </w:pPr>
    </w:p>
    <w:p w:rsidR="00050071" w:rsidRDefault="00050071">
      <w:pPr>
        <w:pStyle w:val="ListParagraph"/>
        <w:numPr>
          <w:ilvl w:val="0"/>
          <w:numId w:val="7"/>
          <w:numberingChange w:id="31" w:author="Unknown" w:date="2014-03-05T14:07:00Z" w:original="%1:4:1:."/>
        </w:numPr>
        <w:shd w:val="clear" w:color="auto" w:fill="D9D9D9"/>
        <w:spacing w:before="120" w:after="24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Zakres zlecanego zamówienia</w:t>
      </w:r>
    </w:p>
    <w:p w:rsidR="00050071" w:rsidRDefault="00050071">
      <w:pPr>
        <w:pStyle w:val="ListParagraph"/>
        <w:spacing w:after="0" w:line="360" w:lineRule="auto"/>
        <w:contextualSpacing w:val="0"/>
        <w:jc w:val="both"/>
      </w:pPr>
    </w:p>
    <w:p w:rsidR="00050071" w:rsidRDefault="00050071">
      <w:pPr>
        <w:spacing w:after="0" w:line="360" w:lineRule="auto"/>
        <w:jc w:val="both"/>
      </w:pPr>
      <w:r>
        <w:rPr>
          <w:rFonts w:ascii="Tahoma" w:hAnsi="Tahoma" w:cs="Tahoma"/>
          <w:sz w:val="20"/>
          <w:szCs w:val="20"/>
        </w:rPr>
        <w:t xml:space="preserve">Praktyką zawodową objętych zostanie maksymalnie 20 osób kształcących się w zawodach zgodnie z profilem kształcenia określonym w pkt II. 3 . </w:t>
      </w:r>
    </w:p>
    <w:p w:rsidR="00050071" w:rsidRDefault="00050071">
      <w:pPr>
        <w:spacing w:after="0" w:line="360" w:lineRule="auto"/>
        <w:jc w:val="both"/>
      </w:pPr>
    </w:p>
    <w:p w:rsidR="00050071" w:rsidRDefault="00050071">
      <w:pPr>
        <w:pStyle w:val="ListParagraph"/>
        <w:numPr>
          <w:ilvl w:val="0"/>
          <w:numId w:val="11"/>
          <w:numberingChange w:id="32" w:author="Unknown" w:date="2014-03-05T14:07:00Z" w:original="%1:1:0:."/>
        </w:numPr>
        <w:spacing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INFORMACJE PODSTAWOWE:</w:t>
      </w:r>
    </w:p>
    <w:p w:rsidR="00050071" w:rsidRDefault="00050071">
      <w:pPr>
        <w:pStyle w:val="ListParagraph"/>
        <w:numPr>
          <w:ilvl w:val="0"/>
          <w:numId w:val="4"/>
          <w:numberingChange w:id="33" w:author="Unknown" w:date="2014-03-05T14:07:00Z" w:original="%1:1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jest zobowiązany podzielić uczestników praktyk na grupy minimum 3 osobowe, maksimum 5 osobowe. Praktyka zawodowa każdej z grup może odbywać się w innej instytucji/zakładzie.</w:t>
      </w:r>
    </w:p>
    <w:p w:rsidR="00050071" w:rsidRDefault="00050071">
      <w:pPr>
        <w:pStyle w:val="ListParagraph"/>
        <w:numPr>
          <w:ilvl w:val="0"/>
          <w:numId w:val="4"/>
          <w:numberingChange w:id="34" w:author="Unknown" w:date="2014-03-05T14:07:00Z" w:original="%1:2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Czas trwania praktyki zawodowej dla 1 uczestnika praktyk wynosi 10 tygodni. Praktyki muszą odbywać się w sposób ciągły. Zamawiający nie dopuszcza podziału praktyki na części.</w:t>
      </w:r>
    </w:p>
    <w:p w:rsidR="00050071" w:rsidRDefault="00050071">
      <w:pPr>
        <w:pStyle w:val="ListParagraph"/>
        <w:numPr>
          <w:ilvl w:val="0"/>
          <w:numId w:val="4"/>
          <w:numberingChange w:id="35" w:author="Unknown" w:date="2014-03-05T14:07:00Z" w:original="%1:3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Wymiar praktyk zawodowych wynosi 16 godzin tygodniowo (2 dni x 8 godzin). Praktyki odbywać się będą w dni robocze od poniedziałku do piątku. Praktyki nie mogą odbywać się w dni ustawowo wolne od pracy. Praktyki mogą odbywać się w miesiącach wakacyjnych (lipiec, sierpień), ale tylko za zgoda uczestnika praktyk / macierzystego zakładu oraz Zamawiającego.</w:t>
      </w:r>
    </w:p>
    <w:p w:rsidR="00050071" w:rsidRDefault="00050071">
      <w:pPr>
        <w:pStyle w:val="ListParagraph"/>
        <w:numPr>
          <w:ilvl w:val="0"/>
          <w:numId w:val="4"/>
          <w:numberingChange w:id="36" w:author="Unknown" w:date="2014-03-05T14:07:00Z" w:original="%1:4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Praktyki muszą odbywać się w przedziale czasowym od 8.00 do 18.00, z zastrzeżeniem, że czas trwania praktyki jest nieprzerwany przez 8 godzin z uwzględnieniem przerw wynikających z przepisów obowiązujących w danym zakładzie pracy.</w:t>
      </w:r>
    </w:p>
    <w:p w:rsidR="00050071" w:rsidRDefault="00050071">
      <w:pPr>
        <w:pStyle w:val="ListParagraph"/>
        <w:numPr>
          <w:ilvl w:val="0"/>
          <w:numId w:val="4"/>
          <w:numberingChange w:id="37" w:author="Unknown" w:date="2014-03-05T14:07:00Z" w:original="%1:5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jest zobowiązany wydać uczestnikom w ostatnim dniu praktyk   zaświadczenia potwierdzające udział w praktykach, według wzoru przedstawionego Zamawiającemu przez Wykonawcę w terminie 14 dni przed pierwszą praktyką  i zaakceptowanego przez Zamawiającego w terminie 7 dni od dnia jego przedstawienia  W przypadku zgłoszenia uwag przez Zamawiającego Wykonawca w terminie 3 dni przedstawi skorygowany wzór do akceptacji Zamawiającego. Wykonawca przygotuje zaświadczenie dla każdego uczestnika w dwóch jednobrzmiących egzemplarzach: po jednym dla uczestnika oraz po jednym dla Zamawiającego. Egzemplarze dla Zamawiającego Wykonawca przekaże  wraz z protokołem odbioru.</w:t>
      </w:r>
    </w:p>
    <w:p w:rsidR="00050071" w:rsidRDefault="00050071">
      <w:pPr>
        <w:pStyle w:val="ListParagraph"/>
        <w:shd w:val="clear" w:color="auto" w:fill="FFFFFF"/>
        <w:tabs>
          <w:tab w:val="left" w:pos="3011"/>
        </w:tabs>
        <w:spacing w:line="360" w:lineRule="auto"/>
        <w:ind w:left="1080"/>
        <w:jc w:val="both"/>
      </w:pPr>
    </w:p>
    <w:p w:rsidR="00050071" w:rsidRDefault="00050071">
      <w:pPr>
        <w:pStyle w:val="ListParagraph"/>
        <w:numPr>
          <w:ilvl w:val="0"/>
          <w:numId w:val="11"/>
          <w:numberingChange w:id="38" w:author="Unknown" w:date="2014-03-05T14:07:00Z" w:original="%1:2:0:."/>
        </w:numPr>
        <w:spacing w:after="0" w:line="360" w:lineRule="auto"/>
        <w:ind w:right="424"/>
        <w:jc w:val="both"/>
      </w:pPr>
      <w:r>
        <w:rPr>
          <w:rFonts w:ascii="Tahoma" w:hAnsi="Tahoma" w:cs="Tahoma"/>
          <w:b/>
          <w:sz w:val="20"/>
          <w:szCs w:val="20"/>
        </w:rPr>
        <w:t>WYŻYWIENIE UCZESTNIKÓW PODCZAS PRAKTYK:</w:t>
      </w:r>
    </w:p>
    <w:p w:rsidR="00050071" w:rsidRDefault="00050071">
      <w:pPr>
        <w:pStyle w:val="ListParagraph"/>
        <w:numPr>
          <w:ilvl w:val="0"/>
          <w:numId w:val="1"/>
          <w:numberingChange w:id="39" w:author="Unknown" w:date="2014-03-05T14:07:00Z" w:original="%1:1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jest zobowiązany zapewnić uczestnikom w czasie trwania praktyk wyżywienie - co najmniej 1 posiłek dziennie i pokryć wszelkie koszty z tym związane.</w:t>
      </w:r>
    </w:p>
    <w:p w:rsidR="00050071" w:rsidRDefault="00050071">
      <w:pPr>
        <w:pStyle w:val="ListParagraph"/>
        <w:numPr>
          <w:ilvl w:val="0"/>
          <w:numId w:val="1"/>
          <w:numberingChange w:id="40" w:author="Unknown" w:date="2014-03-05T14:07:00Z" w:original="%1:2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Wszystkie posiłki powinny być przygotowane zgodnie z normami i zaleceniami prawidłowego żywienia określonymi przez Instytut Żywności i Żywienia w Warszawie.</w:t>
      </w:r>
    </w:p>
    <w:p w:rsidR="00050071" w:rsidRDefault="00050071">
      <w:pPr>
        <w:pStyle w:val="ListParagraph"/>
        <w:numPr>
          <w:ilvl w:val="0"/>
          <w:numId w:val="1"/>
          <w:numberingChange w:id="41" w:author="Unknown" w:date="2014-03-05T14:07:00Z" w:original="%1:3:0:.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Godziny korzystania z posiłków będą takie same jak godziny korzystania z posiłków dla pracowników firm/instytucji (miejsca odbywania praktyk). W przypadku braku wyznaczenia stałych godzin, przerwa na posiłek zostanie zaplanowana w przedziale  od 12:00 – 14:00 zgodnie z zasadami</w:t>
      </w:r>
      <w:r w:rsidRPr="002A7F3E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przyjętymi w zakładzie pracy będącym miejscem praktyk. </w:t>
      </w:r>
    </w:p>
    <w:p w:rsidR="00050071" w:rsidRDefault="00050071">
      <w:pPr>
        <w:pStyle w:val="ListParagraph"/>
        <w:spacing w:after="0" w:line="360" w:lineRule="auto"/>
        <w:ind w:left="1134"/>
        <w:contextualSpacing w:val="0"/>
        <w:jc w:val="both"/>
      </w:pPr>
    </w:p>
    <w:p w:rsidR="00050071" w:rsidRDefault="00050071">
      <w:pPr>
        <w:pStyle w:val="ListParagraph"/>
        <w:numPr>
          <w:ilvl w:val="0"/>
          <w:numId w:val="12"/>
          <w:numberingChange w:id="42" w:author="Unknown" w:date="2014-03-05T14:07:00Z" w:original="%1:3:0:."/>
        </w:numPr>
        <w:spacing w:after="0" w:line="360" w:lineRule="auto"/>
        <w:ind w:right="424"/>
        <w:jc w:val="both"/>
      </w:pPr>
      <w:r>
        <w:rPr>
          <w:rFonts w:ascii="Tahoma" w:hAnsi="Tahoma" w:cs="Tahoma"/>
          <w:b/>
          <w:sz w:val="20"/>
          <w:szCs w:val="20"/>
        </w:rPr>
        <w:t>DOJAZD I POWRÓT UCZESTNIKÓW PRAKTYK ZAWODOWYCH.</w:t>
      </w:r>
    </w:p>
    <w:p w:rsidR="00050071" w:rsidRDefault="00050071">
      <w:pPr>
        <w:spacing w:after="0" w:line="360" w:lineRule="auto"/>
        <w:jc w:val="both"/>
      </w:pPr>
      <w:r>
        <w:rPr>
          <w:rFonts w:ascii="Tahoma" w:hAnsi="Tahoma" w:cs="Tahoma"/>
          <w:sz w:val="20"/>
          <w:szCs w:val="20"/>
        </w:rPr>
        <w:t>Wykonawca jest zobowiązany zapewnić dojazd nieletnich na praktyki zawodowe oraz powrót do ZDN wraz z odprowadzeniem przez opiekuna/wychowawcę z ZDN nieletnich do środka transportu i oddanie ich pod patronat osoby sprawującej opiekę nad praktykantami podczas transportu (pracownik ochrony ZDN w godzinach poza stałą pracą lub inna wskazana osoba przez Dyrektora placówki z której kierowana jest grupa praktykantów, koszt godzin pracy wskazanych osób zobowiązany jest pokryć Wykonawca). Miejscem odjazdu nieletnich będzie parking przy określonym ZDN. Odjazd nieletnich będzie w godzinach rannych (godzina do uzgodnienia). Wykonawca zapewnia dowóz do miejsca odbywania praktyki, skąd zapewnia odbiór nieletnich przez opiekuna praktyk oraz analogicznie powrót Nieletnich do placówki w godzinach popołudniowych (do uzgodnienia). Miejscem odjazdu nieletnich będzie uzgodnione miejsce przed siedzibą firmy, w której odbywają się praktyki.</w:t>
      </w:r>
    </w:p>
    <w:p w:rsidR="00050071" w:rsidRDefault="00050071">
      <w:pPr>
        <w:pStyle w:val="ListParagraph"/>
        <w:spacing w:after="0" w:line="360" w:lineRule="auto"/>
        <w:ind w:left="567" w:right="424"/>
        <w:jc w:val="both"/>
      </w:pPr>
    </w:p>
    <w:p w:rsidR="00050071" w:rsidRDefault="00050071">
      <w:pPr>
        <w:pStyle w:val="ListParagraph"/>
        <w:numPr>
          <w:ilvl w:val="0"/>
          <w:numId w:val="1"/>
          <w:numberingChange w:id="43" w:author="Unknown" w:date="2014-03-05T14:07:00Z" w:original="%1:4:0:."/>
        </w:numPr>
        <w:spacing w:after="0" w:line="360" w:lineRule="auto"/>
        <w:ind w:right="424"/>
        <w:jc w:val="both"/>
      </w:pPr>
      <w:r>
        <w:rPr>
          <w:rFonts w:ascii="Tahoma" w:hAnsi="Tahoma" w:cs="Tahoma"/>
          <w:b/>
          <w:sz w:val="20"/>
          <w:szCs w:val="20"/>
        </w:rPr>
        <w:t>WYMAGANIA DOTYCZĄCE ODPOWIEDZIALNOŚCI WYKONAWCY ORAZ BEZPIECZEŃSTWA I UBEZPIECZENIA UCZESTNIKÓW PRAKTYK:</w:t>
      </w:r>
    </w:p>
    <w:p w:rsidR="00050071" w:rsidRDefault="00050071">
      <w:pPr>
        <w:pStyle w:val="ListParagraph"/>
        <w:numPr>
          <w:ilvl w:val="0"/>
          <w:numId w:val="2"/>
          <w:numberingChange w:id="44" w:author="Unknown" w:date="2014-03-05T14:07:00Z" w:original="%1:1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Wykonawca, zobowiązany jest do zapewnienia opieki i bezpieczeństwa uczestnikom praktyk (w tym BHP).</w:t>
      </w:r>
    </w:p>
    <w:p w:rsidR="00050071" w:rsidRDefault="00050071">
      <w:pPr>
        <w:pStyle w:val="ListParagraph"/>
        <w:numPr>
          <w:ilvl w:val="0"/>
          <w:numId w:val="2"/>
          <w:numberingChange w:id="45" w:author="Unknown" w:date="2014-03-05T14:07:00Z" w:original="%1:2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zapewni ubezpieczenie NNW na czas przejazdów i odbywania praktyki dla każdego uczestnika oraz ubezpieczenie OC.</w:t>
      </w:r>
    </w:p>
    <w:p w:rsidR="00050071" w:rsidRDefault="00050071">
      <w:pPr>
        <w:pStyle w:val="ListParagraph"/>
        <w:numPr>
          <w:ilvl w:val="0"/>
          <w:numId w:val="2"/>
          <w:numberingChange w:id="46" w:author="Unknown" w:date="2014-03-05T14:07:00Z" w:original="%1:3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Ubezpieczenie musi obejmować ochroną co najmniej koszty leczenia oraz następstwa nieszczęśliwych wypadków na kwotę minimum 15 000 zł na każdego uczestnika praktyk.</w:t>
      </w:r>
    </w:p>
    <w:p w:rsidR="00050071" w:rsidRDefault="00050071">
      <w:pPr>
        <w:pStyle w:val="ListParagraph"/>
        <w:numPr>
          <w:ilvl w:val="0"/>
          <w:numId w:val="2"/>
          <w:numberingChange w:id="47" w:author="Unknown" w:date="2014-03-05T14:07:00Z" w:original="%1:4:4:)"/>
        </w:numPr>
        <w:spacing w:after="0" w:line="360" w:lineRule="auto"/>
        <w:contextualSpacing w:val="0"/>
        <w:jc w:val="both"/>
      </w:pPr>
      <w:r>
        <w:rPr>
          <w:rFonts w:ascii="Tahoma" w:hAnsi="Tahoma"/>
        </w:rPr>
        <w:t>Wykonawca zapewni niezbędny personel, obiekt  oraz narzędzia (w tym sprzęt techniczny) dla właściwego i terminowego wykonania zamówienia.</w:t>
      </w:r>
    </w:p>
    <w:p w:rsidR="00050071" w:rsidRDefault="00050071">
      <w:pPr>
        <w:pStyle w:val="ListParagraph"/>
        <w:numPr>
          <w:ilvl w:val="0"/>
          <w:numId w:val="2"/>
          <w:numberingChange w:id="48" w:author="Unknown" w:date="2014-03-05T14:07:00Z" w:original="%1:5:4:)"/>
        </w:numPr>
        <w:spacing w:after="0" w:line="360" w:lineRule="auto"/>
        <w:contextualSpacing w:val="0"/>
        <w:jc w:val="both"/>
      </w:pPr>
      <w:r>
        <w:rPr>
          <w:rFonts w:ascii="Tahoma" w:hAnsi="Tahoma"/>
        </w:rPr>
        <w:t xml:space="preserve">Wykonawca ponosi pełną odpowiedzialność za bezpieczeństwo przeprowadzanych praktyk   oraz za merytoryczną, organizacyjną i techniczną kontrolę nad wykonaniem zamówienia określonego w umowie. </w:t>
      </w:r>
    </w:p>
    <w:p w:rsidR="00050071" w:rsidRDefault="00050071">
      <w:pPr>
        <w:pStyle w:val="ListParagraph"/>
        <w:numPr>
          <w:ilvl w:val="0"/>
          <w:numId w:val="2"/>
          <w:numberingChange w:id="49" w:author="Unknown" w:date="2014-03-05T14:07:00Z" w:original="%1:6:4:)"/>
        </w:numPr>
        <w:spacing w:after="0" w:line="360" w:lineRule="auto"/>
        <w:contextualSpacing w:val="0"/>
        <w:jc w:val="both"/>
      </w:pPr>
      <w:r>
        <w:rPr>
          <w:rFonts w:ascii="Tahoma" w:hAnsi="Tahoma"/>
        </w:rPr>
        <w:t>Wykonawca ponosi całkowitą odpowiedzialność za nadzór nad zaangażowanym przez siebie do realizacji zamówienia personelem oraz zobowiązany jest do wypełnienia wszystkich prawnych zobowiązań związanych z zatrudnieniem personelu.</w:t>
      </w:r>
    </w:p>
    <w:p w:rsidR="00050071" w:rsidRDefault="00050071">
      <w:pPr>
        <w:pStyle w:val="ListParagraph"/>
        <w:numPr>
          <w:ilvl w:val="0"/>
          <w:numId w:val="2"/>
          <w:numberingChange w:id="50" w:author="Unknown" w:date="2014-03-05T14:07:00Z" w:original="%1:7:4:)"/>
        </w:numPr>
        <w:spacing w:after="0" w:line="360" w:lineRule="auto"/>
        <w:contextualSpacing w:val="0"/>
        <w:jc w:val="both"/>
      </w:pPr>
      <w:r>
        <w:rPr>
          <w:rFonts w:ascii="Tahoma" w:hAnsi="Tahoma"/>
        </w:rPr>
        <w:t>Postanowienia powyższe odnoszą się również do podwykonawców zatrudnionych przez Wykonawcę, za których działania bądź zaniechanie ponosi odpowiedzialność Wykonawca – na zasadzie ryzyka.</w:t>
      </w:r>
    </w:p>
    <w:p w:rsidR="00050071" w:rsidRDefault="00050071">
      <w:pPr>
        <w:pStyle w:val="ListParagraph"/>
        <w:numPr>
          <w:ilvl w:val="0"/>
          <w:numId w:val="2"/>
          <w:numberingChange w:id="51" w:author="Unknown" w:date="2014-03-05T14:07:00Z" w:original="%1:8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 xml:space="preserve">Zamawiający </w:t>
      </w:r>
      <w:r>
        <w:rPr>
          <w:rFonts w:ascii="Tahoma" w:hAnsi="Tahoma" w:cs="Tahoma"/>
        </w:rPr>
        <w:t xml:space="preserve">nie ponosi odpowiedzialności za szkody wyrządzone przez uczestników praktyk  oraz inne szkody powstałe w związku z realizacją przedmiotu zamówienia. </w:t>
      </w:r>
    </w:p>
    <w:p w:rsidR="00050071" w:rsidRDefault="00050071">
      <w:pPr>
        <w:pStyle w:val="ListParagraph"/>
        <w:spacing w:after="0" w:line="360" w:lineRule="auto"/>
        <w:ind w:left="1134"/>
        <w:contextualSpacing w:val="0"/>
        <w:jc w:val="both"/>
      </w:pPr>
    </w:p>
    <w:p w:rsidR="00050071" w:rsidRDefault="00050071">
      <w:pPr>
        <w:pStyle w:val="ListParagraph"/>
        <w:numPr>
          <w:ilvl w:val="0"/>
          <w:numId w:val="13"/>
          <w:numberingChange w:id="52" w:author="Unknown" w:date="2014-03-05T14:07:00Z" w:original="%1:5:0:."/>
        </w:numPr>
        <w:spacing w:after="0" w:line="360" w:lineRule="auto"/>
        <w:ind w:right="424"/>
        <w:jc w:val="both"/>
      </w:pPr>
      <w:r>
        <w:rPr>
          <w:rFonts w:ascii="Tahoma" w:hAnsi="Tahoma" w:cs="Tahoma"/>
          <w:b/>
          <w:sz w:val="20"/>
          <w:szCs w:val="20"/>
        </w:rPr>
        <w:t>KADRA:</w:t>
      </w:r>
    </w:p>
    <w:p w:rsidR="00050071" w:rsidRPr="003E2F4B" w:rsidRDefault="00050071">
      <w:pPr>
        <w:pStyle w:val="ListParagraph"/>
        <w:numPr>
          <w:ilvl w:val="0"/>
          <w:numId w:val="3"/>
          <w:numberingChange w:id="53" w:author="Unknown" w:date="2014-03-05T14:07:00Z" w:original="%1:1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Praktyki zawodowe winny być prowadzone pod kierunkiem instruktorów praktycznej nauki zawodu i nadzorem opiekunów praktyk zawodowych, którymi mogą być pracodawcy lub wyznaczeni przez nich pracownicy (np. kierownicy działów, kierownicy zmiany, brygadziści). Wszelkie koszty z tym związane zobowiązany jest pokryć Wykonawca</w:t>
      </w:r>
      <w:r w:rsidRPr="003E2F4B">
        <w:rPr>
          <w:rFonts w:ascii="Tahoma" w:hAnsi="Tahoma" w:cs="Tahoma"/>
          <w:sz w:val="20"/>
          <w:szCs w:val="20"/>
        </w:rPr>
        <w:t xml:space="preserve">. Wskazane powyżej osoby zobowiązane są do przekazywania informacji o postępach w nauce praktykantów opiekunowi praktyk. </w:t>
      </w:r>
    </w:p>
    <w:p w:rsidR="00050071" w:rsidRPr="003E2F4B" w:rsidRDefault="00050071">
      <w:pPr>
        <w:pStyle w:val="ListParagraph"/>
        <w:numPr>
          <w:ilvl w:val="0"/>
          <w:numId w:val="3"/>
          <w:numberingChange w:id="54" w:author="Unknown" w:date="2014-03-05T14:07:00Z" w:original="%1:2:4:)"/>
        </w:numPr>
        <w:spacing w:after="0" w:line="360" w:lineRule="auto"/>
        <w:contextualSpacing w:val="0"/>
        <w:jc w:val="both"/>
      </w:pPr>
      <w:r w:rsidRPr="003E2F4B">
        <w:rPr>
          <w:rFonts w:ascii="Tahoma" w:hAnsi="Tahoma" w:cs="Tahoma"/>
          <w:sz w:val="20"/>
          <w:szCs w:val="20"/>
        </w:rPr>
        <w:t>Wykonawca zapewnia opiekuna praktyk i stały nadzór nad praktykantami.</w:t>
      </w:r>
    </w:p>
    <w:p w:rsidR="00050071" w:rsidRPr="003E2F4B" w:rsidRDefault="00050071">
      <w:pPr>
        <w:pStyle w:val="ListParagraph"/>
        <w:numPr>
          <w:ilvl w:val="0"/>
          <w:numId w:val="3"/>
          <w:numberingChange w:id="55" w:author="Unknown" w:date="2014-03-05T14:07:00Z" w:original="%1:3:4:)"/>
        </w:numPr>
        <w:spacing w:after="0" w:line="360" w:lineRule="auto"/>
        <w:contextualSpacing w:val="0"/>
        <w:jc w:val="both"/>
      </w:pPr>
      <w:r w:rsidRPr="003E2F4B">
        <w:rPr>
          <w:rFonts w:ascii="Tahoma" w:hAnsi="Tahoma" w:cs="Tahoma"/>
          <w:sz w:val="20"/>
          <w:szCs w:val="20"/>
        </w:rPr>
        <w:t>Wykonawca pokryje wszystkie koszty związane z zatrudnieniem opiekunów praktyk.</w:t>
      </w:r>
    </w:p>
    <w:p w:rsidR="00050071" w:rsidRDefault="00050071" w:rsidP="00812C11">
      <w:pPr>
        <w:spacing w:after="0" w:line="360" w:lineRule="auto"/>
        <w:jc w:val="both"/>
      </w:pPr>
    </w:p>
    <w:p w:rsidR="00050071" w:rsidRDefault="00050071">
      <w:pPr>
        <w:pStyle w:val="ListParagraph"/>
        <w:numPr>
          <w:ilvl w:val="0"/>
          <w:numId w:val="14"/>
          <w:numberingChange w:id="56" w:author="Unknown" w:date="2014-03-05T14:07:00Z" w:original="%1:6:0:."/>
        </w:numPr>
        <w:shd w:val="clear" w:color="auto" w:fill="FFFFFF"/>
        <w:spacing w:after="0" w:line="360" w:lineRule="auto"/>
        <w:jc w:val="both"/>
      </w:pPr>
      <w:r>
        <w:rPr>
          <w:rFonts w:ascii="Tahoma" w:hAnsi="Tahoma" w:cs="Tahoma"/>
          <w:b/>
          <w:bCs/>
          <w:iCs/>
          <w:color w:val="000000"/>
          <w:sz w:val="20"/>
          <w:szCs w:val="20"/>
        </w:rPr>
        <w:t>POZOSTAŁE INFORMACJE DOTYCZĄCE REALIZACJI PRZEDMIOTU ZAMÓWIENIA:</w:t>
      </w:r>
    </w:p>
    <w:p w:rsidR="00050071" w:rsidRDefault="00050071">
      <w:pPr>
        <w:pStyle w:val="ListParagraph"/>
        <w:spacing w:after="0" w:line="360" w:lineRule="auto"/>
        <w:ind w:left="567"/>
        <w:jc w:val="both"/>
      </w:pPr>
      <w:r>
        <w:rPr>
          <w:rFonts w:ascii="Tahoma" w:hAnsi="Tahoma" w:cs="Tahoma"/>
          <w:sz w:val="20"/>
          <w:szCs w:val="20"/>
        </w:rPr>
        <w:t>Instytucja(e) lub/ i zakład(y) przyjmująca/e nieletnich na praktyczną naukę zawodu zobowiązują się prowadzić praktykę zawodową zgodnie z profilem kształcenia zawodowego nieletniego skierowanego na praktykę, ponadto zapewniają warunki do realizacji praktyk zawodowych, a w szczególności:</w:t>
      </w:r>
    </w:p>
    <w:p w:rsidR="00050071" w:rsidRDefault="00050071">
      <w:pPr>
        <w:pStyle w:val="ListParagraph"/>
        <w:numPr>
          <w:ilvl w:val="0"/>
          <w:numId w:val="5"/>
          <w:numberingChange w:id="57" w:author="Unknown" w:date="2014-03-05T14:07:00Z" w:original="%1:1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stanowiska wyposażone w niezbędne urządzenia, sprzęt i materiały, uwzględniające wymagania bezpieczeństwa i higieny pracy,</w:t>
      </w:r>
    </w:p>
    <w:p w:rsidR="00050071" w:rsidRDefault="00050071">
      <w:pPr>
        <w:pStyle w:val="ListParagraph"/>
        <w:numPr>
          <w:ilvl w:val="0"/>
          <w:numId w:val="5"/>
          <w:numberingChange w:id="58" w:author="Unknown" w:date="2014-03-05T14:07:00Z" w:original="%1:2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zapoznają uczestników praktyk zawodowych z zakresem powierzonych im obowiązków, przedstawiają pisemny zakres obowiązków/przebiegu praktyki dla każdego skierowanego praktykanta,</w:t>
      </w:r>
    </w:p>
    <w:p w:rsidR="00050071" w:rsidRDefault="00050071">
      <w:pPr>
        <w:pStyle w:val="ListParagraph"/>
        <w:numPr>
          <w:ilvl w:val="0"/>
          <w:numId w:val="5"/>
          <w:numberingChange w:id="59" w:author="Unknown" w:date="2014-03-05T14:07:00Z" w:original="%1:3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zapoznają z organizacją pracy, regulaminem pracy, w szczególności w zakresie przestrzegania porządku i dyscypliny pracy, oraz z przepisami i zasadami bezpieczeństwa i higieny pracy,</w:t>
      </w:r>
    </w:p>
    <w:p w:rsidR="00050071" w:rsidRDefault="00050071">
      <w:pPr>
        <w:pStyle w:val="ListParagraph"/>
        <w:numPr>
          <w:ilvl w:val="0"/>
          <w:numId w:val="5"/>
          <w:numberingChange w:id="60" w:author="Unknown" w:date="2014-03-05T14:07:00Z" w:original="%1:4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przeprowadzą szkolenia stanowiskowe w miejscu odbywania praktyki,</w:t>
      </w:r>
    </w:p>
    <w:p w:rsidR="00050071" w:rsidRDefault="00050071">
      <w:pPr>
        <w:pStyle w:val="ListParagraph"/>
        <w:numPr>
          <w:ilvl w:val="0"/>
          <w:numId w:val="5"/>
          <w:numberingChange w:id="61" w:author="Unknown" w:date="2014-03-05T14:07:00Z" w:original="%1:5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 xml:space="preserve">zapewnią nieletnim odbywającym praktyki uczestnictwo w dodatkowych kursach i szkoleniach rozwijających ich kompetencje zawodowe/osobowościowe, co najmniej uczestnictwo w dwóch formach szkoleniowych kończących się zaświadczeniem lub certyfikatem ukończenia szkolenia (forma szkoleniowa = minimum 24 godziny szkoleniowe), </w:t>
      </w:r>
    </w:p>
    <w:p w:rsidR="00050071" w:rsidRDefault="00050071">
      <w:pPr>
        <w:pStyle w:val="ListParagraph"/>
        <w:numPr>
          <w:ilvl w:val="0"/>
          <w:numId w:val="5"/>
          <w:numberingChange w:id="62" w:author="Unknown" w:date="2014-03-05T14:07:00Z" w:original="%1:6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środki higieny osobistej przysługujące na danym stanowisku pracy pracownikom, zgodnie z zasadami jakie panują w przedsiębiorstwie,</w:t>
      </w:r>
    </w:p>
    <w:p w:rsidR="00050071" w:rsidRDefault="00050071">
      <w:pPr>
        <w:pStyle w:val="ListParagraph"/>
        <w:numPr>
          <w:ilvl w:val="0"/>
          <w:numId w:val="5"/>
          <w:numberingChange w:id="63" w:author="Unknown" w:date="2014-03-05T14:07:00Z" w:original="%1:7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odzież roboczą odpowiednią do pracy na danym stanowisku dla wszystkich praktykantów,</w:t>
      </w:r>
    </w:p>
    <w:p w:rsidR="00050071" w:rsidRDefault="00050071">
      <w:pPr>
        <w:pStyle w:val="ListParagraph"/>
        <w:numPr>
          <w:ilvl w:val="0"/>
          <w:numId w:val="5"/>
          <w:numberingChange w:id="64" w:author="Unknown" w:date="2014-03-05T14:07:00Z" w:original="%1:8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pomieszczenia do przechowywania odzieży roboczej oraz środków ochrony indywidualnej,</w:t>
      </w:r>
    </w:p>
    <w:p w:rsidR="00050071" w:rsidRDefault="00050071">
      <w:pPr>
        <w:pStyle w:val="ListParagraph"/>
        <w:numPr>
          <w:ilvl w:val="0"/>
          <w:numId w:val="5"/>
          <w:numberingChange w:id="65" w:author="Unknown" w:date="2014-03-05T14:07:00Z" w:original="%1:9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nieodpłatne napoje przysługujące pracownikom na danym stanowisku pracy, zgodnie z odrębnymi przepisami,</w:t>
      </w:r>
    </w:p>
    <w:p w:rsidR="00050071" w:rsidRDefault="00050071">
      <w:pPr>
        <w:pStyle w:val="ListParagraph"/>
        <w:numPr>
          <w:ilvl w:val="0"/>
          <w:numId w:val="5"/>
          <w:numberingChange w:id="66" w:author="Unknown" w:date="2014-03-05T14:07:00Z" w:original="%1:10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dostęp do urządzeń higieniczno-sanitarnych oraz pomieszczeń socjalno-bytowych,</w:t>
      </w:r>
    </w:p>
    <w:p w:rsidR="00050071" w:rsidRDefault="00050071">
      <w:pPr>
        <w:pStyle w:val="ListParagraph"/>
        <w:numPr>
          <w:ilvl w:val="0"/>
          <w:numId w:val="5"/>
          <w:numberingChange w:id="67" w:author="Unknown" w:date="2014-03-05T14:07:00Z" w:original="%1:11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zapewnią nadzór przebiegu praktyk zawodowych,</w:t>
      </w:r>
    </w:p>
    <w:p w:rsidR="00050071" w:rsidRDefault="00050071">
      <w:pPr>
        <w:pStyle w:val="ListParagraph"/>
        <w:numPr>
          <w:ilvl w:val="0"/>
          <w:numId w:val="5"/>
          <w:numberingChange w:id="68" w:author="Unknown" w:date="2014-03-05T14:07:00Z" w:original="%1:12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sporządzą, w razie wypadku podczas praktyk zawodowych dokumentację powypadkową,</w:t>
      </w:r>
    </w:p>
    <w:p w:rsidR="00050071" w:rsidRDefault="00050071">
      <w:pPr>
        <w:pStyle w:val="ListParagraph"/>
        <w:numPr>
          <w:ilvl w:val="0"/>
          <w:numId w:val="5"/>
          <w:numberingChange w:id="69" w:author="Unknown" w:date="2014-03-05T14:07:00Z" w:original="%1:13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powiadomią Zamawiającego za pośrednictwem Wykonawcy o naruszeniu przez praktykanta regulaminu pracy,</w:t>
      </w:r>
    </w:p>
    <w:p w:rsidR="00050071" w:rsidRDefault="00050071">
      <w:pPr>
        <w:pStyle w:val="ListParagraph"/>
        <w:numPr>
          <w:ilvl w:val="0"/>
          <w:numId w:val="5"/>
          <w:numberingChange w:id="70" w:author="Unknown" w:date="2014-03-05T14:07:00Z" w:original="%1:14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Zapewnia warunki do zaliczenia praktyki, które powinno być potwierdzone przez opiekuna praktyk w dzienniczku praktyk. Ocena winna uwzględniać następujące kryteria: dyscyplina, samodzielność pracy, jakość wykonywanej pracy, przestrzeganie przepisów bezpieczeństwa i higieny pracy.</w:t>
      </w:r>
    </w:p>
    <w:p w:rsidR="00050071" w:rsidRDefault="00050071">
      <w:pPr>
        <w:pStyle w:val="ListParagraph"/>
        <w:numPr>
          <w:ilvl w:val="0"/>
          <w:numId w:val="5"/>
          <w:numberingChange w:id="71" w:author="Unknown" w:date="2014-03-05T14:07:00Z" w:original="%1:15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Wystawia zaświadczenie o ukończeniu praktyki zawodowej dla wszystkich uczestników praktyk,</w:t>
      </w:r>
    </w:p>
    <w:p w:rsidR="00050071" w:rsidRDefault="00050071">
      <w:pPr>
        <w:pStyle w:val="ListParagraph"/>
        <w:spacing w:after="0" w:line="360" w:lineRule="auto"/>
        <w:ind w:left="0"/>
        <w:jc w:val="both"/>
      </w:pPr>
      <w:r>
        <w:rPr>
          <w:rFonts w:ascii="Tahoma" w:hAnsi="Tahoma" w:cs="Tahoma"/>
          <w:sz w:val="20"/>
          <w:szCs w:val="20"/>
        </w:rPr>
        <w:t>Ponadto:</w:t>
      </w:r>
    </w:p>
    <w:p w:rsidR="00050071" w:rsidRDefault="00050071">
      <w:pPr>
        <w:pStyle w:val="ListParagraph"/>
        <w:numPr>
          <w:ilvl w:val="0"/>
          <w:numId w:val="5"/>
          <w:numberingChange w:id="72" w:author="Unknown" w:date="2014-03-05T14:07:00Z" w:original="%1:16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Wzór zaświadczenia o odbyciu praktyk Wykonawca uzgodni z Zamawiającym.</w:t>
      </w:r>
    </w:p>
    <w:p w:rsidR="00050071" w:rsidRDefault="00050071" w:rsidP="002A7F3E">
      <w:pPr>
        <w:pStyle w:val="ListParagraph"/>
        <w:numPr>
          <w:ilvl w:val="0"/>
          <w:numId w:val="5"/>
          <w:numberingChange w:id="73" w:author="Unknown" w:date="2014-03-05T14:07:00Z" w:original="%1:17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 xml:space="preserve">Wykonawca zamówienia oraz instytucja/zakład przyjmująca na praktykę nie może pobierać żadnych opłat od uczestników praktyk, a jednocześnie </w:t>
      </w:r>
      <w:r w:rsidRPr="002A7F3E">
        <w:rPr>
          <w:rFonts w:ascii="Tahoma" w:hAnsi="Tahoma" w:cs="Tahoma"/>
          <w:sz w:val="20"/>
          <w:szCs w:val="20"/>
        </w:rPr>
        <w:t>praktykant (uczestnik) nie otrzyma żadnego wynagrodzenia za praktykę</w:t>
      </w:r>
      <w:r>
        <w:rPr>
          <w:rFonts w:ascii="Tahoma" w:hAnsi="Tahoma" w:cs="Tahoma"/>
          <w:sz w:val="20"/>
          <w:szCs w:val="20"/>
        </w:rPr>
        <w:t>.</w:t>
      </w:r>
    </w:p>
    <w:p w:rsidR="00050071" w:rsidRDefault="00050071">
      <w:pPr>
        <w:pStyle w:val="ListParagraph"/>
        <w:numPr>
          <w:ilvl w:val="0"/>
          <w:numId w:val="5"/>
          <w:numberingChange w:id="74" w:author="Unknown" w:date="2014-03-05T14:07:00Z" w:original="%1:18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dba o monitoring uczestnictwa nieletnich w praktykach poprzez weryfikację list obecności i dzienników praktyk na początku, w sposób ciągły, umożliwiający sprawny monitoring praktyk,</w:t>
      </w:r>
    </w:p>
    <w:p w:rsidR="00050071" w:rsidRDefault="00050071">
      <w:pPr>
        <w:pStyle w:val="ListParagraph"/>
        <w:numPr>
          <w:ilvl w:val="0"/>
          <w:numId w:val="5"/>
          <w:numberingChange w:id="75" w:author="Unknown" w:date="2014-03-05T14:07:00Z" w:original="%1:19:4:)"/>
        </w:numPr>
        <w:spacing w:after="0" w:line="360" w:lineRule="auto"/>
        <w:contextualSpacing w:val="0"/>
        <w:jc w:val="both"/>
      </w:pPr>
      <w:r>
        <w:rPr>
          <w:rFonts w:ascii="Tahoma" w:hAnsi="Tahoma" w:cs="Tahoma"/>
          <w:sz w:val="20"/>
          <w:szCs w:val="20"/>
        </w:rPr>
        <w:t>Wykonawca ma obowiązek niezwłocznego informowania Zamawiającego o wszelkich niepokojących przypadkach/zjawiskach dotyczących zachowania uczestników praktyk w tym o przypadkach nieusprawiedliwionej nieobecności na praktykach.</w:t>
      </w:r>
    </w:p>
    <w:p w:rsidR="00050071" w:rsidRDefault="00050071" w:rsidP="000F43D5">
      <w:pPr>
        <w:pStyle w:val="ListParagraph"/>
        <w:numPr>
          <w:ilvl w:val="0"/>
          <w:numId w:val="5"/>
          <w:numberingChange w:id="76" w:author="Unknown" w:date="2014-03-05T14:07:00Z" w:original="%1:20:4:)"/>
        </w:numPr>
        <w:shd w:val="clear" w:color="auto" w:fill="FFFFFF"/>
        <w:tabs>
          <w:tab w:val="left" w:pos="851"/>
        </w:tabs>
        <w:spacing w:after="0" w:line="360" w:lineRule="auto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ma obowiązek dokumentować wykonanie wszystkich wymienionych powyżej czynności w formie papierowej, </w:t>
      </w:r>
    </w:p>
    <w:p w:rsidR="00050071" w:rsidRPr="00950F9D" w:rsidRDefault="00050071">
      <w:pPr>
        <w:pStyle w:val="ListParagraph"/>
        <w:numPr>
          <w:ilvl w:val="0"/>
          <w:numId w:val="5"/>
          <w:numberingChange w:id="77" w:author="Unknown" w:date="2014-03-05T14:07:00Z" w:original="%1:21:4:)"/>
        </w:numPr>
        <w:shd w:val="clear" w:color="auto" w:fill="FFFFFF"/>
        <w:tabs>
          <w:tab w:val="left" w:pos="851"/>
        </w:tabs>
        <w:spacing w:after="0" w:line="360" w:lineRule="auto"/>
        <w:contextualSpacing w:val="0"/>
        <w:jc w:val="both"/>
        <w:rPr>
          <w:rFonts w:ascii="Tahoma" w:hAnsi="Tahoma" w:cs="Tahoma"/>
          <w:sz w:val="20"/>
          <w:szCs w:val="20"/>
        </w:rPr>
      </w:pPr>
      <w:r w:rsidRPr="00950F9D">
        <w:rPr>
          <w:rFonts w:ascii="Tahoma" w:hAnsi="Tahoma" w:cs="Tahoma"/>
          <w:sz w:val="20"/>
          <w:szCs w:val="20"/>
        </w:rPr>
        <w:t>Materiały dydaktyczne dla uczestników praktyk mogą stanowić gotowe opracowani</w:t>
      </w:r>
      <w:r>
        <w:rPr>
          <w:rFonts w:ascii="Tahoma" w:hAnsi="Tahoma" w:cs="Tahoma"/>
          <w:sz w:val="20"/>
          <w:szCs w:val="20"/>
        </w:rPr>
        <w:t>a</w:t>
      </w:r>
      <w:r w:rsidRPr="00950F9D">
        <w:rPr>
          <w:rFonts w:ascii="Tahoma" w:hAnsi="Tahoma" w:cs="Tahoma"/>
          <w:sz w:val="20"/>
          <w:szCs w:val="20"/>
        </w:rPr>
        <w:t xml:space="preserve"> zakupione </w:t>
      </w:r>
      <w:r>
        <w:rPr>
          <w:rFonts w:ascii="Tahoma" w:hAnsi="Tahoma" w:cs="Tahoma"/>
          <w:sz w:val="20"/>
          <w:szCs w:val="20"/>
        </w:rPr>
        <w:t xml:space="preserve">od innych podmiotów </w:t>
      </w:r>
      <w:r w:rsidRPr="00950F9D">
        <w:rPr>
          <w:rFonts w:ascii="Tahoma" w:hAnsi="Tahoma" w:cs="Tahoma"/>
          <w:sz w:val="20"/>
          <w:szCs w:val="20"/>
        </w:rPr>
        <w:t xml:space="preserve">lub mogą </w:t>
      </w:r>
      <w:r>
        <w:rPr>
          <w:rFonts w:ascii="Tahoma" w:hAnsi="Tahoma" w:cs="Tahoma"/>
          <w:sz w:val="20"/>
          <w:szCs w:val="20"/>
        </w:rPr>
        <w:t>zostać opracowane w związku z realizacją Umowy. Egzemplarze materiałów dydaktycznych przechodzą na własność uczestników praktyk z chwilą odbioru przedmiotu umowy</w:t>
      </w:r>
      <w:bookmarkStart w:id="78" w:name="_GoBack"/>
      <w:bookmarkEnd w:id="78"/>
      <w:r>
        <w:rPr>
          <w:rFonts w:ascii="Tahoma" w:hAnsi="Tahoma" w:cs="Tahoma"/>
          <w:sz w:val="20"/>
          <w:szCs w:val="20"/>
        </w:rPr>
        <w:t xml:space="preserve">. </w:t>
      </w:r>
      <w:r w:rsidRPr="00950F9D">
        <w:rPr>
          <w:rFonts w:ascii="Tahoma" w:hAnsi="Tahoma" w:cs="Tahoma"/>
          <w:sz w:val="20"/>
          <w:szCs w:val="20"/>
        </w:rPr>
        <w:t xml:space="preserve"> </w:t>
      </w: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  <w:r w:rsidRPr="000F43D5">
        <w:rPr>
          <w:rFonts w:ascii="Tahoma" w:hAnsi="Tahoma" w:cs="Tahoma"/>
          <w:sz w:val="20"/>
          <w:szCs w:val="20"/>
          <w:u w:val="single"/>
        </w:rPr>
        <w:t>Zamawiający zastrzega sobie prawo kontroli Wykonawcy na każdym etapie realizacji umowy</w:t>
      </w: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:rsidR="00050071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:rsidR="00050071" w:rsidRPr="000F43D5" w:rsidRDefault="00050071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50071" w:rsidRDefault="00050071">
      <w:pPr>
        <w:pStyle w:val="ListParagraph"/>
        <w:numPr>
          <w:ilvl w:val="0"/>
          <w:numId w:val="7"/>
          <w:numberingChange w:id="79" w:author="Unknown" w:date="2014-03-05T14:07:00Z" w:original="%1:5:1:."/>
        </w:numPr>
        <w:shd w:val="clear" w:color="auto" w:fill="D9D9D9"/>
        <w:spacing w:after="0" w:line="360" w:lineRule="auto"/>
        <w:jc w:val="both"/>
      </w:pPr>
      <w:r>
        <w:rPr>
          <w:rFonts w:ascii="Tahoma" w:hAnsi="Tahoma" w:cs="Tahoma"/>
          <w:b/>
          <w:sz w:val="20"/>
          <w:szCs w:val="20"/>
        </w:rPr>
        <w:t>Informacja na temat współfinansowania zamówienia ze środków Unii Europejskiej w ramach Europejskiego Funduszu Społecznego</w:t>
      </w:r>
    </w:p>
    <w:p w:rsidR="00050071" w:rsidRDefault="00050071" w:rsidP="00812C11">
      <w:pPr>
        <w:keepNext/>
        <w:keepLines/>
        <w:shd w:val="clear" w:color="auto" w:fill="FFFFFF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50071" w:rsidRDefault="00050071" w:rsidP="00812C11">
      <w:pPr>
        <w:keepNext/>
        <w:keepLines/>
        <w:shd w:val="clear" w:color="auto" w:fill="FFFFFF"/>
        <w:spacing w:line="360" w:lineRule="auto"/>
        <w:jc w:val="both"/>
      </w:pPr>
      <w:r>
        <w:rPr>
          <w:rFonts w:ascii="Tahoma" w:hAnsi="Tahoma" w:cs="Tahoma"/>
          <w:sz w:val="20"/>
          <w:szCs w:val="20"/>
        </w:rPr>
        <w:t xml:space="preserve">Przedmiot zamówienia realizowany jest w ramach projektu „Poprawa wizerunku i odbioru społecznego młodzieży z zakładów poprawczych i schronisk dla nieletnich” realizowany na podstawie porozumienia z dnia 29 maja 2012 r. Nr UDA-POKL.01.03.05-00-062/11-00 z późn. zm.., Poddziałanie 1.3.5. </w:t>
      </w:r>
    </w:p>
    <w:p w:rsidR="00050071" w:rsidRDefault="00050071">
      <w:pPr>
        <w:keepNext/>
        <w:keepLines/>
        <w:shd w:val="clear" w:color="auto" w:fill="FFFFFF"/>
        <w:spacing w:line="360" w:lineRule="auto"/>
        <w:ind w:left="708"/>
        <w:jc w:val="both"/>
      </w:pPr>
      <w:r>
        <w:rPr>
          <w:rFonts w:ascii="Tahoma" w:hAnsi="Tahoma" w:cs="Tahoma"/>
          <w:sz w:val="20"/>
          <w:szCs w:val="20"/>
        </w:rPr>
        <w:t>Wszelka korespondencja, materiały związane ze realizacja zamówienia, winny być  oznakowane przez Wykonawcę zgodnie z aktualnymi „</w:t>
      </w:r>
      <w:r>
        <w:rPr>
          <w:rFonts w:ascii="Tahoma" w:hAnsi="Tahoma" w:cs="Tahoma"/>
          <w:i/>
          <w:sz w:val="20"/>
          <w:szCs w:val="20"/>
        </w:rPr>
        <w:t>Wytycznymi dotyczącymi oznaczania projektów w ramach PO KL”</w:t>
      </w:r>
      <w:r>
        <w:rPr>
          <w:rFonts w:ascii="Tahoma" w:hAnsi="Tahoma" w:cs="Tahoma"/>
          <w:sz w:val="20"/>
          <w:szCs w:val="20"/>
        </w:rPr>
        <w:t>, w szczególności posiadać odpowiednie logotypy, a także zawierać informację o współfinansowaniu działań objętych umową ze środków Unii Europejskiej w ramach Europejskiego Funduszu Społecznego.</w:t>
      </w:r>
    </w:p>
    <w:p w:rsidR="00050071" w:rsidRDefault="00050071">
      <w:pPr>
        <w:spacing w:line="360" w:lineRule="auto"/>
        <w:jc w:val="both"/>
      </w:pPr>
    </w:p>
    <w:p w:rsidR="00050071" w:rsidRDefault="00050071">
      <w:pPr>
        <w:spacing w:before="120" w:after="0" w:line="360" w:lineRule="auto"/>
        <w:jc w:val="both"/>
      </w:pPr>
    </w:p>
    <w:p w:rsidR="00050071" w:rsidRDefault="00050071">
      <w:pPr>
        <w:spacing w:before="120" w:after="0" w:line="360" w:lineRule="auto"/>
        <w:jc w:val="both"/>
      </w:pPr>
    </w:p>
    <w:p w:rsidR="00050071" w:rsidRDefault="00050071">
      <w:pPr>
        <w:pStyle w:val="NoSpacing"/>
        <w:spacing w:line="360" w:lineRule="auto"/>
        <w:jc w:val="both"/>
      </w:pPr>
    </w:p>
    <w:sectPr w:rsidR="00050071" w:rsidSect="00975D6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071" w:rsidRDefault="00050071">
      <w:pPr>
        <w:spacing w:after="0" w:line="240" w:lineRule="auto"/>
      </w:pPr>
      <w:r>
        <w:separator/>
      </w:r>
    </w:p>
  </w:endnote>
  <w:endnote w:type="continuationSeparator" w:id="0">
    <w:p w:rsidR="00050071" w:rsidRDefault="0005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71" w:rsidRDefault="00050071">
    <w:pPr>
      <w:pStyle w:val="Footer"/>
      <w:jc w:val="right"/>
    </w:pPr>
    <w:r>
      <w:rPr>
        <w:rFonts w:ascii="Cambria" w:hAnsi="Cambria"/>
        <w:sz w:val="20"/>
        <w:szCs w:val="28"/>
      </w:rPr>
      <w:t xml:space="preserve">str. </w:t>
    </w:r>
    <w:fldSimple w:instr="PAGE">
      <w:r>
        <w:rPr>
          <w:noProof/>
        </w:rPr>
        <w:t>6</w:t>
      </w:r>
    </w:fldSimple>
  </w:p>
  <w:p w:rsidR="00050071" w:rsidRDefault="000500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071" w:rsidRDefault="00050071">
      <w:r>
        <w:separator/>
      </w:r>
    </w:p>
  </w:footnote>
  <w:footnote w:type="continuationSeparator" w:id="0">
    <w:p w:rsidR="00050071" w:rsidRDefault="00050071">
      <w:r>
        <w:continuationSeparator/>
      </w:r>
    </w:p>
  </w:footnote>
  <w:footnote w:id="1">
    <w:p w:rsidR="00050071" w:rsidRDefault="00050071">
      <w:pPr>
        <w:pStyle w:val="FootnoteText"/>
      </w:pPr>
      <w:r>
        <w:rPr>
          <w:rStyle w:val="FootnoteReference"/>
          <w:rFonts w:ascii="Tahoma" w:hAnsi="Tahoma" w:cs="Tahoma"/>
        </w:rPr>
        <w:footnoteRef/>
      </w:r>
      <w:r>
        <w:rPr>
          <w:rStyle w:val="FootnoteReference"/>
          <w:rFonts w:ascii="Tahoma" w:hAnsi="Tahoma" w:cs="Tahoma"/>
        </w:rPr>
        <w:tab/>
      </w:r>
      <w:r>
        <w:rPr>
          <w:rStyle w:val="FootnoteReference"/>
          <w:rFonts w:ascii="Tahoma" w:hAnsi="Tahoma" w:cs="Tahoma"/>
        </w:rPr>
        <w:tab/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  <w:sz w:val="16"/>
          <w:szCs w:val="16"/>
        </w:rPr>
        <w:t>Zakłady Poprawcze i Schroniska dla Nieletnich znajdują się w następujących lokalizacjach: Białystok, Barczewo, Dominów, Mrozy, Laskowiec, Kcynia, Koronowo, Nowe n/Wisłą, Szubin, Świecie, Gdańsk – Oliwa, Chojnice, Pszczyna – Łąka, Zawiercie, Tarnów,  Ostrowiec Świętokrzyski, Gacki, Racibórz, Poznań, Grodzisk Wlkp., Trzemeszno, Witkowo, Szczecin, Koszalin, Warszawa – Okęcie, Warszawa – Falenica, Konstantynów Łódzki, Studzieniec, Sadowice, Głogów, Jerzmanice Zdrój, Świdnica.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71" w:rsidRDefault="00050071">
    <w:pPr>
      <w:pStyle w:val="Gwka"/>
      <w:jc w:val="right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" o:spid="_x0000_i1026" type="#_x0000_t75" alt="POKL - kolorowe2" style="width:441.75pt;height:51pt;visibility:visible">
          <v:imagedata r:id="rId1" o:title=""/>
        </v:shape>
      </w:pict>
    </w:r>
    <w:r>
      <w:t>Załącznik Nr 1 do Umowy ……………………………………….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0E34"/>
    <w:multiLevelType w:val="multilevel"/>
    <w:tmpl w:val="35348D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23226"/>
    <w:multiLevelType w:val="multilevel"/>
    <w:tmpl w:val="1B6EAE6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5825FD"/>
    <w:multiLevelType w:val="multilevel"/>
    <w:tmpl w:val="1B2842C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67EA7"/>
    <w:multiLevelType w:val="multilevel"/>
    <w:tmpl w:val="322065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9F3AC8"/>
    <w:multiLevelType w:val="multilevel"/>
    <w:tmpl w:val="8DCC5D2E"/>
    <w:lvl w:ilvl="0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42C5327"/>
    <w:multiLevelType w:val="multilevel"/>
    <w:tmpl w:val="96DE446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41545B"/>
    <w:multiLevelType w:val="multilevel"/>
    <w:tmpl w:val="EB90A1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8747A52"/>
    <w:multiLevelType w:val="multilevel"/>
    <w:tmpl w:val="FB1C11B2"/>
    <w:lvl w:ilvl="0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087B62"/>
    <w:multiLevelType w:val="multilevel"/>
    <w:tmpl w:val="57C82AC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4015F5"/>
    <w:multiLevelType w:val="multilevel"/>
    <w:tmpl w:val="26A286D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>
    <w:nsid w:val="580C7D76"/>
    <w:multiLevelType w:val="multilevel"/>
    <w:tmpl w:val="DE22507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9CE7BE0"/>
    <w:multiLevelType w:val="multilevel"/>
    <w:tmpl w:val="36526754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E6C2129"/>
    <w:multiLevelType w:val="multilevel"/>
    <w:tmpl w:val="B246B8E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92F0C0A"/>
    <w:multiLevelType w:val="multilevel"/>
    <w:tmpl w:val="278CAF7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FDE6560"/>
    <w:multiLevelType w:val="multilevel"/>
    <w:tmpl w:val="CF8601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3086F"/>
    <w:multiLevelType w:val="multilevel"/>
    <w:tmpl w:val="7EE815F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A9566BD"/>
    <w:multiLevelType w:val="multilevel"/>
    <w:tmpl w:val="3C1414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12"/>
  </w:num>
  <w:num w:numId="6">
    <w:abstractNumId w:val="14"/>
  </w:num>
  <w:num w:numId="7">
    <w:abstractNumId w:val="1"/>
  </w:num>
  <w:num w:numId="8">
    <w:abstractNumId w:val="13"/>
  </w:num>
  <w:num w:numId="9">
    <w:abstractNumId w:val="15"/>
  </w:num>
  <w:num w:numId="10">
    <w:abstractNumId w:val="10"/>
  </w:num>
  <w:num w:numId="11">
    <w:abstractNumId w:val="3"/>
  </w:num>
  <w:num w:numId="12">
    <w:abstractNumId w:val="11"/>
  </w:num>
  <w:num w:numId="13">
    <w:abstractNumId w:val="7"/>
  </w:num>
  <w:num w:numId="14">
    <w:abstractNumId w:val="4"/>
  </w:num>
  <w:num w:numId="15">
    <w:abstractNumId w:val="0"/>
  </w:num>
  <w:num w:numId="16">
    <w:abstractNumId w:val="1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A38"/>
    <w:rsid w:val="00050071"/>
    <w:rsid w:val="0006534D"/>
    <w:rsid w:val="000B36FE"/>
    <w:rsid w:val="000D17A5"/>
    <w:rsid w:val="000E6CF4"/>
    <w:rsid w:val="000F43D5"/>
    <w:rsid w:val="00103581"/>
    <w:rsid w:val="00126A0E"/>
    <w:rsid w:val="00133A38"/>
    <w:rsid w:val="00173CC6"/>
    <w:rsid w:val="001B0DF4"/>
    <w:rsid w:val="0029364B"/>
    <w:rsid w:val="002A2BA9"/>
    <w:rsid w:val="002A7F3E"/>
    <w:rsid w:val="00311F3D"/>
    <w:rsid w:val="00347808"/>
    <w:rsid w:val="003E2F4B"/>
    <w:rsid w:val="00442390"/>
    <w:rsid w:val="004460F9"/>
    <w:rsid w:val="005E7532"/>
    <w:rsid w:val="00603A2D"/>
    <w:rsid w:val="006639BB"/>
    <w:rsid w:val="006E4029"/>
    <w:rsid w:val="006F298B"/>
    <w:rsid w:val="00704D9B"/>
    <w:rsid w:val="00737316"/>
    <w:rsid w:val="007A2E08"/>
    <w:rsid w:val="007D5F8F"/>
    <w:rsid w:val="00812C11"/>
    <w:rsid w:val="00820AE8"/>
    <w:rsid w:val="00885E3B"/>
    <w:rsid w:val="008A1775"/>
    <w:rsid w:val="008C2C98"/>
    <w:rsid w:val="00946EC6"/>
    <w:rsid w:val="00950F9D"/>
    <w:rsid w:val="00975D6E"/>
    <w:rsid w:val="009F4A78"/>
    <w:rsid w:val="00A350EF"/>
    <w:rsid w:val="00AE409B"/>
    <w:rsid w:val="00AF44E1"/>
    <w:rsid w:val="00B872F6"/>
    <w:rsid w:val="00BA3CE6"/>
    <w:rsid w:val="00BF539F"/>
    <w:rsid w:val="00C203A5"/>
    <w:rsid w:val="00C3185B"/>
    <w:rsid w:val="00C52E36"/>
    <w:rsid w:val="00C61520"/>
    <w:rsid w:val="00C829CA"/>
    <w:rsid w:val="00C91E1F"/>
    <w:rsid w:val="00CE24ED"/>
    <w:rsid w:val="00D23CB8"/>
    <w:rsid w:val="00D300F5"/>
    <w:rsid w:val="00D34A39"/>
    <w:rsid w:val="00D969D9"/>
    <w:rsid w:val="00DB2C27"/>
    <w:rsid w:val="00DD10BC"/>
    <w:rsid w:val="00E00D62"/>
    <w:rsid w:val="00E03DFA"/>
    <w:rsid w:val="00E24BDF"/>
    <w:rsid w:val="00E3353F"/>
    <w:rsid w:val="00EA5724"/>
    <w:rsid w:val="00F10A68"/>
    <w:rsid w:val="00F23B36"/>
    <w:rsid w:val="00F75484"/>
    <w:rsid w:val="00F86128"/>
    <w:rsid w:val="00FB337B"/>
    <w:rsid w:val="00FE0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975D6E"/>
    <w:pPr>
      <w:suppressAutoHyphens/>
      <w:spacing w:after="200" w:line="276" w:lineRule="auto"/>
    </w:pPr>
    <w:rPr>
      <w:rFonts w:cs="Calibri"/>
      <w:color w:val="00000A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75D6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975D6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3CB8"/>
    <w:rPr>
      <w:rFonts w:ascii="Cambria" w:hAnsi="Cambria" w:cs="Times New Roman"/>
      <w:b/>
      <w:bCs/>
      <w:color w:val="00000A"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23CB8"/>
    <w:rPr>
      <w:rFonts w:ascii="Cambria" w:hAnsi="Cambria" w:cs="Times New Roman"/>
      <w:b/>
      <w:bCs/>
      <w:i/>
      <w:iCs/>
      <w:color w:val="00000A"/>
      <w:sz w:val="28"/>
      <w:szCs w:val="28"/>
      <w:lang w:eastAsia="en-US"/>
    </w:rPr>
  </w:style>
  <w:style w:type="character" w:customStyle="1" w:styleId="TekstprzypisudolnegoZnak">
    <w:name w:val="Tekst przypisu dolnego Znak"/>
    <w:basedOn w:val="DefaultParagraphFont"/>
    <w:uiPriority w:val="99"/>
    <w:rsid w:val="00975D6E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975D6E"/>
    <w:rPr>
      <w:rFonts w:cs="Times New Roman"/>
      <w:vertAlign w:val="superscript"/>
    </w:rPr>
  </w:style>
  <w:style w:type="character" w:customStyle="1" w:styleId="TekstdymkaZnak">
    <w:name w:val="Tekst dymka Znak"/>
    <w:basedOn w:val="DefaultParagraphFont"/>
    <w:uiPriority w:val="99"/>
    <w:rsid w:val="00975D6E"/>
    <w:rPr>
      <w:rFonts w:ascii="Tahoma" w:hAnsi="Tahoma" w:cs="Tahoma"/>
      <w:sz w:val="16"/>
      <w:szCs w:val="16"/>
    </w:rPr>
  </w:style>
  <w:style w:type="character" w:customStyle="1" w:styleId="CytatintensywnyZnak">
    <w:name w:val="Cytat intensywny Znak"/>
    <w:basedOn w:val="DefaultParagraphFont"/>
    <w:uiPriority w:val="99"/>
    <w:rsid w:val="00975D6E"/>
    <w:rPr>
      <w:rFonts w:cs="Times New Roman"/>
      <w:b/>
      <w:bCs/>
      <w:i/>
      <w:iCs/>
      <w:color w:val="4F81BD"/>
      <w:lang w:eastAsia="pl-PL"/>
    </w:rPr>
  </w:style>
  <w:style w:type="character" w:styleId="CommentReference">
    <w:name w:val="annotation reference"/>
    <w:basedOn w:val="DefaultParagraphFont"/>
    <w:uiPriority w:val="99"/>
    <w:rsid w:val="00975D6E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efaultParagraphFont"/>
    <w:uiPriority w:val="99"/>
    <w:rsid w:val="00975D6E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uiPriority w:val="99"/>
    <w:rsid w:val="00975D6E"/>
    <w:rPr>
      <w:b/>
      <w:bCs/>
    </w:rPr>
  </w:style>
  <w:style w:type="character" w:customStyle="1" w:styleId="NagwekZnak">
    <w:name w:val="Nagłówek Znak"/>
    <w:basedOn w:val="DefaultParagraphFont"/>
    <w:uiPriority w:val="99"/>
    <w:rsid w:val="00975D6E"/>
    <w:rPr>
      <w:rFonts w:cs="Times New Roman"/>
    </w:rPr>
  </w:style>
  <w:style w:type="character" w:customStyle="1" w:styleId="StopkaZnak">
    <w:name w:val="Stopka Znak"/>
    <w:basedOn w:val="DefaultParagraphFont"/>
    <w:uiPriority w:val="99"/>
    <w:rsid w:val="00975D6E"/>
    <w:rPr>
      <w:rFonts w:cs="Times New Roman"/>
    </w:rPr>
  </w:style>
  <w:style w:type="character" w:customStyle="1" w:styleId="BezodstpwZnak">
    <w:name w:val="Bez odstępów Znak"/>
    <w:uiPriority w:val="99"/>
    <w:rsid w:val="00975D6E"/>
  </w:style>
  <w:style w:type="character" w:customStyle="1" w:styleId="st">
    <w:name w:val="st"/>
    <w:basedOn w:val="DefaultParagraphFont"/>
    <w:uiPriority w:val="99"/>
    <w:rsid w:val="00975D6E"/>
    <w:rPr>
      <w:rFonts w:cs="Times New Roman"/>
    </w:rPr>
  </w:style>
  <w:style w:type="character" w:customStyle="1" w:styleId="gray">
    <w:name w:val="gray"/>
    <w:basedOn w:val="DefaultParagraphFont"/>
    <w:uiPriority w:val="99"/>
    <w:rsid w:val="00975D6E"/>
    <w:rPr>
      <w:rFonts w:cs="Times New Roman"/>
    </w:rPr>
  </w:style>
  <w:style w:type="character" w:customStyle="1" w:styleId="Nagwek1Znak">
    <w:name w:val="Nagłówek 1 Znak"/>
    <w:basedOn w:val="DefaultParagraphFont"/>
    <w:uiPriority w:val="99"/>
    <w:rsid w:val="00975D6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efaultParagraphFont"/>
    <w:uiPriority w:val="99"/>
    <w:rsid w:val="00975D6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Wyrnienie">
    <w:name w:val="Wyróżnienie"/>
    <w:basedOn w:val="DefaultParagraphFont"/>
    <w:uiPriority w:val="99"/>
    <w:rsid w:val="00975D6E"/>
    <w:rPr>
      <w:rFonts w:cs="Times New Roman"/>
      <w:i/>
      <w:iCs/>
    </w:rPr>
  </w:style>
  <w:style w:type="character" w:customStyle="1" w:styleId="ListLabel1">
    <w:name w:val="ListLabel 1"/>
    <w:uiPriority w:val="99"/>
    <w:rsid w:val="00975D6E"/>
  </w:style>
  <w:style w:type="character" w:customStyle="1" w:styleId="ListLabel2">
    <w:name w:val="ListLabel 2"/>
    <w:uiPriority w:val="99"/>
    <w:rsid w:val="00975D6E"/>
  </w:style>
  <w:style w:type="character" w:customStyle="1" w:styleId="ListLabel3">
    <w:name w:val="ListLabel 3"/>
    <w:uiPriority w:val="99"/>
    <w:rsid w:val="00975D6E"/>
    <w:rPr>
      <w:sz w:val="20"/>
    </w:rPr>
  </w:style>
  <w:style w:type="character" w:customStyle="1" w:styleId="Zakotwiczenieprzypisudolnego">
    <w:name w:val="Zakotwiczenie przypisu dolnego"/>
    <w:uiPriority w:val="99"/>
    <w:rsid w:val="00975D6E"/>
    <w:rPr>
      <w:vertAlign w:val="superscript"/>
    </w:rPr>
  </w:style>
  <w:style w:type="character" w:customStyle="1" w:styleId="Zakotwiczenieprzypisukocowego">
    <w:name w:val="Zakotwiczenie przypisu końcowego"/>
    <w:uiPriority w:val="99"/>
    <w:rsid w:val="00975D6E"/>
    <w:rPr>
      <w:vertAlign w:val="superscript"/>
    </w:rPr>
  </w:style>
  <w:style w:type="character" w:customStyle="1" w:styleId="ListLabel4">
    <w:name w:val="ListLabel 4"/>
    <w:uiPriority w:val="99"/>
    <w:rsid w:val="00975D6E"/>
  </w:style>
  <w:style w:type="character" w:customStyle="1" w:styleId="ListLabel5">
    <w:name w:val="ListLabel 5"/>
    <w:uiPriority w:val="99"/>
    <w:rsid w:val="00975D6E"/>
  </w:style>
  <w:style w:type="character" w:customStyle="1" w:styleId="ListLabel6">
    <w:name w:val="ListLabel 6"/>
    <w:uiPriority w:val="99"/>
    <w:rsid w:val="00975D6E"/>
  </w:style>
  <w:style w:type="character" w:customStyle="1" w:styleId="Znakiprzypiswdolnych">
    <w:name w:val="Znaki przypisów dolnych"/>
    <w:uiPriority w:val="99"/>
    <w:rsid w:val="00975D6E"/>
  </w:style>
  <w:style w:type="character" w:customStyle="1" w:styleId="Znakiprzypiswkocowych">
    <w:name w:val="Znaki przypisów końcowych"/>
    <w:uiPriority w:val="99"/>
    <w:rsid w:val="00975D6E"/>
  </w:style>
  <w:style w:type="paragraph" w:styleId="Header">
    <w:name w:val="header"/>
    <w:basedOn w:val="Normal"/>
    <w:next w:val="Tretekstu"/>
    <w:link w:val="HeaderChar"/>
    <w:uiPriority w:val="99"/>
    <w:rsid w:val="00975D6E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3CB8"/>
    <w:rPr>
      <w:rFonts w:cs="Calibri"/>
      <w:color w:val="00000A"/>
      <w:lang w:eastAsia="en-US"/>
    </w:rPr>
  </w:style>
  <w:style w:type="paragraph" w:customStyle="1" w:styleId="Tretekstu">
    <w:name w:val="Treść tekstu"/>
    <w:basedOn w:val="Normal"/>
    <w:uiPriority w:val="99"/>
    <w:rsid w:val="00975D6E"/>
    <w:pPr>
      <w:spacing w:after="120"/>
    </w:pPr>
  </w:style>
  <w:style w:type="paragraph" w:styleId="List">
    <w:name w:val="List"/>
    <w:basedOn w:val="Tretekstu"/>
    <w:uiPriority w:val="99"/>
    <w:rsid w:val="00975D6E"/>
  </w:style>
  <w:style w:type="paragraph" w:styleId="Signature">
    <w:name w:val="Signature"/>
    <w:basedOn w:val="Normal"/>
    <w:link w:val="SignatureChar"/>
    <w:uiPriority w:val="99"/>
    <w:rsid w:val="00975D6E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D23CB8"/>
    <w:rPr>
      <w:rFonts w:cs="Calibri"/>
      <w:color w:val="00000A"/>
      <w:lang w:eastAsia="en-US"/>
    </w:rPr>
  </w:style>
  <w:style w:type="paragraph" w:customStyle="1" w:styleId="Indeks">
    <w:name w:val="Indeks"/>
    <w:basedOn w:val="Normal"/>
    <w:uiPriority w:val="99"/>
    <w:rsid w:val="00975D6E"/>
    <w:pPr>
      <w:suppressLineNumbers/>
    </w:pPr>
  </w:style>
  <w:style w:type="paragraph" w:customStyle="1" w:styleId="Akapitzlist1">
    <w:name w:val="Akapit z listą1"/>
    <w:basedOn w:val="Normal"/>
    <w:uiPriority w:val="99"/>
    <w:rsid w:val="00975D6E"/>
    <w:pPr>
      <w:spacing w:before="120" w:after="0" w:line="100" w:lineRule="atLeast"/>
      <w:ind w:left="720"/>
      <w:contextualSpacing/>
      <w:jc w:val="both"/>
    </w:pPr>
    <w:rPr>
      <w:rFonts w:ascii="Times New Roman" w:hAnsi="Times New Roman" w:cs="Times New Roman"/>
      <w:sz w:val="24"/>
      <w:szCs w:val="20"/>
      <w:lang w:eastAsia="pl-PL"/>
    </w:rPr>
  </w:style>
  <w:style w:type="paragraph" w:styleId="FootnoteText">
    <w:name w:val="footnote text"/>
    <w:basedOn w:val="Normal"/>
    <w:link w:val="FootnoteTextChar"/>
    <w:uiPriority w:val="99"/>
    <w:rsid w:val="00975D6E"/>
    <w:pPr>
      <w:spacing w:after="0" w:line="100" w:lineRule="atLeas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23CB8"/>
    <w:rPr>
      <w:rFonts w:cs="Calibri"/>
      <w:color w:val="00000A"/>
      <w:sz w:val="20"/>
      <w:szCs w:val="20"/>
      <w:lang w:eastAsia="en-US"/>
    </w:rPr>
  </w:style>
  <w:style w:type="paragraph" w:customStyle="1" w:styleId="Akapitzlist2">
    <w:name w:val="Akapit z listą2"/>
    <w:basedOn w:val="Normal"/>
    <w:uiPriority w:val="99"/>
    <w:rsid w:val="00975D6E"/>
    <w:pPr>
      <w:spacing w:before="120" w:after="0" w:line="100" w:lineRule="atLeast"/>
      <w:ind w:left="720"/>
      <w:contextualSpacing/>
      <w:jc w:val="both"/>
    </w:pPr>
    <w:rPr>
      <w:rFonts w:ascii="Times New Roman" w:hAnsi="Times New Roman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975D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975D6E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3CB8"/>
    <w:rPr>
      <w:rFonts w:ascii="Times New Roman" w:hAnsi="Times New Roman" w:cs="Calibri"/>
      <w:color w:val="00000A"/>
      <w:sz w:val="2"/>
      <w:lang w:eastAsia="en-US"/>
    </w:rPr>
  </w:style>
  <w:style w:type="paragraph" w:styleId="NormalWeb">
    <w:name w:val="Normal (Web)"/>
    <w:basedOn w:val="Normal"/>
    <w:uiPriority w:val="99"/>
    <w:rsid w:val="00975D6E"/>
    <w:rPr>
      <w:rFonts w:ascii="Times New Roman" w:hAnsi="Times New Roman" w:cs="Times New Roman"/>
      <w:sz w:val="24"/>
      <w:szCs w:val="24"/>
    </w:rPr>
  </w:style>
  <w:style w:type="paragraph" w:styleId="IntenseQuote">
    <w:name w:val="Intense Quote"/>
    <w:basedOn w:val="Normal"/>
    <w:link w:val="IntenseQuoteChar"/>
    <w:uiPriority w:val="99"/>
    <w:qFormat/>
    <w:rsid w:val="00975D6E"/>
    <w:pPr>
      <w:pBdr>
        <w:bottom w:val="single" w:sz="4" w:space="0" w:color="4F81BD"/>
      </w:pBdr>
      <w:spacing w:before="200" w:after="280"/>
      <w:ind w:left="936" w:right="936"/>
    </w:pPr>
    <w:rPr>
      <w:b/>
      <w:bCs/>
      <w:i/>
      <w:iCs/>
      <w:color w:val="4F81BD"/>
      <w:lang w:eastAsia="pl-PL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23CB8"/>
    <w:rPr>
      <w:rFonts w:cs="Calibri"/>
      <w:b/>
      <w:bCs/>
      <w:i/>
      <w:iCs/>
      <w:color w:val="4F81BD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975D6E"/>
    <w:pPr>
      <w:spacing w:line="100" w:lineRule="atLeas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23CB8"/>
    <w:rPr>
      <w:rFonts w:cs="Calibri"/>
      <w:color w:val="00000A"/>
      <w:sz w:val="20"/>
      <w:szCs w:val="20"/>
      <w:lang w:eastAsia="en-US"/>
    </w:rPr>
  </w:style>
  <w:style w:type="paragraph" w:styleId="CommentSubject">
    <w:name w:val="annotation subject"/>
    <w:basedOn w:val="CommentText"/>
    <w:link w:val="CommentSubjectChar"/>
    <w:uiPriority w:val="99"/>
    <w:rsid w:val="00975D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23CB8"/>
    <w:rPr>
      <w:b/>
      <w:bCs/>
    </w:rPr>
  </w:style>
  <w:style w:type="paragraph" w:styleId="Revision">
    <w:name w:val="Revision"/>
    <w:uiPriority w:val="99"/>
    <w:rsid w:val="00975D6E"/>
    <w:pPr>
      <w:suppressAutoHyphens/>
      <w:spacing w:line="100" w:lineRule="atLeast"/>
    </w:pPr>
    <w:rPr>
      <w:rFonts w:eastAsia="Arial Unicode MS" w:cs="Calibri"/>
      <w:color w:val="00000A"/>
      <w:lang w:eastAsia="en-US"/>
    </w:rPr>
  </w:style>
  <w:style w:type="paragraph" w:customStyle="1" w:styleId="Gwka">
    <w:name w:val="Główka"/>
    <w:basedOn w:val="Normal"/>
    <w:uiPriority w:val="99"/>
    <w:rsid w:val="00975D6E"/>
    <w:pPr>
      <w:tabs>
        <w:tab w:val="center" w:pos="4536"/>
        <w:tab w:val="right" w:pos="9072"/>
      </w:tabs>
      <w:spacing w:after="0" w:line="100" w:lineRule="atLeast"/>
    </w:pPr>
  </w:style>
  <w:style w:type="paragraph" w:styleId="Footer">
    <w:name w:val="footer"/>
    <w:basedOn w:val="Normal"/>
    <w:link w:val="FooterChar"/>
    <w:uiPriority w:val="99"/>
    <w:rsid w:val="00975D6E"/>
    <w:pPr>
      <w:tabs>
        <w:tab w:val="center" w:pos="4536"/>
        <w:tab w:val="right" w:pos="9072"/>
      </w:tabs>
      <w:spacing w:after="0" w:line="100" w:lineRule="atLeast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23CB8"/>
    <w:rPr>
      <w:rFonts w:cs="Calibri"/>
      <w:color w:val="00000A"/>
      <w:lang w:eastAsia="en-US"/>
    </w:rPr>
  </w:style>
  <w:style w:type="paragraph" w:styleId="NoSpacing">
    <w:name w:val="No Spacing"/>
    <w:uiPriority w:val="99"/>
    <w:qFormat/>
    <w:rsid w:val="00975D6E"/>
    <w:pPr>
      <w:suppressAutoHyphens/>
      <w:spacing w:line="100" w:lineRule="atLeast"/>
    </w:pPr>
    <w:rPr>
      <w:rFonts w:eastAsia="Arial Unicode MS" w:cs="Calibri"/>
      <w:color w:val="00000A"/>
      <w:lang w:eastAsia="en-US"/>
    </w:rPr>
  </w:style>
  <w:style w:type="paragraph" w:customStyle="1" w:styleId="bodytext">
    <w:name w:val="bodytext"/>
    <w:basedOn w:val="Normal"/>
    <w:uiPriority w:val="99"/>
    <w:rsid w:val="00975D6E"/>
    <w:pPr>
      <w:spacing w:after="0" w:line="100" w:lineRule="atLeast"/>
    </w:pPr>
    <w:rPr>
      <w:rFonts w:ascii="Times New Roman" w:hAnsi="Times New Roman" w:cs="Times New Roman"/>
      <w:sz w:val="24"/>
      <w:szCs w:val="24"/>
      <w:lang w:eastAsia="pl-PL"/>
    </w:rPr>
  </w:style>
  <w:style w:type="paragraph" w:styleId="TOCHeading">
    <w:name w:val="TOC Heading"/>
    <w:basedOn w:val="Heading1"/>
    <w:uiPriority w:val="99"/>
    <w:qFormat/>
    <w:rsid w:val="00975D6E"/>
    <w:pPr>
      <w:ind w:left="720" w:hanging="360"/>
    </w:pPr>
    <w:rPr>
      <w:rFonts w:cs="Times New Roman"/>
    </w:rPr>
  </w:style>
  <w:style w:type="paragraph" w:customStyle="1" w:styleId="Przypisdolny">
    <w:name w:val="Przypis dolny"/>
    <w:basedOn w:val="Normal"/>
    <w:uiPriority w:val="99"/>
    <w:rsid w:val="00975D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10</Pages>
  <Words>2775</Words>
  <Characters>16651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Natalia Falender</dc:creator>
  <cp:keywords/>
  <dc:description/>
  <cp:lastModifiedBy>jankowicz</cp:lastModifiedBy>
  <cp:revision>4</cp:revision>
  <cp:lastPrinted>2014-01-15T08:55:00Z</cp:lastPrinted>
  <dcterms:created xsi:type="dcterms:W3CDTF">2014-03-04T11:57:00Z</dcterms:created>
  <dcterms:modified xsi:type="dcterms:W3CDTF">2014-03-05T13:07:00Z</dcterms:modified>
</cp:coreProperties>
</file>