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B5" w:rsidRPr="0002368D" w:rsidRDefault="004E41B5" w:rsidP="004E41B5">
      <w:pPr>
        <w:jc w:val="right"/>
        <w:rPr>
          <w:rFonts w:cs="Times New Roman"/>
        </w:rPr>
      </w:pPr>
      <w:r w:rsidRPr="0002368D">
        <w:rPr>
          <w:rFonts w:cs="Times New Roman"/>
        </w:rPr>
        <w:t>Załącznik nr 2 do Umowy nr …….….z dnia ……….</w:t>
      </w:r>
    </w:p>
    <w:p w:rsidR="004E41B5" w:rsidRPr="0002368D" w:rsidRDefault="004E41B5" w:rsidP="004E41B5">
      <w:pPr>
        <w:jc w:val="both"/>
        <w:rPr>
          <w:rFonts w:cs="Times New Roman"/>
        </w:rPr>
      </w:pPr>
    </w:p>
    <w:p w:rsidR="004E41B5" w:rsidRPr="0002368D" w:rsidRDefault="004E41B5" w:rsidP="004E41B5">
      <w:pPr>
        <w:jc w:val="both"/>
        <w:rPr>
          <w:rFonts w:cs="Times New Roman"/>
        </w:rPr>
      </w:pPr>
    </w:p>
    <w:p w:rsidR="004E41B5" w:rsidRPr="0002368D" w:rsidRDefault="004E41B5" w:rsidP="004E41B5">
      <w:pPr>
        <w:jc w:val="both"/>
        <w:rPr>
          <w:rFonts w:cs="Times New Roman"/>
        </w:rPr>
      </w:pPr>
      <w:r w:rsidRPr="0002368D">
        <w:rPr>
          <w:rFonts w:cs="Times New Roman"/>
        </w:rPr>
        <w:t>Tabela - Terminy realizacji umowy</w:t>
      </w:r>
    </w:p>
    <w:p w:rsidR="004E41B5" w:rsidRPr="0002368D" w:rsidRDefault="004E41B5" w:rsidP="004E41B5">
      <w:pPr>
        <w:jc w:val="both"/>
        <w:rPr>
          <w:rFonts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6"/>
        <w:gridCol w:w="4369"/>
        <w:gridCol w:w="2389"/>
      </w:tblGrid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LP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Nazwa etapu i przedmiotów akceptacji w ramach etapu</w:t>
            </w:r>
          </w:p>
        </w:tc>
        <w:tc>
          <w:tcPr>
            <w:tcW w:w="238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Termin realizacji</w:t>
            </w:r>
          </w:p>
        </w:tc>
      </w:tr>
      <w:tr w:rsidR="004E41B5" w:rsidRPr="0002368D" w:rsidTr="00AC7BE0">
        <w:trPr>
          <w:jc w:val="center"/>
        </w:trPr>
        <w:tc>
          <w:tcPr>
            <w:tcW w:w="7484" w:type="dxa"/>
            <w:gridSpan w:val="3"/>
            <w:shd w:val="clear" w:color="auto" w:fill="D9D9D9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ETAP I  (TECHNICZNY) - przygotowanie do świadczenia usługi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Budowa i uruchomienie Głównego Ośrodka.</w:t>
            </w:r>
          </w:p>
        </w:tc>
        <w:tc>
          <w:tcPr>
            <w:tcW w:w="2389" w:type="dxa"/>
            <w:vAlign w:val="center"/>
          </w:tcPr>
          <w:p w:rsidR="004E41B5" w:rsidRPr="0002368D" w:rsidRDefault="00346D81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>
              <w:rPr>
                <w:rFonts w:cs="Times New Roman"/>
              </w:rPr>
              <w:t xml:space="preserve"> </w:t>
            </w:r>
            <w:r w:rsidR="004E41B5" w:rsidRPr="0002368D">
              <w:rPr>
                <w:rFonts w:cs="Times New Roman"/>
              </w:rPr>
              <w:t>130 dni od wejścia w</w:t>
            </w:r>
            <w:r w:rsidR="0083632D">
              <w:rPr>
                <w:rFonts w:cs="Times New Roman"/>
              </w:rPr>
              <w:t> </w:t>
            </w:r>
            <w:r w:rsidR="004E41B5" w:rsidRPr="0002368D">
              <w:rPr>
                <w:rFonts w:cs="Times New Roman"/>
              </w:rPr>
              <w:t>życie umowy*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45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Utworzenie sieci mobilnej ze swoimi zespołami terenowymi.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346D81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>
              <w:rPr>
                <w:rFonts w:cs="Times New Roman"/>
              </w:rPr>
              <w:t xml:space="preserve"> </w:t>
            </w:r>
            <w:r w:rsidR="004E41B5" w:rsidRPr="0002368D">
              <w:rPr>
                <w:rFonts w:cs="Times New Roman"/>
              </w:rPr>
              <w:t>80 dni od wejścia w</w:t>
            </w:r>
            <w:r w:rsidR="0083632D">
              <w:rPr>
                <w:rFonts w:cs="Times New Roman"/>
              </w:rPr>
              <w:t> </w:t>
            </w:r>
            <w:r w:rsidR="004E41B5" w:rsidRPr="0002368D">
              <w:rPr>
                <w:rFonts w:cs="Times New Roman"/>
              </w:rPr>
              <w:t xml:space="preserve">życie </w:t>
            </w:r>
            <w:r w:rsidR="004E41B5" w:rsidRPr="00340744">
              <w:rPr>
                <w:rFonts w:cs="Times New Roman"/>
              </w:rPr>
              <w:t>Umowy</w:t>
            </w:r>
            <w:r w:rsidR="00FD554E" w:rsidRPr="00340744">
              <w:rPr>
                <w:rFonts w:cs="Times New Roman"/>
              </w:rPr>
              <w:t xml:space="preserve"> </w:t>
            </w:r>
            <w:r w:rsidR="00232FE2">
              <w:rPr>
                <w:rFonts w:cs="Times New Roman"/>
              </w:rPr>
              <w:t>*</w:t>
            </w:r>
            <w:r w:rsidR="004E41B5" w:rsidRPr="0002368D">
              <w:rPr>
                <w:rFonts w:cs="Times New Roman"/>
              </w:rPr>
              <w:t xml:space="preserve"> 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45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Uruchomienie zespołów terenowych.</w:t>
            </w:r>
          </w:p>
        </w:tc>
        <w:tc>
          <w:tcPr>
            <w:tcW w:w="2389" w:type="dxa"/>
            <w:vMerge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1.3.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45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Wyszkolenie własnego personelu.</w:t>
            </w:r>
          </w:p>
        </w:tc>
        <w:tc>
          <w:tcPr>
            <w:tcW w:w="2389" w:type="dxa"/>
            <w:vMerge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2.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Zakup infrastruktury technicznej i</w:t>
            </w:r>
            <w:r w:rsidR="0083632D">
              <w:rPr>
                <w:rFonts w:cs="Times New Roman"/>
                <w:b/>
              </w:rPr>
              <w:t> </w:t>
            </w:r>
            <w:r w:rsidRPr="0002368D">
              <w:rPr>
                <w:rFonts w:cs="Times New Roman"/>
                <w:b/>
              </w:rPr>
              <w:t>systemowej Centrali Monitorowania 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2.1.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 zainstalowanie, uruchomienie, skonfigurowanie i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przetestowanie całej dostarczonej infrastruktury serwerowej Centrali  Monitorowania oraz środowiska kopii zapasowych.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346D81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>
              <w:rPr>
                <w:rFonts w:cs="Times New Roman"/>
              </w:rPr>
              <w:t xml:space="preserve"> </w:t>
            </w:r>
            <w:r w:rsidR="004E41B5" w:rsidRPr="0002368D">
              <w:rPr>
                <w:rFonts w:cs="Times New Roman"/>
              </w:rPr>
              <w:t>80 dni od wejścia w</w:t>
            </w:r>
            <w:r w:rsidR="0083632D">
              <w:rPr>
                <w:rFonts w:cs="Times New Roman"/>
              </w:rPr>
              <w:t> </w:t>
            </w:r>
            <w:r w:rsidR="004E41B5" w:rsidRPr="0002368D">
              <w:rPr>
                <w:rFonts w:cs="Times New Roman"/>
              </w:rPr>
              <w:t>życie Umowy*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2.1.1.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970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Serwery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2.1.2.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970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Infrastruktura sieciowa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Utworzenie sieci łączności mobilnej centrali monitorowania z urządzeniami monitorującymi.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Utworzenie stanowisk ze środowiskiem szkoleniowym oraz testowym.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2.4.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Instalacja oprogramowania i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konfiguracja stacji roboczych centrali monitorowania.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lastRenderedPageBreak/>
              <w:t>2.5.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Dostarczenie, zainstalowanie i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skonfigurowanie systemu informatycznego SDE.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2.5.1.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970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kodów źródłowych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3.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Dostarczenie oprogramowania i</w:t>
            </w:r>
            <w:r w:rsidR="0083632D">
              <w:rPr>
                <w:rFonts w:cs="Times New Roman"/>
                <w:b/>
              </w:rPr>
              <w:t> </w:t>
            </w:r>
            <w:r w:rsidRPr="0002368D">
              <w:rPr>
                <w:rFonts w:cs="Times New Roman"/>
                <w:b/>
              </w:rPr>
              <w:t>certyfikatów: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 oprogramowania dla platformy serwerowej.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400B74" w:rsidP="00340744">
            <w:pPr>
              <w:tabs>
                <w:tab w:val="center" w:pos="4703"/>
                <w:tab w:val="right" w:pos="9406"/>
              </w:tabs>
              <w:rPr>
                <w:rFonts w:cs="Times New Roman"/>
              </w:rPr>
            </w:pPr>
            <w:r>
              <w:rPr>
                <w:rFonts w:cs="Times New Roman"/>
              </w:rPr>
              <w:t>W</w:t>
            </w:r>
            <w:r w:rsidR="00232FE2">
              <w:rPr>
                <w:rFonts w:cs="Times New Roman"/>
              </w:rPr>
              <w:t xml:space="preserve"> </w:t>
            </w:r>
            <w:r w:rsidR="004E41B5" w:rsidRPr="0002368D">
              <w:rPr>
                <w:rFonts w:cs="Times New Roman"/>
              </w:rPr>
              <w:t>momencie dostarczenia infrastruktury serwerowej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 bezterminowych licencji na oprogramowanie dla platformy serwerowej.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3.3.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wszystkich certyfikatów.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51224A">
              <w:rPr>
                <w:rFonts w:cs="Times New Roman"/>
                <w:b/>
              </w:rPr>
              <w:t>4</w:t>
            </w:r>
            <w:r w:rsidRPr="0002368D">
              <w:rPr>
                <w:rFonts w:cs="Times New Roman"/>
              </w:rPr>
              <w:t xml:space="preserve">. 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Dostarczenie aplikacji:</w:t>
            </w:r>
          </w:p>
        </w:tc>
        <w:tc>
          <w:tcPr>
            <w:tcW w:w="238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4.1.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Wytworzenie systemu informatycznego SDE o zdolności do obsługi max. 10000 użytkowników przy jednoczesnej pracy dla 2500 osób (w tym migracja danych) wraz z nabyciem autorskich praw majątkowych oraz zapewnienie wsparcia dla aplikacji przez cały okres trwania umowy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346D81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>
              <w:rPr>
                <w:rFonts w:cs="Times New Roman"/>
              </w:rPr>
              <w:t xml:space="preserve"> </w:t>
            </w:r>
            <w:r w:rsidR="004E41B5" w:rsidRPr="0002368D">
              <w:rPr>
                <w:rFonts w:cs="Times New Roman"/>
              </w:rPr>
              <w:t>120 dni od wejścia w</w:t>
            </w:r>
            <w:r w:rsidR="0083632D">
              <w:rPr>
                <w:rFonts w:cs="Times New Roman"/>
              </w:rPr>
              <w:t> </w:t>
            </w:r>
            <w:r w:rsidR="004E41B5" w:rsidRPr="0002368D">
              <w:rPr>
                <w:rFonts w:cs="Times New Roman"/>
              </w:rPr>
              <w:t>życie Umowy*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4.2.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Dostarczenie, instalacja, uruchomienie w środowisku testowym i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produkcyjnym wytworzonej aplikacji.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5.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Przeprowadzenie testów i szkoleń: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 xml:space="preserve">Przetestowanie systemu informatycznego SDE w środowisku testowym z udziałem Zamawiającego. </w:t>
            </w:r>
          </w:p>
        </w:tc>
        <w:tc>
          <w:tcPr>
            <w:tcW w:w="2389" w:type="dxa"/>
            <w:vMerge w:val="restart"/>
            <w:vAlign w:val="center"/>
          </w:tcPr>
          <w:p w:rsidR="004E41B5" w:rsidRPr="0002368D" w:rsidRDefault="00346D81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>
              <w:rPr>
                <w:rFonts w:cs="Times New Roman"/>
              </w:rPr>
              <w:t xml:space="preserve"> </w:t>
            </w:r>
            <w:r w:rsidR="004E41B5" w:rsidRPr="0002368D">
              <w:rPr>
                <w:rFonts w:cs="Times New Roman"/>
              </w:rPr>
              <w:t>1</w:t>
            </w:r>
            <w:r w:rsidR="003F63F9">
              <w:rPr>
                <w:rFonts w:cs="Times New Roman"/>
              </w:rPr>
              <w:t>37</w:t>
            </w:r>
            <w:r w:rsidR="004E41B5" w:rsidRPr="0002368D">
              <w:rPr>
                <w:rFonts w:cs="Times New Roman"/>
              </w:rPr>
              <w:t xml:space="preserve"> dni od </w:t>
            </w:r>
            <w:r w:rsidR="003F63F9" w:rsidRPr="0002368D">
              <w:rPr>
                <w:rFonts w:cs="Times New Roman"/>
              </w:rPr>
              <w:t>wejścia w</w:t>
            </w:r>
            <w:r w:rsidR="0083632D">
              <w:rPr>
                <w:rFonts w:cs="Times New Roman"/>
              </w:rPr>
              <w:t> </w:t>
            </w:r>
            <w:r w:rsidR="003F63F9" w:rsidRPr="0002368D">
              <w:rPr>
                <w:rFonts w:cs="Times New Roman"/>
              </w:rPr>
              <w:t>życie Umowy</w:t>
            </w:r>
            <w:r w:rsidR="00232FE2">
              <w:rPr>
                <w:rFonts w:cs="Times New Roman"/>
              </w:rPr>
              <w:t>*</w:t>
            </w:r>
            <w:r w:rsidR="004E41B5" w:rsidRPr="0002368D">
              <w:rPr>
                <w:rFonts w:cs="Times New Roman"/>
              </w:rPr>
              <w:t xml:space="preserve"> 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5.2.</w:t>
            </w:r>
          </w:p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Sprawdzenie funkcjonowania systemu informatycznego SDE na podłączonych do SDE stacjach roboczych.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Wniesienie poprawek do systemu informatycznego SDE.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5.4.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 xml:space="preserve">Przeprowadzenie szkoleń administratorów Centrali Monitorowania zgodnie z treścią lit. a </w:t>
            </w:r>
            <w:r w:rsidRPr="0002368D">
              <w:rPr>
                <w:rFonts w:cs="Times New Roman"/>
              </w:rPr>
              <w:lastRenderedPageBreak/>
              <w:t>pkt. 4.21. w roz. I. Wymagania ogólne dla systemu dozoru elektronicznego (SDE) w załączniku nr 1 do Umowy – Opis przedmiotu zamówienia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lastRenderedPageBreak/>
              <w:t>5.5.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Przeprowadzenie szkoleń pracowników Centrali Monitorowania zgodnie z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treścią lit. b pkt. 4.21. w roz. I.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Wymagania ogólne dla systemu dozoru elektronicznego (SDE) w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załączniku nr 1 do Umowy – Opis przedmiotu zamówienia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5.6.</w:t>
            </w:r>
          </w:p>
        </w:tc>
        <w:tc>
          <w:tcPr>
            <w:tcW w:w="4369" w:type="dxa"/>
          </w:tcPr>
          <w:p w:rsidR="004E41B5" w:rsidRPr="0002368D" w:rsidRDefault="004E41B5" w:rsidP="0083632D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Szkolenie dla sędziów, kuratorów sądowych, asystentów i pracowników sekretariatów zgodnie z treścią lit. c</w:t>
            </w:r>
            <w:r w:rsidR="0083632D">
              <w:rPr>
                <w:rFonts w:cs="Times New Roman"/>
              </w:rPr>
              <w:t> </w:t>
            </w:r>
            <w:r w:rsidRPr="0002368D">
              <w:rPr>
                <w:rFonts w:cs="Times New Roman"/>
              </w:rPr>
              <w:t>pkt. 4.21. w roz. I. Wymagania ogólne dla systemu dozoru elektronicznego (SDE) w załączniku nr 1 do Umowy – Opis przedmiotu zamówienia</w:t>
            </w:r>
          </w:p>
        </w:tc>
        <w:tc>
          <w:tcPr>
            <w:tcW w:w="2389" w:type="dxa"/>
            <w:vMerge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346D81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51224A">
              <w:rPr>
                <w:rFonts w:cs="Times New Roman"/>
                <w:b/>
              </w:rPr>
              <w:t>6</w:t>
            </w:r>
            <w:r w:rsidRPr="0002368D">
              <w:rPr>
                <w:rFonts w:cs="Times New Roman"/>
              </w:rPr>
              <w:t>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Opracowanie procedur i przekazanie dokumentacji:</w:t>
            </w:r>
          </w:p>
        </w:tc>
        <w:tc>
          <w:tcPr>
            <w:tcW w:w="2389" w:type="dxa"/>
            <w:tcBorders>
              <w:bottom w:val="single" w:sz="4" w:space="0" w:color="auto"/>
            </w:tcBorders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346D81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6.1.</w:t>
            </w:r>
          </w:p>
        </w:tc>
        <w:tc>
          <w:tcPr>
            <w:tcW w:w="4369" w:type="dxa"/>
          </w:tcPr>
          <w:p w:rsidR="004E41B5" w:rsidRPr="00E30FD3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  <w:color w:val="000000" w:themeColor="text1"/>
              </w:rPr>
            </w:pPr>
            <w:r w:rsidRPr="00E30FD3">
              <w:rPr>
                <w:rFonts w:cs="Times New Roman"/>
                <w:color w:val="000000" w:themeColor="text1"/>
              </w:rPr>
              <w:t>Opracowanie procedur działania podmiotu dozorującego.</w:t>
            </w:r>
          </w:p>
        </w:tc>
        <w:tc>
          <w:tcPr>
            <w:tcW w:w="2389" w:type="dxa"/>
            <w:tcBorders>
              <w:bottom w:val="single" w:sz="4" w:space="0" w:color="auto"/>
            </w:tcBorders>
            <w:vAlign w:val="center"/>
          </w:tcPr>
          <w:p w:rsidR="004E41B5" w:rsidRPr="00340744" w:rsidRDefault="00346D81" w:rsidP="0083632D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 137 dni od wejścia w</w:t>
            </w:r>
            <w:r w:rsidR="0083632D">
              <w:rPr>
                <w:rFonts w:cs="Times New Roman"/>
              </w:rPr>
              <w:t> </w:t>
            </w:r>
            <w:r w:rsidRPr="00340744">
              <w:rPr>
                <w:rFonts w:cs="Times New Roman"/>
              </w:rPr>
              <w:t xml:space="preserve">życie Umowy* </w:t>
            </w:r>
          </w:p>
        </w:tc>
      </w:tr>
      <w:tr w:rsidR="004E41B5" w:rsidRPr="0002368D" w:rsidTr="00346D81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Wniesienie poprawek procedur działania podmiotu dozorującego.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E41B5" w:rsidRPr="00340744" w:rsidRDefault="00346D81" w:rsidP="00340744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 w:rsidR="00E30FD3" w:rsidRPr="00340744">
              <w:rPr>
                <w:rFonts w:cs="Times New Roman"/>
              </w:rPr>
              <w:t xml:space="preserve"> </w:t>
            </w:r>
            <w:r w:rsidRPr="00340744">
              <w:rPr>
                <w:rFonts w:cs="Times New Roman"/>
              </w:rPr>
              <w:t xml:space="preserve">15 dni od sprawdzenia funkcjonowania SDE na podłączonych do SDE stacjach roboczych* </w:t>
            </w:r>
          </w:p>
        </w:tc>
      </w:tr>
      <w:tr w:rsidR="004E41B5" w:rsidRPr="0002368D" w:rsidTr="00346D81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6.3.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opracowanej przez Wykonawcę polityki bezpieczeństwa</w:t>
            </w:r>
          </w:p>
        </w:tc>
        <w:tc>
          <w:tcPr>
            <w:tcW w:w="238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346D81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6.4.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ind w:left="583"/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Przekazanie wzorów wszystkich dokumentów wymienionych w „Opisie przedmiotu zamówienia”</w:t>
            </w:r>
          </w:p>
        </w:tc>
        <w:tc>
          <w:tcPr>
            <w:tcW w:w="238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</w:tr>
      <w:tr w:rsidR="004E41B5" w:rsidRPr="0002368D" w:rsidTr="00346D81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7.</w:t>
            </w:r>
          </w:p>
        </w:tc>
        <w:tc>
          <w:tcPr>
            <w:tcW w:w="4369" w:type="dxa"/>
          </w:tcPr>
          <w:p w:rsidR="004E41B5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Utworzenie rejestru użytkowników SDE.</w:t>
            </w:r>
          </w:p>
          <w:p w:rsidR="006F6BF7" w:rsidRPr="006F6BF7" w:rsidRDefault="006F6BF7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</w:p>
        </w:tc>
        <w:tc>
          <w:tcPr>
            <w:tcW w:w="2389" w:type="dxa"/>
            <w:tcBorders>
              <w:top w:val="single" w:sz="4" w:space="0" w:color="auto"/>
            </w:tcBorders>
            <w:vAlign w:val="center"/>
          </w:tcPr>
          <w:p w:rsidR="004E41B5" w:rsidRPr="00340744" w:rsidRDefault="00346D81" w:rsidP="0083632D">
            <w:pPr>
              <w:tabs>
                <w:tab w:val="center" w:pos="4703"/>
                <w:tab w:val="right" w:pos="9406"/>
              </w:tabs>
              <w:rPr>
                <w:rFonts w:cs="Times New Roman"/>
              </w:rPr>
            </w:pPr>
            <w:r w:rsidRPr="00340744">
              <w:rPr>
                <w:rFonts w:cs="Times New Roman"/>
              </w:rPr>
              <w:t>Do</w:t>
            </w:r>
            <w:r w:rsidR="00E30FD3" w:rsidRPr="00340744">
              <w:rPr>
                <w:rFonts w:cs="Times New Roman"/>
              </w:rPr>
              <w:t xml:space="preserve"> </w:t>
            </w:r>
            <w:r w:rsidR="00232FE2" w:rsidRPr="00340744">
              <w:rPr>
                <w:rFonts w:cs="Times New Roman"/>
              </w:rPr>
              <w:t>15</w:t>
            </w:r>
            <w:r w:rsidR="004E41B5" w:rsidRPr="00340744">
              <w:rPr>
                <w:rFonts w:cs="Times New Roman"/>
              </w:rPr>
              <w:t xml:space="preserve"> dni od sprawdzenia funkcjonowania SDE na podłączonych do SDE stacjach roboczych</w:t>
            </w:r>
            <w:r w:rsidR="006F6BF7" w:rsidRPr="00340744">
              <w:rPr>
                <w:rFonts w:cs="Times New Roman"/>
              </w:rPr>
              <w:t>* i</w:t>
            </w:r>
            <w:r w:rsidR="0083632D">
              <w:rPr>
                <w:rFonts w:cs="Times New Roman"/>
              </w:rPr>
              <w:t> </w:t>
            </w:r>
            <w:r w:rsidR="006F6BF7" w:rsidRPr="00340744">
              <w:rPr>
                <w:rFonts w:cs="Times New Roman"/>
              </w:rPr>
              <w:t xml:space="preserve">od przekazania przez Zamawiającego </w:t>
            </w:r>
            <w:r w:rsidR="00965015" w:rsidRPr="00340744">
              <w:rPr>
                <w:rFonts w:cs="Times New Roman"/>
              </w:rPr>
              <w:t xml:space="preserve">w wersji elektronicznej </w:t>
            </w:r>
            <w:r w:rsidR="006F6BF7" w:rsidRPr="00340744">
              <w:rPr>
                <w:rFonts w:cs="Times New Roman"/>
              </w:rPr>
              <w:t xml:space="preserve">niezbędnych </w:t>
            </w:r>
            <w:r w:rsidR="00965015" w:rsidRPr="00340744">
              <w:rPr>
                <w:rFonts w:cs="Times New Roman"/>
              </w:rPr>
              <w:t>danych</w:t>
            </w:r>
            <w:r w:rsidR="006F6BF7" w:rsidRPr="00340744">
              <w:rPr>
                <w:rFonts w:cs="Times New Roman"/>
              </w:rPr>
              <w:t xml:space="preserve"> do utworzenia rejestru </w:t>
            </w:r>
            <w:r w:rsidR="006F6BF7" w:rsidRPr="00340744">
              <w:rPr>
                <w:rFonts w:cs="Times New Roman"/>
              </w:rPr>
              <w:lastRenderedPageBreak/>
              <w:t>użytkowników SDE w</w:t>
            </w:r>
            <w:r w:rsidR="0083632D">
              <w:rPr>
                <w:rFonts w:cs="Times New Roman"/>
              </w:rPr>
              <w:t> </w:t>
            </w:r>
            <w:r w:rsidR="006F6BF7" w:rsidRPr="00340744">
              <w:rPr>
                <w:rFonts w:cs="Times New Roman"/>
              </w:rPr>
              <w:t>zakresie użytkowników określonych w pkt. 5.5. i</w:t>
            </w:r>
            <w:r w:rsidR="0083632D">
              <w:rPr>
                <w:rFonts w:cs="Times New Roman"/>
              </w:rPr>
              <w:t> </w:t>
            </w:r>
            <w:r w:rsidR="006F6BF7" w:rsidRPr="00340744">
              <w:rPr>
                <w:rFonts w:cs="Times New Roman"/>
              </w:rPr>
              <w:t>5.6. niniejszej tabeli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lastRenderedPageBreak/>
              <w:t>8.</w:t>
            </w:r>
          </w:p>
        </w:tc>
        <w:tc>
          <w:tcPr>
            <w:tcW w:w="4369" w:type="dxa"/>
          </w:tcPr>
          <w:p w:rsidR="002F3499" w:rsidRPr="0002368D" w:rsidRDefault="004E41B5" w:rsidP="00CC74D2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Przeję</w:t>
            </w:r>
            <w:r w:rsidR="002F3499">
              <w:rPr>
                <w:rFonts w:cs="Times New Roman"/>
                <w:b/>
              </w:rPr>
              <w:t xml:space="preserve">cie skazanych do nowego systemu </w:t>
            </w:r>
            <w:r w:rsidR="002F3499" w:rsidRPr="00340744">
              <w:rPr>
                <w:rFonts w:cs="Times New Roman"/>
                <w:b/>
              </w:rPr>
              <w:t>w</w:t>
            </w:r>
            <w:r w:rsidR="002F3499" w:rsidRPr="00340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3499" w:rsidRPr="00340744">
              <w:rPr>
                <w:rFonts w:cs="Times New Roman"/>
                <w:b/>
              </w:rPr>
              <w:t>ostatni</w:t>
            </w:r>
            <w:r w:rsidR="00CC74D2" w:rsidRPr="00340744">
              <w:rPr>
                <w:rFonts w:cs="Times New Roman"/>
                <w:b/>
              </w:rPr>
              <w:t>m</w:t>
            </w:r>
            <w:r w:rsidR="002F3499" w:rsidRPr="00340744">
              <w:rPr>
                <w:rFonts w:cs="Times New Roman"/>
                <w:b/>
              </w:rPr>
              <w:t xml:space="preserve"> miesiąc</w:t>
            </w:r>
            <w:r w:rsidR="00CC74D2" w:rsidRPr="00340744">
              <w:rPr>
                <w:rFonts w:cs="Times New Roman"/>
                <w:b/>
              </w:rPr>
              <w:t>u</w:t>
            </w:r>
            <w:r w:rsidR="002F3499" w:rsidRPr="00340744">
              <w:rPr>
                <w:rFonts w:cs="Times New Roman"/>
                <w:b/>
              </w:rPr>
              <w:t xml:space="preserve"> poprzedzając</w:t>
            </w:r>
            <w:r w:rsidR="00CC74D2" w:rsidRPr="00340744">
              <w:rPr>
                <w:rFonts w:cs="Times New Roman"/>
                <w:b/>
              </w:rPr>
              <w:t>ym</w:t>
            </w:r>
            <w:r w:rsidR="002F3499" w:rsidRPr="00340744">
              <w:rPr>
                <w:rFonts w:cs="Times New Roman"/>
                <w:b/>
              </w:rPr>
              <w:t xml:space="preserve"> rozpoczęci</w:t>
            </w:r>
            <w:r w:rsidR="00CC74D2" w:rsidRPr="00340744">
              <w:rPr>
                <w:rFonts w:cs="Times New Roman"/>
                <w:b/>
              </w:rPr>
              <w:t>e</w:t>
            </w:r>
            <w:r w:rsidR="002F3499" w:rsidRPr="00340744">
              <w:rPr>
                <w:rFonts w:cs="Times New Roman"/>
                <w:b/>
              </w:rPr>
              <w:t xml:space="preserve"> Etapu II.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340744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Zakończenie przejmowania skazanych do nowego systemu</w:t>
            </w:r>
            <w:bookmarkStart w:id="0" w:name="_GoBack"/>
            <w:bookmarkEnd w:id="0"/>
            <w:r w:rsidRPr="0002368D">
              <w:rPr>
                <w:rFonts w:cs="Times New Roman"/>
              </w:rPr>
              <w:t xml:space="preserve"> nie później niż </w:t>
            </w:r>
            <w:r w:rsidR="00232FE2" w:rsidRPr="00340744">
              <w:rPr>
                <w:rFonts w:cs="Times New Roman"/>
              </w:rPr>
              <w:t>31</w:t>
            </w:r>
            <w:r w:rsidR="00232FE2">
              <w:rPr>
                <w:rFonts w:cs="Times New Roman"/>
              </w:rPr>
              <w:t xml:space="preserve"> </w:t>
            </w:r>
            <w:r w:rsidRPr="0002368D">
              <w:rPr>
                <w:rFonts w:cs="Times New Roman"/>
              </w:rPr>
              <w:t>sierpnia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484" w:type="dxa"/>
            <w:gridSpan w:val="3"/>
            <w:shd w:val="clear" w:color="auto" w:fill="D9D9D9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ETAP II (EKSPLOATACJA SDE)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9.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okresie pierwszych 4 miesięcy realizacji usługi eksploatacji SDE - 7.500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1 września 2014  do 31 grudnia 2014*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10.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okresie kolejnych 12 miesięcy – 10.000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01 stycznia 2015 do 31 grudnia 2015*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11.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okresie kolejnych 12 miesięcy – 12.500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01 stycznia 2016 do 31 grudnia 2016*</w:t>
            </w:r>
          </w:p>
        </w:tc>
      </w:tr>
      <w:tr w:rsidR="004E41B5" w:rsidRPr="0002368D" w:rsidTr="00AC7BE0">
        <w:trPr>
          <w:jc w:val="center"/>
        </w:trPr>
        <w:tc>
          <w:tcPr>
            <w:tcW w:w="726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12.</w:t>
            </w:r>
          </w:p>
        </w:tc>
        <w:tc>
          <w:tcPr>
            <w:tcW w:w="4369" w:type="dxa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  <w:b/>
              </w:rPr>
            </w:pPr>
            <w:r w:rsidRPr="0002368D">
              <w:rPr>
                <w:rFonts w:cs="Times New Roman"/>
                <w:b/>
              </w:rPr>
              <w:t>W pozostałym okresie, tj. do końca obowiązywania Umowy – 15.000 miejsc.</w:t>
            </w:r>
          </w:p>
        </w:tc>
        <w:tc>
          <w:tcPr>
            <w:tcW w:w="2389" w:type="dxa"/>
            <w:vAlign w:val="center"/>
          </w:tcPr>
          <w:p w:rsidR="004E41B5" w:rsidRPr="0002368D" w:rsidRDefault="004E41B5" w:rsidP="00AC7BE0">
            <w:pPr>
              <w:tabs>
                <w:tab w:val="center" w:pos="4703"/>
                <w:tab w:val="right" w:pos="9406"/>
              </w:tabs>
              <w:jc w:val="both"/>
              <w:rPr>
                <w:rFonts w:cs="Times New Roman"/>
              </w:rPr>
            </w:pPr>
            <w:r w:rsidRPr="0002368D">
              <w:rPr>
                <w:rFonts w:cs="Times New Roman"/>
              </w:rPr>
              <w:t>Od 01 stycznia 2017 do końca trwania umowy*</w:t>
            </w:r>
          </w:p>
        </w:tc>
      </w:tr>
    </w:tbl>
    <w:p w:rsidR="004E41B5" w:rsidRPr="0002368D" w:rsidRDefault="004E41B5" w:rsidP="004E41B5">
      <w:pPr>
        <w:jc w:val="both"/>
        <w:rPr>
          <w:rFonts w:cs="Times New Roman"/>
        </w:rPr>
      </w:pPr>
      <w:r w:rsidRPr="0002368D">
        <w:rPr>
          <w:rFonts w:cs="Times New Roman"/>
        </w:rPr>
        <w:t>*- Terminy realizacji określone w tabeli są instrukcyjne. Daty dzienne podane w tabeli zostały podane przy założeniu, że wejście w życie Umowy nastąpi w dniu 1 marca 2014r.</w:t>
      </w:r>
    </w:p>
    <w:p w:rsidR="00605908" w:rsidRPr="0002368D" w:rsidRDefault="00605908" w:rsidP="004E41B5"/>
    <w:sectPr w:rsidR="00605908" w:rsidRPr="0002368D" w:rsidSect="00E711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300" w:rsidRDefault="00330300" w:rsidP="00FD1FC1">
      <w:pPr>
        <w:spacing w:after="0" w:line="240" w:lineRule="auto"/>
      </w:pPr>
      <w:r>
        <w:separator/>
      </w:r>
    </w:p>
  </w:endnote>
  <w:endnote w:type="continuationSeparator" w:id="0">
    <w:p w:rsidR="00330300" w:rsidRDefault="00330300" w:rsidP="00FD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C1" w:rsidRDefault="00FD1F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149955"/>
      <w:docPartObj>
        <w:docPartGallery w:val="Page Numbers (Bottom of Page)"/>
        <w:docPartUnique/>
      </w:docPartObj>
    </w:sdtPr>
    <w:sdtContent>
      <w:p w:rsidR="00FD1FC1" w:rsidRDefault="00A36255">
        <w:pPr>
          <w:pStyle w:val="Stopka"/>
          <w:jc w:val="center"/>
        </w:pPr>
        <w:fldSimple w:instr=" PAGE   \* MERGEFORMAT ">
          <w:r w:rsidR="0051224A">
            <w:rPr>
              <w:noProof/>
            </w:rPr>
            <w:t>4</w:t>
          </w:r>
        </w:fldSimple>
      </w:p>
    </w:sdtContent>
  </w:sdt>
  <w:p w:rsidR="00FD1FC1" w:rsidRDefault="00FD1FC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C1" w:rsidRDefault="00FD1F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300" w:rsidRDefault="00330300" w:rsidP="00FD1FC1">
      <w:pPr>
        <w:spacing w:after="0" w:line="240" w:lineRule="auto"/>
      </w:pPr>
      <w:r>
        <w:separator/>
      </w:r>
    </w:p>
  </w:footnote>
  <w:footnote w:type="continuationSeparator" w:id="0">
    <w:p w:rsidR="00330300" w:rsidRDefault="00330300" w:rsidP="00FD1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C1" w:rsidRDefault="00FD1F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C1" w:rsidRDefault="00FD1F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C1" w:rsidRDefault="00FD1F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64387"/>
    <w:multiLevelType w:val="hybridMultilevel"/>
    <w:tmpl w:val="CF84A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D6FB4"/>
    <w:multiLevelType w:val="hybridMultilevel"/>
    <w:tmpl w:val="FB9AE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7AB2"/>
    <w:rsid w:val="00010851"/>
    <w:rsid w:val="00012D33"/>
    <w:rsid w:val="0001483E"/>
    <w:rsid w:val="0002368D"/>
    <w:rsid w:val="000453CE"/>
    <w:rsid w:val="00055138"/>
    <w:rsid w:val="000553FA"/>
    <w:rsid w:val="00061476"/>
    <w:rsid w:val="000752E7"/>
    <w:rsid w:val="000A2CB2"/>
    <w:rsid w:val="000B141C"/>
    <w:rsid w:val="000B7B68"/>
    <w:rsid w:val="000D7648"/>
    <w:rsid w:val="000E08B5"/>
    <w:rsid w:val="000E6362"/>
    <w:rsid w:val="000E7AB2"/>
    <w:rsid w:val="00134363"/>
    <w:rsid w:val="00157940"/>
    <w:rsid w:val="00167C69"/>
    <w:rsid w:val="00170901"/>
    <w:rsid w:val="0018342A"/>
    <w:rsid w:val="00190D68"/>
    <w:rsid w:val="001B6A3E"/>
    <w:rsid w:val="001C5D78"/>
    <w:rsid w:val="001D7652"/>
    <w:rsid w:val="001E7340"/>
    <w:rsid w:val="001F3EB7"/>
    <w:rsid w:val="001F7FAC"/>
    <w:rsid w:val="00216BFF"/>
    <w:rsid w:val="00225753"/>
    <w:rsid w:val="00232FE2"/>
    <w:rsid w:val="00240A8D"/>
    <w:rsid w:val="00242503"/>
    <w:rsid w:val="00246366"/>
    <w:rsid w:val="00255389"/>
    <w:rsid w:val="00266EB3"/>
    <w:rsid w:val="00273B7F"/>
    <w:rsid w:val="0028379D"/>
    <w:rsid w:val="00284D1B"/>
    <w:rsid w:val="00287A35"/>
    <w:rsid w:val="002925B8"/>
    <w:rsid w:val="002952BF"/>
    <w:rsid w:val="0029706D"/>
    <w:rsid w:val="002A5AF4"/>
    <w:rsid w:val="002A6BE9"/>
    <w:rsid w:val="002E282F"/>
    <w:rsid w:val="002E335A"/>
    <w:rsid w:val="002E67EA"/>
    <w:rsid w:val="002F2C48"/>
    <w:rsid w:val="002F3499"/>
    <w:rsid w:val="002F3B23"/>
    <w:rsid w:val="00303F5F"/>
    <w:rsid w:val="00320967"/>
    <w:rsid w:val="00321A3B"/>
    <w:rsid w:val="00330300"/>
    <w:rsid w:val="003333C1"/>
    <w:rsid w:val="00340744"/>
    <w:rsid w:val="00346D81"/>
    <w:rsid w:val="00361E46"/>
    <w:rsid w:val="003B4F70"/>
    <w:rsid w:val="003C51FB"/>
    <w:rsid w:val="003F63F9"/>
    <w:rsid w:val="00400B74"/>
    <w:rsid w:val="00401BA9"/>
    <w:rsid w:val="00401D89"/>
    <w:rsid w:val="00403FFE"/>
    <w:rsid w:val="00405F47"/>
    <w:rsid w:val="00426085"/>
    <w:rsid w:val="004559BF"/>
    <w:rsid w:val="004713D4"/>
    <w:rsid w:val="004D51F3"/>
    <w:rsid w:val="004E0F16"/>
    <w:rsid w:val="004E41B5"/>
    <w:rsid w:val="004E76AC"/>
    <w:rsid w:val="00501876"/>
    <w:rsid w:val="00511C60"/>
    <w:rsid w:val="0051224A"/>
    <w:rsid w:val="00516725"/>
    <w:rsid w:val="00522B56"/>
    <w:rsid w:val="00532F53"/>
    <w:rsid w:val="00540D51"/>
    <w:rsid w:val="0056277E"/>
    <w:rsid w:val="00567C45"/>
    <w:rsid w:val="005776E3"/>
    <w:rsid w:val="00592900"/>
    <w:rsid w:val="005A0E5F"/>
    <w:rsid w:val="005B6B56"/>
    <w:rsid w:val="005D6C1F"/>
    <w:rsid w:val="005E0BD9"/>
    <w:rsid w:val="00604331"/>
    <w:rsid w:val="00605908"/>
    <w:rsid w:val="0065291A"/>
    <w:rsid w:val="00662C45"/>
    <w:rsid w:val="00666624"/>
    <w:rsid w:val="006875B5"/>
    <w:rsid w:val="006924F5"/>
    <w:rsid w:val="00694501"/>
    <w:rsid w:val="006949AD"/>
    <w:rsid w:val="006A28AC"/>
    <w:rsid w:val="006B2E79"/>
    <w:rsid w:val="006D3B08"/>
    <w:rsid w:val="006D4C88"/>
    <w:rsid w:val="006D718B"/>
    <w:rsid w:val="006E69F7"/>
    <w:rsid w:val="006F366D"/>
    <w:rsid w:val="006F6BF7"/>
    <w:rsid w:val="00702011"/>
    <w:rsid w:val="00722C38"/>
    <w:rsid w:val="0072675A"/>
    <w:rsid w:val="007607E7"/>
    <w:rsid w:val="00767C51"/>
    <w:rsid w:val="0077015C"/>
    <w:rsid w:val="007741FD"/>
    <w:rsid w:val="00780DB9"/>
    <w:rsid w:val="007B6A8A"/>
    <w:rsid w:val="007C2D2D"/>
    <w:rsid w:val="007D1778"/>
    <w:rsid w:val="007E56A0"/>
    <w:rsid w:val="007E7051"/>
    <w:rsid w:val="007F0CD0"/>
    <w:rsid w:val="008001F6"/>
    <w:rsid w:val="008035BE"/>
    <w:rsid w:val="00834E62"/>
    <w:rsid w:val="0083632D"/>
    <w:rsid w:val="00843487"/>
    <w:rsid w:val="008735D3"/>
    <w:rsid w:val="0087420F"/>
    <w:rsid w:val="00883DF4"/>
    <w:rsid w:val="008D47A9"/>
    <w:rsid w:val="008F06C3"/>
    <w:rsid w:val="008F2FC3"/>
    <w:rsid w:val="00910CC0"/>
    <w:rsid w:val="00912437"/>
    <w:rsid w:val="009375B6"/>
    <w:rsid w:val="0096075C"/>
    <w:rsid w:val="0096408D"/>
    <w:rsid w:val="00965015"/>
    <w:rsid w:val="00972DE2"/>
    <w:rsid w:val="009915EF"/>
    <w:rsid w:val="009A66F3"/>
    <w:rsid w:val="009B530F"/>
    <w:rsid w:val="009C3621"/>
    <w:rsid w:val="009C415A"/>
    <w:rsid w:val="009D67D3"/>
    <w:rsid w:val="009E1C38"/>
    <w:rsid w:val="009E7EBD"/>
    <w:rsid w:val="00A15CE2"/>
    <w:rsid w:val="00A237EC"/>
    <w:rsid w:val="00A23D6B"/>
    <w:rsid w:val="00A311AD"/>
    <w:rsid w:val="00A331CC"/>
    <w:rsid w:val="00A353A8"/>
    <w:rsid w:val="00A36255"/>
    <w:rsid w:val="00A534EE"/>
    <w:rsid w:val="00AB2E12"/>
    <w:rsid w:val="00AD4688"/>
    <w:rsid w:val="00AE7611"/>
    <w:rsid w:val="00AF156F"/>
    <w:rsid w:val="00B24B71"/>
    <w:rsid w:val="00B261B2"/>
    <w:rsid w:val="00B40A01"/>
    <w:rsid w:val="00B43F41"/>
    <w:rsid w:val="00B56ACB"/>
    <w:rsid w:val="00B57872"/>
    <w:rsid w:val="00B63FAA"/>
    <w:rsid w:val="00B7199B"/>
    <w:rsid w:val="00B84550"/>
    <w:rsid w:val="00B94824"/>
    <w:rsid w:val="00BC2FD3"/>
    <w:rsid w:val="00C24A25"/>
    <w:rsid w:val="00C33AAF"/>
    <w:rsid w:val="00C739E9"/>
    <w:rsid w:val="00C73AB4"/>
    <w:rsid w:val="00C93E3B"/>
    <w:rsid w:val="00CA5063"/>
    <w:rsid w:val="00CA673C"/>
    <w:rsid w:val="00CC2C43"/>
    <w:rsid w:val="00CC74D2"/>
    <w:rsid w:val="00CE0128"/>
    <w:rsid w:val="00CE3A3F"/>
    <w:rsid w:val="00D0462F"/>
    <w:rsid w:val="00D144C4"/>
    <w:rsid w:val="00D16659"/>
    <w:rsid w:val="00D211CA"/>
    <w:rsid w:val="00D432E6"/>
    <w:rsid w:val="00D672E9"/>
    <w:rsid w:val="00D8142D"/>
    <w:rsid w:val="00DA6D9D"/>
    <w:rsid w:val="00DB394F"/>
    <w:rsid w:val="00DD1387"/>
    <w:rsid w:val="00DD2171"/>
    <w:rsid w:val="00DD6B70"/>
    <w:rsid w:val="00E30FD3"/>
    <w:rsid w:val="00E63C1D"/>
    <w:rsid w:val="00E7110C"/>
    <w:rsid w:val="00E7669D"/>
    <w:rsid w:val="00E91B2E"/>
    <w:rsid w:val="00E9284E"/>
    <w:rsid w:val="00EB4469"/>
    <w:rsid w:val="00F0087E"/>
    <w:rsid w:val="00F14A8A"/>
    <w:rsid w:val="00F227F6"/>
    <w:rsid w:val="00F41AAB"/>
    <w:rsid w:val="00F62DC3"/>
    <w:rsid w:val="00F91C73"/>
    <w:rsid w:val="00FB48AE"/>
    <w:rsid w:val="00FB64FB"/>
    <w:rsid w:val="00FD1451"/>
    <w:rsid w:val="00FD1FC1"/>
    <w:rsid w:val="00FD554E"/>
    <w:rsid w:val="00FE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1B5"/>
  </w:style>
  <w:style w:type="paragraph" w:styleId="Nagwek1">
    <w:name w:val="heading 1"/>
    <w:basedOn w:val="Normalny"/>
    <w:next w:val="Normalny"/>
    <w:link w:val="Nagwek1Znak"/>
    <w:uiPriority w:val="9"/>
    <w:qFormat/>
    <w:rsid w:val="000614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01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1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1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1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1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F6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0590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FD1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1FC1"/>
  </w:style>
  <w:style w:type="paragraph" w:styleId="Stopka">
    <w:name w:val="footer"/>
    <w:basedOn w:val="Normalny"/>
    <w:link w:val="StopkaZnak"/>
    <w:uiPriority w:val="99"/>
    <w:unhideWhenUsed/>
    <w:rsid w:val="00FD1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F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759B1-56E0-4D5C-921B-77BABC10B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Grzegorz  (DIRS)</dc:creator>
  <cp:lastModifiedBy>Gecyngier Paulina</cp:lastModifiedBy>
  <cp:revision>5</cp:revision>
  <cp:lastPrinted>2014-01-22T13:35:00Z</cp:lastPrinted>
  <dcterms:created xsi:type="dcterms:W3CDTF">2014-01-22T12:11:00Z</dcterms:created>
  <dcterms:modified xsi:type="dcterms:W3CDTF">2014-01-22T13:35:00Z</dcterms:modified>
</cp:coreProperties>
</file>