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1D9" w:rsidRDefault="00F105BD" w:rsidP="009B7A46">
      <w:pPr>
        <w:pStyle w:val="Nagweknum1"/>
        <w:numPr>
          <w:ilvl w:val="0"/>
          <w:numId w:val="0"/>
        </w:numPr>
        <w:ind w:left="432" w:hanging="432"/>
        <w:rPr>
          <w:rFonts w:ascii="Times New Roman" w:hAnsi="Times New Roman" w:cs="Times New Roman"/>
          <w:color w:val="000000"/>
          <w:kern w:val="0"/>
          <w:sz w:val="22"/>
        </w:rPr>
      </w:pPr>
      <w:bookmarkStart w:id="0" w:name="_Toc267042236"/>
      <w:bookmarkStart w:id="1" w:name="_Toc274224574"/>
      <w:r>
        <w:rPr>
          <w:noProof/>
          <w:sz w:val="22"/>
          <w:szCs w:val="22"/>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38.55pt;height:50.9pt;visibility:visible">
            <v:imagedata r:id="rId8" o:title=""/>
          </v:shape>
        </w:pict>
      </w:r>
    </w:p>
    <w:p w:rsidR="005F51D9" w:rsidRDefault="005F51D9" w:rsidP="00115A1C">
      <w:pPr>
        <w:pStyle w:val="Nagweknum1"/>
        <w:numPr>
          <w:ilvl w:val="0"/>
          <w:numId w:val="0"/>
        </w:numPr>
        <w:ind w:left="7080"/>
        <w:rPr>
          <w:rFonts w:ascii="Times New Roman" w:hAnsi="Times New Roman" w:cs="Times New Roman"/>
          <w:b w:val="0"/>
          <w:color w:val="000000"/>
          <w:kern w:val="0"/>
          <w:sz w:val="22"/>
        </w:rPr>
      </w:pPr>
      <w:r>
        <w:rPr>
          <w:rFonts w:ascii="Times New Roman" w:hAnsi="Times New Roman" w:cs="Times New Roman"/>
          <w:b w:val="0"/>
          <w:color w:val="000000"/>
          <w:kern w:val="0"/>
          <w:sz w:val="22"/>
        </w:rPr>
        <w:t>BDG-II-3710-16/12</w:t>
      </w:r>
    </w:p>
    <w:p w:rsidR="005F51D9" w:rsidRDefault="005F51D9" w:rsidP="00115A1C">
      <w:pPr>
        <w:pStyle w:val="Nagweknum1"/>
        <w:numPr>
          <w:ilvl w:val="0"/>
          <w:numId w:val="0"/>
        </w:numPr>
        <w:ind w:left="7080"/>
        <w:rPr>
          <w:rFonts w:ascii="Times New Roman" w:hAnsi="Times New Roman" w:cs="Times New Roman"/>
          <w:b w:val="0"/>
          <w:color w:val="000000"/>
          <w:kern w:val="0"/>
          <w:sz w:val="22"/>
        </w:rPr>
      </w:pPr>
      <w:r w:rsidRPr="00FE77A9">
        <w:rPr>
          <w:rFonts w:ascii="Times New Roman" w:hAnsi="Times New Roman" w:cs="Times New Roman"/>
          <w:b w:val="0"/>
          <w:color w:val="000000"/>
          <w:kern w:val="0"/>
          <w:sz w:val="22"/>
        </w:rPr>
        <w:t xml:space="preserve">Załącznik nr </w:t>
      </w:r>
      <w:r>
        <w:rPr>
          <w:rFonts w:ascii="Times New Roman" w:hAnsi="Times New Roman" w:cs="Times New Roman"/>
          <w:b w:val="0"/>
          <w:color w:val="000000"/>
          <w:kern w:val="0"/>
          <w:sz w:val="22"/>
        </w:rPr>
        <w:t>7</w:t>
      </w:r>
      <w:r w:rsidRPr="00FE77A9">
        <w:rPr>
          <w:rFonts w:ascii="Times New Roman" w:hAnsi="Times New Roman" w:cs="Times New Roman"/>
          <w:b w:val="0"/>
          <w:color w:val="000000"/>
          <w:kern w:val="0"/>
          <w:sz w:val="22"/>
        </w:rPr>
        <w:t xml:space="preserve"> do Umowy</w:t>
      </w:r>
    </w:p>
    <w:p w:rsidR="005F51D9" w:rsidRPr="00FE77A9" w:rsidRDefault="005F51D9" w:rsidP="00FE77A9">
      <w:pPr>
        <w:pStyle w:val="Tekstf2"/>
        <w:jc w:val="center"/>
        <w:rPr>
          <w:b/>
          <w:sz w:val="24"/>
          <w:szCs w:val="24"/>
        </w:rPr>
      </w:pPr>
      <w:r w:rsidRPr="00FE77A9">
        <w:rPr>
          <w:b/>
          <w:sz w:val="24"/>
          <w:szCs w:val="24"/>
        </w:rPr>
        <w:t>Zarządzanie Konfiguracją</w:t>
      </w:r>
    </w:p>
    <w:p w:rsidR="005F51D9" w:rsidRPr="00774E7E" w:rsidRDefault="005F51D9" w:rsidP="00DA2125">
      <w:pPr>
        <w:pStyle w:val="Nagweknum2"/>
        <w:rPr>
          <w:rFonts w:ascii="Times New Roman" w:hAnsi="Times New Roman" w:cs="Times New Roman"/>
          <w:sz w:val="22"/>
          <w:szCs w:val="22"/>
        </w:rPr>
      </w:pPr>
      <w:bookmarkStart w:id="2" w:name="_Toc274224583"/>
      <w:bookmarkStart w:id="3" w:name="_Toc267042249"/>
      <w:bookmarkEnd w:id="0"/>
      <w:bookmarkEnd w:id="1"/>
      <w:r w:rsidRPr="00774E7E">
        <w:rPr>
          <w:rFonts w:ascii="Times New Roman" w:hAnsi="Times New Roman" w:cs="Times New Roman"/>
          <w:sz w:val="22"/>
          <w:szCs w:val="22"/>
        </w:rPr>
        <w:t>Proces Zarządzania Konfiguracją</w:t>
      </w:r>
      <w:bookmarkEnd w:id="2"/>
    </w:p>
    <w:p w:rsidR="005F51D9" w:rsidRPr="00774E7E" w:rsidRDefault="005F51D9" w:rsidP="00DA2125">
      <w:pPr>
        <w:pStyle w:val="Nagweknum3"/>
        <w:rPr>
          <w:rFonts w:ascii="Times New Roman" w:hAnsi="Times New Roman" w:cs="Times New Roman"/>
          <w:szCs w:val="22"/>
        </w:rPr>
      </w:pPr>
      <w:bookmarkStart w:id="4" w:name="_Toc274224584"/>
      <w:r w:rsidRPr="00774E7E">
        <w:rPr>
          <w:rFonts w:ascii="Times New Roman" w:hAnsi="Times New Roman" w:cs="Times New Roman"/>
          <w:szCs w:val="22"/>
        </w:rPr>
        <w:t>Mapa ogólna procesu i jego relacji z otoczeniem</w:t>
      </w:r>
      <w:bookmarkEnd w:id="4"/>
    </w:p>
    <w:p w:rsidR="005F51D9" w:rsidRPr="00CA6840" w:rsidRDefault="005F51D9" w:rsidP="00DA2125">
      <w:pPr>
        <w:pStyle w:val="Tekstf2"/>
        <w:rPr>
          <w:rFonts w:ascii="Times New Roman" w:hAnsi="Times New Roman"/>
        </w:rPr>
      </w:pPr>
    </w:p>
    <w:p w:rsidR="005F51D9" w:rsidRPr="00CA6840" w:rsidRDefault="005F51D9" w:rsidP="00255FCA">
      <w:pPr>
        <w:pStyle w:val="Tekstf2"/>
        <w:ind w:left="0"/>
        <w:rPr>
          <w:rFonts w:ascii="Times New Roman" w:hAnsi="Times New Roman"/>
        </w:rPr>
      </w:pPr>
      <w:r w:rsidRPr="00CA6840">
        <w:rPr>
          <w:rFonts w:ascii="Times New Roman" w:hAnsi="Times New Roman"/>
          <w:b/>
        </w:rPr>
        <w:t xml:space="preserve">Rysunek 2 </w:t>
      </w:r>
      <w:r w:rsidRPr="00CA6840">
        <w:rPr>
          <w:rFonts w:ascii="Times New Roman" w:hAnsi="Times New Roman"/>
        </w:rPr>
        <w:t>– Proces zarządzania konfiguracją ZK 4</w:t>
      </w:r>
    </w:p>
    <w:p w:rsidR="005F51D9" w:rsidRPr="00CA6840" w:rsidRDefault="00F105BD" w:rsidP="00BB5591">
      <w:pPr>
        <w:pStyle w:val="Tekstf2"/>
        <w:ind w:left="0"/>
        <w:rPr>
          <w:rFonts w:ascii="Times New Roman" w:hAnsi="Times New Roman"/>
        </w:rPr>
      </w:pPr>
      <w:r>
        <w:rPr>
          <w:rFonts w:ascii="Times New Roman" w:hAnsi="Times New Roman"/>
          <w:noProof/>
          <w:lang w:eastAsia="pl-PL"/>
        </w:rPr>
        <w:pict>
          <v:shape id="Obraz 2" o:spid="_x0000_i1026" type="#_x0000_t75" alt="Mapa procesu" style="width:490.9pt;height:303.25pt;visibility:visible">
            <v:imagedata r:id="rId9" o:title=""/>
          </v:shape>
        </w:pict>
      </w:r>
    </w:p>
    <w:p w:rsidR="005F51D9" w:rsidRPr="00CA6840" w:rsidRDefault="005F51D9" w:rsidP="00BB5591">
      <w:pPr>
        <w:pStyle w:val="Tekstf2"/>
        <w:rPr>
          <w:rFonts w:ascii="Times New Roman" w:hAnsi="Times New Roman"/>
        </w:rPr>
      </w:pPr>
    </w:p>
    <w:p w:rsidR="005F51D9" w:rsidRPr="00CA6840" w:rsidRDefault="005F51D9" w:rsidP="00255FCA">
      <w:pPr>
        <w:pStyle w:val="Tekstf2"/>
        <w:ind w:left="0"/>
        <w:rPr>
          <w:rFonts w:ascii="Times New Roman" w:hAnsi="Times New Roman"/>
        </w:rPr>
      </w:pPr>
      <w:r w:rsidRPr="00CA6840">
        <w:rPr>
          <w:rFonts w:ascii="Times New Roman" w:hAnsi="Times New Roman"/>
          <w:b/>
        </w:rPr>
        <w:t>Tabela 2</w:t>
      </w:r>
      <w:r w:rsidRPr="00CA6840">
        <w:rPr>
          <w:rFonts w:ascii="Times New Roman" w:hAnsi="Times New Roman"/>
        </w:rPr>
        <w:t xml:space="preserve"> – Proces zarządzania konfiguracją składa się z następujących elementów.</w:t>
      </w:r>
    </w:p>
    <w:p w:rsidR="005F51D9" w:rsidRPr="00CA6840" w:rsidRDefault="005F51D9" w:rsidP="00255FCA">
      <w:pPr>
        <w:pStyle w:val="Tekstf2"/>
        <w:ind w:left="0"/>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0"/>
        <w:gridCol w:w="2268"/>
        <w:gridCol w:w="6095"/>
      </w:tblGrid>
      <w:tr w:rsidR="005F51D9" w:rsidRPr="00CA6840" w:rsidTr="00A113B3">
        <w:trPr>
          <w:trHeight w:val="416"/>
        </w:trPr>
        <w:tc>
          <w:tcPr>
            <w:tcW w:w="1560" w:type="dxa"/>
            <w:shd w:val="clear" w:color="auto" w:fill="B8CCE4"/>
            <w:vAlign w:val="center"/>
          </w:tcPr>
          <w:p w:rsidR="005F51D9" w:rsidRPr="00CA6840" w:rsidRDefault="005F51D9" w:rsidP="00A113B3">
            <w:pPr>
              <w:jc w:val="center"/>
              <w:rPr>
                <w:b/>
              </w:rPr>
            </w:pPr>
            <w:r w:rsidRPr="00CA6840">
              <w:rPr>
                <w:b/>
              </w:rPr>
              <w:t>Rodzaj</w:t>
            </w:r>
          </w:p>
        </w:tc>
        <w:tc>
          <w:tcPr>
            <w:tcW w:w="2268" w:type="dxa"/>
            <w:shd w:val="clear" w:color="auto" w:fill="B8CCE4"/>
            <w:vAlign w:val="center"/>
          </w:tcPr>
          <w:p w:rsidR="005F51D9" w:rsidRPr="00CA6840" w:rsidRDefault="005F51D9" w:rsidP="00A113B3">
            <w:pPr>
              <w:jc w:val="center"/>
              <w:rPr>
                <w:b/>
              </w:rPr>
            </w:pPr>
            <w:r w:rsidRPr="00CA6840">
              <w:rPr>
                <w:b/>
              </w:rPr>
              <w:t>Nazwa</w:t>
            </w:r>
          </w:p>
        </w:tc>
        <w:tc>
          <w:tcPr>
            <w:tcW w:w="6095" w:type="dxa"/>
            <w:shd w:val="clear" w:color="auto" w:fill="B8CCE4"/>
            <w:vAlign w:val="center"/>
          </w:tcPr>
          <w:p w:rsidR="005F51D9" w:rsidRPr="00CA6840" w:rsidRDefault="005F51D9" w:rsidP="00A113B3">
            <w:pPr>
              <w:jc w:val="center"/>
              <w:rPr>
                <w:b/>
              </w:rPr>
            </w:pPr>
            <w:r w:rsidRPr="00CA6840">
              <w:rPr>
                <w:b/>
              </w:rPr>
              <w:t>Opis</w:t>
            </w:r>
          </w:p>
        </w:tc>
      </w:tr>
      <w:tr w:rsidR="005F51D9" w:rsidRPr="00CA6840" w:rsidTr="00CF76E1">
        <w:trPr>
          <w:trHeight w:val="382"/>
        </w:trPr>
        <w:tc>
          <w:tcPr>
            <w:tcW w:w="1560" w:type="dxa"/>
          </w:tcPr>
          <w:p w:rsidR="005F51D9" w:rsidRPr="00CA6840" w:rsidRDefault="005F51D9" w:rsidP="00B57D66">
            <w:pPr>
              <w:spacing w:line="360" w:lineRule="auto"/>
            </w:pPr>
            <w:r w:rsidRPr="00CA6840">
              <w:t>Wejście</w:t>
            </w:r>
          </w:p>
        </w:tc>
        <w:tc>
          <w:tcPr>
            <w:tcW w:w="2268" w:type="dxa"/>
          </w:tcPr>
          <w:p w:rsidR="005F51D9" w:rsidRPr="00CA6840" w:rsidRDefault="005F51D9" w:rsidP="00B57D66">
            <w:pPr>
              <w:spacing w:line="360" w:lineRule="auto"/>
            </w:pPr>
            <w:r w:rsidRPr="00CA6840">
              <w:t>Zarządzanie zmianami</w:t>
            </w:r>
          </w:p>
        </w:tc>
        <w:tc>
          <w:tcPr>
            <w:tcW w:w="6095" w:type="dxa"/>
          </w:tcPr>
          <w:p w:rsidR="005F51D9" w:rsidRPr="00CA6840" w:rsidRDefault="005F51D9" w:rsidP="00B57D66">
            <w:pPr>
              <w:spacing w:line="360" w:lineRule="auto"/>
            </w:pPr>
            <w:r w:rsidRPr="00CA6840">
              <w:t>Realizacja zmian standardowych oraz zmian normalnych powoduje konieczność dokonania modyfikacji danych w Bazie CMDB lub wprowadzenia oraz usunięcia Typów CI jak również Planu konfiguracji.</w:t>
            </w:r>
          </w:p>
        </w:tc>
      </w:tr>
      <w:tr w:rsidR="005F51D9" w:rsidRPr="00CA6840" w:rsidTr="00CF76E1">
        <w:tc>
          <w:tcPr>
            <w:tcW w:w="1560" w:type="dxa"/>
          </w:tcPr>
          <w:p w:rsidR="005F51D9" w:rsidRPr="00CA6840" w:rsidRDefault="005F51D9" w:rsidP="00B57D66">
            <w:pPr>
              <w:spacing w:line="360" w:lineRule="auto"/>
            </w:pPr>
            <w:r w:rsidRPr="00CA6840">
              <w:t>Wyjście</w:t>
            </w:r>
          </w:p>
        </w:tc>
        <w:tc>
          <w:tcPr>
            <w:tcW w:w="2268" w:type="dxa"/>
          </w:tcPr>
          <w:p w:rsidR="005F51D9" w:rsidRPr="00CA6840" w:rsidRDefault="005F51D9" w:rsidP="00B57D66">
            <w:pPr>
              <w:spacing w:line="360" w:lineRule="auto"/>
            </w:pPr>
            <w:r w:rsidRPr="00CA6840">
              <w:t>Zarządzanie Incydentami</w:t>
            </w:r>
          </w:p>
        </w:tc>
        <w:tc>
          <w:tcPr>
            <w:tcW w:w="6095" w:type="dxa"/>
          </w:tcPr>
          <w:p w:rsidR="005F51D9" w:rsidRPr="00CA6840" w:rsidRDefault="005F51D9" w:rsidP="00B57D66">
            <w:pPr>
              <w:spacing w:line="360" w:lineRule="auto"/>
            </w:pPr>
            <w:r w:rsidRPr="00CA6840">
              <w:t xml:space="preserve">Wszystkie niezgodności danych między Bazą Konfiguracji a stanem rzeczywistym powodują generowanie incydentów w celu wyjaśnienia </w:t>
            </w:r>
            <w:r w:rsidRPr="00CA6840">
              <w:lastRenderedPageBreak/>
              <w:t>sytuacji i dokonania odpowiednich zmian.</w:t>
            </w:r>
          </w:p>
        </w:tc>
      </w:tr>
      <w:tr w:rsidR="005F51D9" w:rsidRPr="00CA6840" w:rsidTr="00CF76E1">
        <w:tc>
          <w:tcPr>
            <w:tcW w:w="1560" w:type="dxa"/>
          </w:tcPr>
          <w:p w:rsidR="005F51D9" w:rsidRPr="00CA6840" w:rsidRDefault="005F51D9" w:rsidP="00B57D66">
            <w:pPr>
              <w:spacing w:line="360" w:lineRule="auto"/>
            </w:pPr>
            <w:r w:rsidRPr="00CA6840">
              <w:lastRenderedPageBreak/>
              <w:t>Procedura 4.1</w:t>
            </w:r>
          </w:p>
        </w:tc>
        <w:tc>
          <w:tcPr>
            <w:tcW w:w="2268" w:type="dxa"/>
          </w:tcPr>
          <w:p w:rsidR="005F51D9" w:rsidRPr="00CA6840" w:rsidRDefault="005F51D9" w:rsidP="00B57D66">
            <w:pPr>
              <w:spacing w:line="360" w:lineRule="auto"/>
            </w:pPr>
            <w:r w:rsidRPr="00CA6840">
              <w:t>Planowanie</w:t>
            </w:r>
          </w:p>
        </w:tc>
        <w:tc>
          <w:tcPr>
            <w:tcW w:w="6095" w:type="dxa"/>
          </w:tcPr>
          <w:p w:rsidR="005F51D9" w:rsidRPr="00CA6840" w:rsidRDefault="005F51D9" w:rsidP="00B57D66">
            <w:pPr>
              <w:spacing w:line="360" w:lineRule="auto"/>
            </w:pPr>
            <w:r w:rsidRPr="00CA6840">
              <w:t>Modyfikacja Modelu Konfiguracji w zakresie Typów CI i typów atrybutów. Modyfikacja procedur Zarządzania konfiguracją w ramach Polityki Konfiguracji.</w:t>
            </w:r>
          </w:p>
        </w:tc>
      </w:tr>
      <w:tr w:rsidR="005F51D9" w:rsidRPr="00CA6840" w:rsidTr="00CF76E1">
        <w:tc>
          <w:tcPr>
            <w:tcW w:w="1560" w:type="dxa"/>
          </w:tcPr>
          <w:p w:rsidR="005F51D9" w:rsidRPr="00CA6840" w:rsidRDefault="005F51D9" w:rsidP="00B57D66">
            <w:pPr>
              <w:spacing w:line="360" w:lineRule="auto"/>
            </w:pPr>
            <w:r w:rsidRPr="00CA6840">
              <w:t>Procedura 4.2</w:t>
            </w:r>
          </w:p>
        </w:tc>
        <w:tc>
          <w:tcPr>
            <w:tcW w:w="2268" w:type="dxa"/>
          </w:tcPr>
          <w:p w:rsidR="005F51D9" w:rsidRPr="00CA6840" w:rsidRDefault="005F51D9" w:rsidP="00B57D66">
            <w:pPr>
              <w:spacing w:line="360" w:lineRule="auto"/>
            </w:pPr>
            <w:r w:rsidRPr="00CA6840">
              <w:t>Identyfikacja</w:t>
            </w:r>
          </w:p>
        </w:tc>
        <w:tc>
          <w:tcPr>
            <w:tcW w:w="6095" w:type="dxa"/>
          </w:tcPr>
          <w:p w:rsidR="005F51D9" w:rsidRPr="00CA6840" w:rsidRDefault="005F51D9" w:rsidP="00B57D66">
            <w:pPr>
              <w:spacing w:line="360" w:lineRule="auto"/>
            </w:pPr>
            <w:r w:rsidRPr="00CA6840">
              <w:t>Tworzenie nowych CI wraz z atrybutami oraz przyjmowanie danych o nowych CI z systemów zewnętrznych.</w:t>
            </w:r>
          </w:p>
        </w:tc>
      </w:tr>
      <w:tr w:rsidR="005F51D9" w:rsidRPr="00CA6840" w:rsidTr="00CF76E1">
        <w:tc>
          <w:tcPr>
            <w:tcW w:w="1560" w:type="dxa"/>
          </w:tcPr>
          <w:p w:rsidR="005F51D9" w:rsidRPr="00CA6840" w:rsidRDefault="005F51D9" w:rsidP="00B57D66">
            <w:pPr>
              <w:spacing w:line="360" w:lineRule="auto"/>
            </w:pPr>
            <w:r w:rsidRPr="00CA6840">
              <w:t>Procedura 4.3</w:t>
            </w:r>
          </w:p>
        </w:tc>
        <w:tc>
          <w:tcPr>
            <w:tcW w:w="2268" w:type="dxa"/>
          </w:tcPr>
          <w:p w:rsidR="005F51D9" w:rsidRPr="00CA6840" w:rsidRDefault="005F51D9" w:rsidP="00B57D66">
            <w:pPr>
              <w:spacing w:line="360" w:lineRule="auto"/>
            </w:pPr>
            <w:r w:rsidRPr="00CA6840">
              <w:t>Kontrola</w:t>
            </w:r>
          </w:p>
        </w:tc>
        <w:tc>
          <w:tcPr>
            <w:tcW w:w="6095" w:type="dxa"/>
          </w:tcPr>
          <w:p w:rsidR="005F51D9" w:rsidRPr="00CA6840" w:rsidRDefault="005F51D9" w:rsidP="00B57D66">
            <w:pPr>
              <w:spacing w:line="360" w:lineRule="auto"/>
            </w:pPr>
            <w:r w:rsidRPr="00CA6840">
              <w:t>Modyfikacja atrybutów CI zarządzanych w bazie CMDB</w:t>
            </w:r>
          </w:p>
        </w:tc>
      </w:tr>
      <w:tr w:rsidR="005F51D9" w:rsidRPr="00CA6840" w:rsidTr="00CF76E1">
        <w:tc>
          <w:tcPr>
            <w:tcW w:w="1560" w:type="dxa"/>
          </w:tcPr>
          <w:p w:rsidR="005F51D9" w:rsidRPr="00CA6840" w:rsidRDefault="005F51D9" w:rsidP="00B57D66">
            <w:pPr>
              <w:spacing w:line="360" w:lineRule="auto"/>
            </w:pPr>
            <w:r w:rsidRPr="00CA6840">
              <w:t>Procedura 4.4</w:t>
            </w:r>
          </w:p>
        </w:tc>
        <w:tc>
          <w:tcPr>
            <w:tcW w:w="2268" w:type="dxa"/>
          </w:tcPr>
          <w:p w:rsidR="005F51D9" w:rsidRPr="00CA6840" w:rsidRDefault="005F51D9" w:rsidP="00B57D66">
            <w:pPr>
              <w:spacing w:line="360" w:lineRule="auto"/>
            </w:pPr>
            <w:r w:rsidRPr="00CA6840">
              <w:t>Śledzenie i raportowanie</w:t>
            </w:r>
          </w:p>
        </w:tc>
        <w:tc>
          <w:tcPr>
            <w:tcW w:w="6095" w:type="dxa"/>
          </w:tcPr>
          <w:p w:rsidR="005F51D9" w:rsidRPr="00CA6840" w:rsidRDefault="005F51D9" w:rsidP="00B57D66">
            <w:pPr>
              <w:spacing w:line="360" w:lineRule="auto"/>
            </w:pPr>
            <w:r w:rsidRPr="00CA6840">
              <w:t>Śledzenie cyklu życia elementów CI i raportowanie atrybutów CI oraz ich powiązań do innych procesów wsparcia, Raportowanie zarządcze.</w:t>
            </w:r>
          </w:p>
        </w:tc>
      </w:tr>
      <w:tr w:rsidR="005F51D9" w:rsidRPr="00CA6840" w:rsidTr="00CF76E1">
        <w:tc>
          <w:tcPr>
            <w:tcW w:w="1560" w:type="dxa"/>
          </w:tcPr>
          <w:p w:rsidR="005F51D9" w:rsidRPr="00CA6840" w:rsidRDefault="005F51D9" w:rsidP="00B57D66">
            <w:pPr>
              <w:spacing w:line="360" w:lineRule="auto"/>
            </w:pPr>
            <w:r w:rsidRPr="00CA6840">
              <w:t>Procedura 4.5</w:t>
            </w:r>
          </w:p>
        </w:tc>
        <w:tc>
          <w:tcPr>
            <w:tcW w:w="2268" w:type="dxa"/>
          </w:tcPr>
          <w:p w:rsidR="005F51D9" w:rsidRPr="00CA6840" w:rsidRDefault="005F51D9" w:rsidP="00B57D66">
            <w:pPr>
              <w:spacing w:line="360" w:lineRule="auto"/>
            </w:pPr>
            <w:r w:rsidRPr="00CA6840">
              <w:t>Weryfikacja i audyt</w:t>
            </w:r>
          </w:p>
        </w:tc>
        <w:tc>
          <w:tcPr>
            <w:tcW w:w="6095" w:type="dxa"/>
          </w:tcPr>
          <w:p w:rsidR="005F51D9" w:rsidRPr="00CA6840" w:rsidRDefault="005F51D9" w:rsidP="00B57D66">
            <w:pPr>
              <w:spacing w:line="360" w:lineRule="auto"/>
            </w:pPr>
            <w:r w:rsidRPr="00CA6840">
              <w:t>Przeprowadzanie regularnych audytów konfiguracji – weryfikacja bazy CMDB ze stanem faktycznym przeprowadzana za pomocą np. spisu z natury, inwentaryzacji automatycznej, monitoringu infrastruktury.</w:t>
            </w:r>
          </w:p>
        </w:tc>
      </w:tr>
      <w:tr w:rsidR="005F51D9" w:rsidRPr="00CA6840" w:rsidTr="00CF76E1">
        <w:tc>
          <w:tcPr>
            <w:tcW w:w="1560" w:type="dxa"/>
          </w:tcPr>
          <w:p w:rsidR="005F51D9" w:rsidRPr="00CA6840" w:rsidRDefault="005F51D9" w:rsidP="00B57D66">
            <w:pPr>
              <w:spacing w:line="360" w:lineRule="auto"/>
            </w:pPr>
            <w:r w:rsidRPr="00CA6840">
              <w:t>Procedura 4.6</w:t>
            </w:r>
          </w:p>
        </w:tc>
        <w:tc>
          <w:tcPr>
            <w:tcW w:w="2268" w:type="dxa"/>
          </w:tcPr>
          <w:p w:rsidR="005F51D9" w:rsidRPr="00CA6840" w:rsidRDefault="005F51D9" w:rsidP="00B57D66">
            <w:pPr>
              <w:spacing w:line="360" w:lineRule="auto"/>
            </w:pPr>
            <w:r w:rsidRPr="00CA6840">
              <w:t>Zarządzanie danymi zewnętrznymi</w:t>
            </w:r>
          </w:p>
        </w:tc>
        <w:tc>
          <w:tcPr>
            <w:tcW w:w="6095" w:type="dxa"/>
          </w:tcPr>
          <w:p w:rsidR="005F51D9" w:rsidRPr="00CA6840" w:rsidRDefault="005F51D9" w:rsidP="00B57D66">
            <w:pPr>
              <w:spacing w:line="360" w:lineRule="auto"/>
            </w:pPr>
            <w:r w:rsidRPr="00CA6840">
              <w:t>Import danych ze źródeł zewnętrznych – może dotyczyć zarówno atrybutów technicznych elementów CI jak i słowników lokalizacji i użytkowników tych elementów.</w:t>
            </w:r>
          </w:p>
        </w:tc>
      </w:tr>
    </w:tbl>
    <w:p w:rsidR="005F51D9" w:rsidRPr="00CA6840" w:rsidRDefault="005F51D9" w:rsidP="00BB5591">
      <w:pPr>
        <w:pStyle w:val="Nagweknum2"/>
        <w:numPr>
          <w:ilvl w:val="0"/>
          <w:numId w:val="0"/>
        </w:numPr>
        <w:ind w:left="576"/>
        <w:rPr>
          <w:rFonts w:ascii="Times New Roman" w:hAnsi="Times New Roman" w:cs="Times New Roman"/>
        </w:rPr>
      </w:pPr>
    </w:p>
    <w:p w:rsidR="005F51D9" w:rsidRPr="00CA6840" w:rsidRDefault="005F51D9" w:rsidP="00800514">
      <w:pPr>
        <w:pStyle w:val="Nagweknum3"/>
        <w:rPr>
          <w:rFonts w:ascii="Times New Roman" w:hAnsi="Times New Roman" w:cs="Times New Roman"/>
        </w:rPr>
      </w:pPr>
      <w:bookmarkStart w:id="5" w:name="_Toc274224585"/>
      <w:r w:rsidRPr="00CA6840">
        <w:rPr>
          <w:rFonts w:ascii="Times New Roman" w:hAnsi="Times New Roman" w:cs="Times New Roman"/>
        </w:rPr>
        <w:t>Mapy szczegółowe procedur</w:t>
      </w:r>
      <w:bookmarkEnd w:id="5"/>
    </w:p>
    <w:p w:rsidR="005F51D9" w:rsidRPr="00CA6840" w:rsidRDefault="005F51D9" w:rsidP="00255FCA">
      <w:pPr>
        <w:pStyle w:val="Tekstf2"/>
        <w:rPr>
          <w:rFonts w:ascii="Times New Roman" w:hAnsi="Times New Roman"/>
        </w:rPr>
      </w:pPr>
    </w:p>
    <w:p w:rsidR="005F51D9" w:rsidRPr="00CA6840" w:rsidRDefault="005F51D9" w:rsidP="00800514">
      <w:pPr>
        <w:pStyle w:val="Nagweknum4"/>
        <w:rPr>
          <w:rFonts w:ascii="Times New Roman" w:hAnsi="Times New Roman" w:cs="Times New Roman"/>
        </w:rPr>
      </w:pPr>
      <w:bookmarkStart w:id="6" w:name="_Toc274224586"/>
      <w:r w:rsidRPr="00CA6840">
        <w:rPr>
          <w:rFonts w:ascii="Times New Roman" w:hAnsi="Times New Roman" w:cs="Times New Roman"/>
        </w:rPr>
        <w:t>Planowanie</w:t>
      </w:r>
      <w:bookmarkEnd w:id="6"/>
    </w:p>
    <w:p w:rsidR="005F51D9" w:rsidRPr="00CA6840" w:rsidRDefault="005F51D9" w:rsidP="009A038C">
      <w:pPr>
        <w:pStyle w:val="Tekstf2"/>
        <w:rPr>
          <w:rFonts w:ascii="Times New Roman" w:hAnsi="Times New Roman"/>
        </w:rPr>
      </w:pPr>
    </w:p>
    <w:p w:rsidR="005F51D9" w:rsidRPr="00CA6840" w:rsidRDefault="005F51D9" w:rsidP="009A038C">
      <w:pPr>
        <w:pStyle w:val="Tekstf2"/>
        <w:ind w:left="0"/>
        <w:rPr>
          <w:rFonts w:ascii="Times New Roman" w:hAnsi="Times New Roman"/>
        </w:rPr>
      </w:pPr>
      <w:r w:rsidRPr="00CA6840">
        <w:rPr>
          <w:rFonts w:ascii="Times New Roman" w:hAnsi="Times New Roman"/>
        </w:rPr>
        <w:t>Procedura Planowanie dotyczy przeprowadzania zmian w Modelu Konfiguracji i procedurach Zarządzania Konfiguracją.</w:t>
      </w:r>
    </w:p>
    <w:p w:rsidR="005F51D9" w:rsidRPr="00CA6840" w:rsidRDefault="005F51D9" w:rsidP="00255FCA">
      <w:pPr>
        <w:pStyle w:val="Tekstf2"/>
        <w:ind w:left="0"/>
        <w:rPr>
          <w:rFonts w:ascii="Times New Roman" w:hAnsi="Times New Roman"/>
        </w:rPr>
      </w:pPr>
    </w:p>
    <w:p w:rsidR="005F51D9" w:rsidRPr="00CA6840" w:rsidRDefault="005F51D9" w:rsidP="00255FCA">
      <w:pPr>
        <w:pStyle w:val="Tekstf2"/>
        <w:ind w:left="0"/>
        <w:rPr>
          <w:rFonts w:ascii="Times New Roman" w:hAnsi="Times New Roman"/>
        </w:rPr>
      </w:pPr>
      <w:r w:rsidRPr="00CA6840">
        <w:rPr>
          <w:rFonts w:ascii="Times New Roman" w:hAnsi="Times New Roman"/>
          <w:b/>
        </w:rPr>
        <w:t>Rysunek 3</w:t>
      </w:r>
      <w:r w:rsidRPr="00CA6840">
        <w:rPr>
          <w:rFonts w:ascii="Times New Roman" w:hAnsi="Times New Roman"/>
        </w:rPr>
        <w:t xml:space="preserve"> – Schemat procedury Planowanie ZK 4.1</w:t>
      </w:r>
    </w:p>
    <w:p w:rsidR="005F51D9" w:rsidRPr="00CA6840" w:rsidRDefault="00F105BD" w:rsidP="00255FCA">
      <w:pPr>
        <w:pStyle w:val="Tekstf2"/>
        <w:ind w:left="0"/>
        <w:rPr>
          <w:rFonts w:ascii="Times New Roman" w:hAnsi="Times New Roman"/>
        </w:rPr>
      </w:pPr>
      <w:r>
        <w:rPr>
          <w:rFonts w:ascii="Times New Roman" w:hAnsi="Times New Roman"/>
          <w:noProof/>
          <w:lang w:eastAsia="pl-PL"/>
        </w:rPr>
        <w:lastRenderedPageBreak/>
        <w:pict>
          <v:shape id="Obraz 3" o:spid="_x0000_i1027" type="#_x0000_t75" alt="4_1" style="width:490.9pt;height:339.65pt;visibility:visible">
            <v:imagedata r:id="rId10" o:title=""/>
          </v:shape>
        </w:pict>
      </w:r>
    </w:p>
    <w:p w:rsidR="005F51D9" w:rsidRPr="00CA6840" w:rsidRDefault="005F51D9" w:rsidP="00255FCA">
      <w:pPr>
        <w:pStyle w:val="Tekstf2"/>
        <w:ind w:left="0"/>
        <w:rPr>
          <w:rFonts w:ascii="Times New Roman" w:hAnsi="Times New Roman"/>
        </w:rPr>
      </w:pPr>
    </w:p>
    <w:p w:rsidR="005F51D9" w:rsidRPr="00CA6840" w:rsidRDefault="005F51D9" w:rsidP="00255FCA">
      <w:pPr>
        <w:pStyle w:val="Tekstf2"/>
        <w:ind w:left="0"/>
        <w:rPr>
          <w:rFonts w:ascii="Times New Roman" w:hAnsi="Times New Roman"/>
        </w:rPr>
      </w:pPr>
      <w:r w:rsidRPr="00CA6840">
        <w:rPr>
          <w:rFonts w:ascii="Times New Roman" w:hAnsi="Times New Roman"/>
          <w:b/>
        </w:rPr>
        <w:t>Tabela 3</w:t>
      </w:r>
      <w:r w:rsidRPr="00CA6840">
        <w:rPr>
          <w:rFonts w:ascii="Times New Roman" w:hAnsi="Times New Roman"/>
        </w:rPr>
        <w:t xml:space="preserve"> – Wejścia do procedury Planowania</w:t>
      </w:r>
    </w:p>
    <w:p w:rsidR="005F51D9" w:rsidRPr="00CA6840" w:rsidRDefault="005F51D9" w:rsidP="00255FCA">
      <w:pPr>
        <w:pStyle w:val="Tekstf2"/>
        <w:ind w:left="0"/>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
        <w:gridCol w:w="1581"/>
        <w:gridCol w:w="5172"/>
        <w:gridCol w:w="2160"/>
      </w:tblGrid>
      <w:tr w:rsidR="005F51D9" w:rsidRPr="00CA6840" w:rsidTr="00CF76E1">
        <w:tc>
          <w:tcPr>
            <w:tcW w:w="1044"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581"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172"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C2D69B"/>
          </w:tcPr>
          <w:p w:rsidR="005F51D9" w:rsidRPr="00CA6840" w:rsidRDefault="005F51D9" w:rsidP="00CF76E1">
            <w:pPr>
              <w:pStyle w:val="Tekstf2"/>
              <w:ind w:left="0"/>
              <w:jc w:val="center"/>
              <w:rPr>
                <w:rFonts w:ascii="Times New Roman" w:hAnsi="Times New Roman"/>
              </w:rPr>
            </w:pPr>
            <w:r w:rsidRPr="00CA6840">
              <w:rPr>
                <w:rFonts w:ascii="Times New Roman" w:hAnsi="Times New Roman"/>
              </w:rPr>
              <w:t>Rola</w:t>
            </w:r>
          </w:p>
        </w:tc>
      </w:tr>
      <w:tr w:rsidR="005F51D9" w:rsidRPr="00CA6840" w:rsidTr="00CF76E1">
        <w:tc>
          <w:tcPr>
            <w:tcW w:w="1044" w:type="dxa"/>
          </w:tcPr>
          <w:p w:rsidR="005F51D9" w:rsidRPr="00F81D95" w:rsidRDefault="005F51D9" w:rsidP="00CF76E1">
            <w:pPr>
              <w:pStyle w:val="Tekstf2"/>
              <w:ind w:left="0"/>
              <w:rPr>
                <w:rFonts w:ascii="Times New Roman" w:hAnsi="Times New Roman"/>
                <w:sz w:val="20"/>
                <w:szCs w:val="20"/>
              </w:rPr>
            </w:pPr>
          </w:p>
        </w:tc>
        <w:tc>
          <w:tcPr>
            <w:tcW w:w="1581" w:type="dxa"/>
          </w:tcPr>
          <w:p w:rsidR="005F51D9" w:rsidRPr="00F81D95" w:rsidRDefault="005F51D9" w:rsidP="00800514">
            <w:pPr>
              <w:pStyle w:val="Tekstf2"/>
              <w:ind w:left="0"/>
              <w:rPr>
                <w:rFonts w:ascii="Times New Roman" w:hAnsi="Times New Roman"/>
                <w:sz w:val="20"/>
                <w:szCs w:val="20"/>
              </w:rPr>
            </w:pPr>
            <w:r w:rsidRPr="00F81D95">
              <w:rPr>
                <w:rFonts w:ascii="Times New Roman" w:hAnsi="Times New Roman"/>
                <w:sz w:val="20"/>
                <w:szCs w:val="20"/>
              </w:rPr>
              <w:t>Regularny przegląd modelu konfiguracji.</w:t>
            </w:r>
          </w:p>
        </w:tc>
        <w:tc>
          <w:tcPr>
            <w:tcW w:w="5172"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 formie cyklicznej powinien być wykonywany przegląd Modelu Konfiguracji. W wyniku różnych inicjatyw, projektów, procesów zakupowych może powstać potrzeba modyfikacji modelu konfiguracji o nowe typy CI, relacje, typy atrybutów itp.</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r w:rsidR="005F51D9" w:rsidRPr="00CA6840" w:rsidTr="00CF76E1">
        <w:tc>
          <w:tcPr>
            <w:tcW w:w="1044" w:type="dxa"/>
          </w:tcPr>
          <w:p w:rsidR="005F51D9" w:rsidRPr="00F81D95" w:rsidRDefault="005F51D9" w:rsidP="00CF76E1">
            <w:pPr>
              <w:pStyle w:val="Tekstf2"/>
              <w:ind w:left="0"/>
              <w:rPr>
                <w:rFonts w:ascii="Times New Roman" w:hAnsi="Times New Roman"/>
                <w:sz w:val="20"/>
                <w:szCs w:val="20"/>
              </w:rPr>
            </w:pPr>
          </w:p>
        </w:tc>
        <w:tc>
          <w:tcPr>
            <w:tcW w:w="1581"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Regularny przegląd procesu i procedur zarządzania konfiguracją.</w:t>
            </w:r>
          </w:p>
        </w:tc>
        <w:tc>
          <w:tcPr>
            <w:tcW w:w="5172" w:type="dxa"/>
          </w:tcPr>
          <w:p w:rsidR="005F51D9" w:rsidRPr="00F81D95" w:rsidRDefault="005F51D9" w:rsidP="00800514">
            <w:pPr>
              <w:pStyle w:val="Tekstf2"/>
              <w:ind w:left="0"/>
              <w:rPr>
                <w:rFonts w:ascii="Times New Roman" w:hAnsi="Times New Roman"/>
                <w:sz w:val="20"/>
                <w:szCs w:val="20"/>
              </w:rPr>
            </w:pPr>
            <w:r w:rsidRPr="00F81D95">
              <w:rPr>
                <w:rFonts w:ascii="Times New Roman" w:hAnsi="Times New Roman"/>
                <w:sz w:val="20"/>
                <w:szCs w:val="20"/>
              </w:rPr>
              <w:t xml:space="preserve">W formie cyklicznej powinien być wykonywany przegląd procesu Zarządzania Konfiguracją, wszystkich powiązanych z nim procedur oraz punktów styku z innymi procesami. Na podstawie nowych inicjatyw podejmowanych przez firmę np.  zmian struktury proces wraz z procedurami oraz rolami może wymagać modyfikacji.  </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bl>
    <w:p w:rsidR="005F51D9" w:rsidRPr="00CA6840" w:rsidRDefault="005F51D9" w:rsidP="00255FCA">
      <w:pPr>
        <w:pStyle w:val="Tekstf2"/>
        <w:ind w:left="0"/>
        <w:rPr>
          <w:rFonts w:ascii="Times New Roman" w:hAnsi="Times New Roman"/>
        </w:rPr>
      </w:pPr>
    </w:p>
    <w:p w:rsidR="005F51D9" w:rsidRDefault="005F51D9" w:rsidP="00255FCA">
      <w:pPr>
        <w:pStyle w:val="Tekstf2"/>
        <w:ind w:left="0"/>
        <w:rPr>
          <w:rFonts w:ascii="Times New Roman" w:hAnsi="Times New Roman"/>
          <w:b/>
        </w:rPr>
      </w:pPr>
    </w:p>
    <w:p w:rsidR="005F51D9" w:rsidRPr="00CA6840" w:rsidRDefault="005F51D9" w:rsidP="00255FCA">
      <w:pPr>
        <w:pStyle w:val="Tekstf2"/>
        <w:ind w:left="0"/>
        <w:rPr>
          <w:rFonts w:ascii="Times New Roman" w:hAnsi="Times New Roman"/>
        </w:rPr>
      </w:pPr>
      <w:r w:rsidRPr="00CA6840">
        <w:rPr>
          <w:rFonts w:ascii="Times New Roman" w:hAnsi="Times New Roman"/>
          <w:b/>
        </w:rPr>
        <w:t>Tabela 4</w:t>
      </w:r>
      <w:r w:rsidRPr="00CA6840">
        <w:rPr>
          <w:rFonts w:ascii="Times New Roman" w:hAnsi="Times New Roman"/>
        </w:rPr>
        <w:t xml:space="preserve"> – Wyjścia z procedury Planowania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4"/>
        <w:gridCol w:w="1485"/>
        <w:gridCol w:w="5258"/>
        <w:gridCol w:w="2160"/>
      </w:tblGrid>
      <w:tr w:rsidR="005F51D9" w:rsidRPr="00CA6840" w:rsidTr="00CF76E1">
        <w:tc>
          <w:tcPr>
            <w:tcW w:w="1054" w:type="dxa"/>
            <w:shd w:val="clear" w:color="auto" w:fill="FFC000"/>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485" w:type="dxa"/>
            <w:shd w:val="clear" w:color="auto" w:fill="FFC000"/>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258" w:type="dxa"/>
            <w:shd w:val="clear" w:color="auto" w:fill="FFC000"/>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FFC000"/>
          </w:tcPr>
          <w:p w:rsidR="005F51D9" w:rsidRPr="00CA6840" w:rsidRDefault="005F51D9" w:rsidP="00CF76E1">
            <w:pPr>
              <w:pStyle w:val="Tekstf2"/>
              <w:ind w:left="0"/>
              <w:jc w:val="center"/>
              <w:rPr>
                <w:rFonts w:ascii="Times New Roman" w:hAnsi="Times New Roman"/>
              </w:rPr>
            </w:pPr>
            <w:r w:rsidRPr="00CA6840">
              <w:rPr>
                <w:rFonts w:ascii="Times New Roman" w:hAnsi="Times New Roman"/>
              </w:rPr>
              <w:t>Rola</w:t>
            </w:r>
          </w:p>
        </w:tc>
      </w:tr>
      <w:tr w:rsidR="005F51D9" w:rsidRPr="00CA6840" w:rsidTr="00CF76E1">
        <w:tc>
          <w:tcPr>
            <w:tcW w:w="1054" w:type="dxa"/>
            <w:vAlign w:val="center"/>
          </w:tcPr>
          <w:p w:rsidR="005F51D9" w:rsidRPr="00F81D95" w:rsidRDefault="005F51D9" w:rsidP="00CF76E1">
            <w:pPr>
              <w:pStyle w:val="Tekstf2"/>
              <w:ind w:left="0"/>
              <w:rPr>
                <w:rFonts w:ascii="Times New Roman" w:hAnsi="Times New Roman"/>
                <w:sz w:val="20"/>
                <w:szCs w:val="20"/>
              </w:rPr>
            </w:pPr>
          </w:p>
        </w:tc>
        <w:tc>
          <w:tcPr>
            <w:tcW w:w="1485"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Koniec</w:t>
            </w:r>
          </w:p>
        </w:tc>
        <w:tc>
          <w:tcPr>
            <w:tcW w:w="525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Po modyfikacji modelu konfiguracji, typów CI, typów atrybutów i relacji może on być używany operacyjnie.</w:t>
            </w:r>
          </w:p>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Po dokonaniu modyfikacji, procesu, procedur i ról mogą one być używane operacyjnie.</w:t>
            </w:r>
          </w:p>
        </w:tc>
        <w:tc>
          <w:tcPr>
            <w:tcW w:w="2160" w:type="dxa"/>
          </w:tcPr>
          <w:p w:rsidR="005F51D9" w:rsidRPr="00CA6840" w:rsidRDefault="005F51D9" w:rsidP="00CF76E1">
            <w:pPr>
              <w:pStyle w:val="Tekstf2"/>
              <w:ind w:left="0"/>
              <w:rPr>
                <w:rFonts w:ascii="Times New Roman" w:hAnsi="Times New Roman"/>
              </w:rPr>
            </w:pPr>
          </w:p>
        </w:tc>
      </w:tr>
    </w:tbl>
    <w:p w:rsidR="005F51D9" w:rsidRPr="00CA6840" w:rsidRDefault="005F51D9" w:rsidP="00255FCA">
      <w:pPr>
        <w:pStyle w:val="Tekstf2"/>
        <w:ind w:left="0"/>
        <w:rPr>
          <w:rFonts w:ascii="Times New Roman" w:hAnsi="Times New Roman"/>
        </w:rPr>
      </w:pPr>
    </w:p>
    <w:p w:rsidR="005F51D9" w:rsidRPr="00CA6840" w:rsidRDefault="005F51D9" w:rsidP="00255FCA">
      <w:pPr>
        <w:pStyle w:val="Tekstf2"/>
        <w:ind w:left="0"/>
        <w:rPr>
          <w:rFonts w:ascii="Times New Roman" w:hAnsi="Times New Roman"/>
        </w:rPr>
      </w:pPr>
      <w:r w:rsidRPr="00CA6840">
        <w:rPr>
          <w:rFonts w:ascii="Times New Roman" w:hAnsi="Times New Roman"/>
          <w:b/>
        </w:rPr>
        <w:t>Tabela 5</w:t>
      </w:r>
      <w:r w:rsidRPr="00CA6840">
        <w:rPr>
          <w:rFonts w:ascii="Times New Roman" w:hAnsi="Times New Roman"/>
        </w:rPr>
        <w:t xml:space="preserve"> – Opis procedury Planowanie ZK 4.1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4"/>
        <w:gridCol w:w="1731"/>
        <w:gridCol w:w="5143"/>
        <w:gridCol w:w="2099"/>
      </w:tblGrid>
      <w:tr w:rsidR="005F51D9" w:rsidRPr="00CA6840" w:rsidTr="00CF76E1">
        <w:tc>
          <w:tcPr>
            <w:tcW w:w="1004" w:type="dxa"/>
            <w:shd w:val="clear" w:color="auto" w:fill="B8CCE4"/>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494" w:type="dxa"/>
            <w:shd w:val="clear" w:color="auto" w:fill="B8CCE4"/>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299" w:type="dxa"/>
            <w:shd w:val="clear" w:color="auto" w:fill="B8CCE4"/>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B8CCE4"/>
          </w:tcPr>
          <w:p w:rsidR="005F51D9" w:rsidRPr="00CA6840" w:rsidRDefault="005F51D9" w:rsidP="00CF76E1">
            <w:pPr>
              <w:pStyle w:val="Tekstf2"/>
              <w:ind w:left="0"/>
              <w:jc w:val="center"/>
              <w:rPr>
                <w:rFonts w:ascii="Times New Roman" w:hAnsi="Times New Roman"/>
              </w:rPr>
            </w:pPr>
            <w:r w:rsidRPr="00CA6840">
              <w:rPr>
                <w:rFonts w:ascii="Times New Roman" w:hAnsi="Times New Roman"/>
              </w:rPr>
              <w:t>Rola</w:t>
            </w:r>
          </w:p>
        </w:tc>
      </w:tr>
      <w:tr w:rsidR="005F51D9" w:rsidRPr="00CA6840" w:rsidTr="00CF76E1">
        <w:tc>
          <w:tcPr>
            <w:tcW w:w="100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4.1.1</w:t>
            </w:r>
          </w:p>
        </w:tc>
        <w:tc>
          <w:tcPr>
            <w:tcW w:w="149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Weryfikacja planu konfiguracji</w:t>
            </w:r>
          </w:p>
        </w:tc>
        <w:tc>
          <w:tcPr>
            <w:tcW w:w="529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 chwili wdrożenia Bazy Konfiguracji tworzony jest model konfiguracji obejmujący swoim zakresem Typy CI, Typy Atrybutów, Mapy powiązań – można to inaczej nazwać schematem logicznym bazy. Zarządzający Konfiguracją odpowiada za realizację celów procesu, zarządza zakresem oraz modelem konfiguracji. Cyklicznie model konfiguracji powinien być weryfikowany i ulepszany zgodnie z bieżącymi potrzebami.</w:t>
            </w:r>
          </w:p>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Model konfiguracji definiuje również zakres i poziom szczegółowości danych w Bazie Konfiguracji.</w:t>
            </w:r>
          </w:p>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 procedurze Zarządzający Konfiguracją na podstawie weryfikacji planu konfiguracji z:</w:t>
            </w:r>
          </w:p>
          <w:p w:rsidR="005F51D9" w:rsidRPr="00F81D95" w:rsidRDefault="005F51D9" w:rsidP="00142DDB">
            <w:pPr>
              <w:pStyle w:val="Tekstf2"/>
              <w:numPr>
                <w:ilvl w:val="0"/>
                <w:numId w:val="4"/>
              </w:numPr>
              <w:rPr>
                <w:rFonts w:ascii="Times New Roman" w:hAnsi="Times New Roman"/>
                <w:sz w:val="20"/>
                <w:szCs w:val="20"/>
              </w:rPr>
            </w:pPr>
            <w:r w:rsidRPr="00F81D95">
              <w:rPr>
                <w:rFonts w:ascii="Times New Roman" w:hAnsi="Times New Roman"/>
                <w:sz w:val="20"/>
                <w:szCs w:val="20"/>
              </w:rPr>
              <w:t>nowymi projektami,</w:t>
            </w:r>
          </w:p>
          <w:p w:rsidR="005F51D9" w:rsidRPr="00F81D95" w:rsidRDefault="005F51D9" w:rsidP="00142DDB">
            <w:pPr>
              <w:pStyle w:val="Tekstf2"/>
              <w:numPr>
                <w:ilvl w:val="0"/>
                <w:numId w:val="4"/>
              </w:numPr>
              <w:rPr>
                <w:rFonts w:ascii="Times New Roman" w:hAnsi="Times New Roman"/>
                <w:sz w:val="20"/>
                <w:szCs w:val="20"/>
              </w:rPr>
            </w:pPr>
            <w:r w:rsidRPr="00F81D95">
              <w:rPr>
                <w:rFonts w:ascii="Times New Roman" w:hAnsi="Times New Roman"/>
                <w:sz w:val="20"/>
                <w:szCs w:val="20"/>
              </w:rPr>
              <w:t>nowymi inicjatywami,</w:t>
            </w:r>
          </w:p>
          <w:p w:rsidR="005F51D9" w:rsidRPr="00F81D95" w:rsidRDefault="005F51D9" w:rsidP="00142DDB">
            <w:pPr>
              <w:pStyle w:val="Tekstf2"/>
              <w:numPr>
                <w:ilvl w:val="0"/>
                <w:numId w:val="4"/>
              </w:numPr>
              <w:rPr>
                <w:rFonts w:ascii="Times New Roman" w:hAnsi="Times New Roman"/>
                <w:sz w:val="20"/>
                <w:szCs w:val="20"/>
              </w:rPr>
            </w:pPr>
            <w:r w:rsidRPr="00F81D95">
              <w:rPr>
                <w:rFonts w:ascii="Times New Roman" w:hAnsi="Times New Roman"/>
                <w:sz w:val="20"/>
                <w:szCs w:val="20"/>
              </w:rPr>
              <w:t>planami zakupowymi,</w:t>
            </w:r>
          </w:p>
          <w:p w:rsidR="005F51D9" w:rsidRPr="00F81D95" w:rsidRDefault="005F51D9" w:rsidP="00142DDB">
            <w:pPr>
              <w:pStyle w:val="Tekstf2"/>
              <w:numPr>
                <w:ilvl w:val="0"/>
                <w:numId w:val="4"/>
              </w:numPr>
              <w:rPr>
                <w:rFonts w:ascii="Times New Roman" w:hAnsi="Times New Roman"/>
                <w:sz w:val="20"/>
                <w:szCs w:val="20"/>
              </w:rPr>
            </w:pPr>
            <w:r w:rsidRPr="00F81D95">
              <w:rPr>
                <w:rFonts w:ascii="Times New Roman" w:hAnsi="Times New Roman"/>
                <w:sz w:val="20"/>
                <w:szCs w:val="20"/>
              </w:rPr>
              <w:t>zgłoszeniami z wewnątrz organizacji,</w:t>
            </w:r>
          </w:p>
          <w:p w:rsidR="005F51D9" w:rsidRPr="00F81D95" w:rsidRDefault="005F51D9" w:rsidP="00142DDB">
            <w:pPr>
              <w:pStyle w:val="Tekstf2"/>
              <w:numPr>
                <w:ilvl w:val="0"/>
                <w:numId w:val="4"/>
              </w:numPr>
              <w:rPr>
                <w:rFonts w:ascii="Times New Roman" w:hAnsi="Times New Roman"/>
                <w:sz w:val="20"/>
                <w:szCs w:val="20"/>
              </w:rPr>
            </w:pPr>
            <w:r w:rsidRPr="00F81D95">
              <w:rPr>
                <w:rFonts w:ascii="Times New Roman" w:hAnsi="Times New Roman"/>
                <w:sz w:val="20"/>
                <w:szCs w:val="20"/>
              </w:rPr>
              <w:t>innymi czynnikami mającymi wpływ na plan konfiguracji,</w:t>
            </w:r>
          </w:p>
          <w:p w:rsidR="005F51D9" w:rsidRPr="00F81D95" w:rsidRDefault="005F51D9" w:rsidP="00800514">
            <w:pPr>
              <w:pStyle w:val="Tekstf2"/>
              <w:ind w:left="0"/>
              <w:rPr>
                <w:rFonts w:ascii="Times New Roman" w:hAnsi="Times New Roman"/>
                <w:sz w:val="20"/>
                <w:szCs w:val="20"/>
              </w:rPr>
            </w:pPr>
            <w:r w:rsidRPr="00F81D95">
              <w:rPr>
                <w:rFonts w:ascii="Times New Roman" w:hAnsi="Times New Roman"/>
                <w:sz w:val="20"/>
                <w:szCs w:val="20"/>
              </w:rPr>
              <w:t>analizuje potrzebę modyfikacji modelu konfiguracji.</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r w:rsidR="005F51D9" w:rsidRPr="00CA6840" w:rsidTr="00CF76E1">
        <w:tc>
          <w:tcPr>
            <w:tcW w:w="100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4.1.2</w:t>
            </w:r>
          </w:p>
        </w:tc>
        <w:tc>
          <w:tcPr>
            <w:tcW w:w="1494" w:type="dxa"/>
            <w:vAlign w:val="center"/>
          </w:tcPr>
          <w:p w:rsidR="005F51D9" w:rsidRPr="00F81D95" w:rsidRDefault="005F51D9" w:rsidP="00800514">
            <w:pPr>
              <w:pStyle w:val="Tekstf2"/>
              <w:ind w:left="0"/>
              <w:rPr>
                <w:rFonts w:ascii="Times New Roman" w:hAnsi="Times New Roman"/>
                <w:sz w:val="20"/>
                <w:szCs w:val="20"/>
              </w:rPr>
            </w:pPr>
            <w:r w:rsidRPr="00F81D95">
              <w:rPr>
                <w:rFonts w:ascii="Times New Roman" w:hAnsi="Times New Roman"/>
                <w:sz w:val="20"/>
                <w:szCs w:val="20"/>
              </w:rPr>
              <w:t>Aktualizacja modelu w bazie?</w:t>
            </w:r>
          </w:p>
        </w:tc>
        <w:tc>
          <w:tcPr>
            <w:tcW w:w="5299" w:type="dxa"/>
            <w:vAlign w:val="center"/>
          </w:tcPr>
          <w:p w:rsidR="005F51D9" w:rsidRPr="00F81D95" w:rsidRDefault="005F51D9" w:rsidP="00800514">
            <w:pPr>
              <w:pStyle w:val="Tekstf2"/>
              <w:ind w:left="0"/>
              <w:rPr>
                <w:rFonts w:ascii="Times New Roman" w:hAnsi="Times New Roman"/>
                <w:sz w:val="20"/>
                <w:szCs w:val="20"/>
              </w:rPr>
            </w:pPr>
            <w:r w:rsidRPr="00F81D95">
              <w:rPr>
                <w:rFonts w:ascii="Times New Roman" w:hAnsi="Times New Roman"/>
                <w:sz w:val="20"/>
                <w:szCs w:val="20"/>
              </w:rPr>
              <w:t xml:space="preserve">Następuje podjęcie decyzji czy model konfiguracji w bazie powinien być zaktualizowany. Jeśli tak następuje przejście do ZK 4.1.3. Jeśli nie następuje odnotowanie daty przeprowadzenia przeglądu modelu konfiguracji i zakończenie procedury. </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r w:rsidR="005F51D9" w:rsidRPr="00CA6840" w:rsidTr="00CF76E1">
        <w:tc>
          <w:tcPr>
            <w:tcW w:w="100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4.1.3</w:t>
            </w:r>
          </w:p>
        </w:tc>
        <w:tc>
          <w:tcPr>
            <w:tcW w:w="1494" w:type="dxa"/>
            <w:vAlign w:val="center"/>
          </w:tcPr>
          <w:p w:rsidR="005F51D9" w:rsidRPr="00F81D95" w:rsidRDefault="005F51D9" w:rsidP="00800514">
            <w:pPr>
              <w:pStyle w:val="Tekstf2"/>
              <w:ind w:left="0"/>
              <w:rPr>
                <w:rFonts w:ascii="Times New Roman" w:hAnsi="Times New Roman"/>
                <w:sz w:val="20"/>
                <w:szCs w:val="20"/>
              </w:rPr>
            </w:pPr>
            <w:r w:rsidRPr="00F81D95">
              <w:rPr>
                <w:rFonts w:ascii="Times New Roman" w:hAnsi="Times New Roman"/>
                <w:sz w:val="20"/>
                <w:szCs w:val="20"/>
              </w:rPr>
              <w:t>Zlecenie aktualizacji modelu konfiguracji w bazie CMDB.</w:t>
            </w:r>
          </w:p>
        </w:tc>
        <w:tc>
          <w:tcPr>
            <w:tcW w:w="529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Zarządzający Konfiguracją określa, jakie modyfikacje powinny być wprowadzone w modelu konfiguracji – strukturę i model informacyjny bazy CMDB. Model zawiera między innymi:</w:t>
            </w:r>
          </w:p>
          <w:p w:rsidR="005F51D9" w:rsidRPr="00F81D95" w:rsidRDefault="005F51D9" w:rsidP="00142DDB">
            <w:pPr>
              <w:pStyle w:val="Tekstf2"/>
              <w:numPr>
                <w:ilvl w:val="0"/>
                <w:numId w:val="5"/>
              </w:numPr>
              <w:rPr>
                <w:rFonts w:ascii="Times New Roman" w:hAnsi="Times New Roman"/>
                <w:sz w:val="20"/>
                <w:szCs w:val="20"/>
              </w:rPr>
            </w:pPr>
            <w:r w:rsidRPr="00F81D95">
              <w:rPr>
                <w:rFonts w:ascii="Times New Roman" w:hAnsi="Times New Roman"/>
                <w:sz w:val="20"/>
                <w:szCs w:val="20"/>
              </w:rPr>
              <w:t>Model usług IT (mapowanie usług na komponenty infrastruktury),</w:t>
            </w:r>
          </w:p>
          <w:p w:rsidR="005F51D9" w:rsidRPr="00F81D95" w:rsidRDefault="005F51D9" w:rsidP="00142DDB">
            <w:pPr>
              <w:pStyle w:val="Tekstf2"/>
              <w:numPr>
                <w:ilvl w:val="0"/>
                <w:numId w:val="5"/>
              </w:numPr>
              <w:rPr>
                <w:rFonts w:ascii="Times New Roman" w:hAnsi="Times New Roman"/>
                <w:sz w:val="20"/>
                <w:szCs w:val="20"/>
              </w:rPr>
            </w:pPr>
            <w:r w:rsidRPr="00F81D95">
              <w:rPr>
                <w:rFonts w:ascii="Times New Roman" w:hAnsi="Times New Roman"/>
                <w:sz w:val="20"/>
                <w:szCs w:val="20"/>
              </w:rPr>
              <w:t>Typy powiązań pomiędzy elementami CI,</w:t>
            </w:r>
          </w:p>
          <w:p w:rsidR="005F51D9" w:rsidRPr="00F81D95" w:rsidRDefault="005F51D9" w:rsidP="00142DDB">
            <w:pPr>
              <w:pStyle w:val="Tekstf2"/>
              <w:numPr>
                <w:ilvl w:val="0"/>
                <w:numId w:val="5"/>
              </w:numPr>
              <w:rPr>
                <w:rFonts w:ascii="Times New Roman" w:hAnsi="Times New Roman"/>
                <w:sz w:val="20"/>
                <w:szCs w:val="20"/>
              </w:rPr>
            </w:pPr>
            <w:r w:rsidRPr="00F81D95">
              <w:rPr>
                <w:rFonts w:ascii="Times New Roman" w:hAnsi="Times New Roman"/>
                <w:sz w:val="20"/>
                <w:szCs w:val="20"/>
              </w:rPr>
              <w:t>Zmodyfikowane definicje CI,</w:t>
            </w:r>
          </w:p>
          <w:p w:rsidR="005F51D9" w:rsidRPr="00F81D95" w:rsidRDefault="005F51D9" w:rsidP="00142DDB">
            <w:pPr>
              <w:pStyle w:val="Tekstf2"/>
              <w:numPr>
                <w:ilvl w:val="0"/>
                <w:numId w:val="5"/>
              </w:numPr>
              <w:rPr>
                <w:rFonts w:ascii="Times New Roman" w:hAnsi="Times New Roman"/>
                <w:sz w:val="20"/>
                <w:szCs w:val="20"/>
              </w:rPr>
            </w:pPr>
            <w:r w:rsidRPr="00F81D95">
              <w:rPr>
                <w:rFonts w:ascii="Times New Roman" w:hAnsi="Times New Roman"/>
                <w:sz w:val="20"/>
                <w:szCs w:val="20"/>
              </w:rPr>
              <w:t>Definicje atrybutów CI,</w:t>
            </w:r>
          </w:p>
          <w:p w:rsidR="005F51D9" w:rsidRPr="00F81D95" w:rsidRDefault="005F51D9" w:rsidP="00142DDB">
            <w:pPr>
              <w:pStyle w:val="Tekstf2"/>
              <w:numPr>
                <w:ilvl w:val="0"/>
                <w:numId w:val="5"/>
              </w:numPr>
              <w:rPr>
                <w:rFonts w:ascii="Times New Roman" w:hAnsi="Times New Roman"/>
                <w:sz w:val="20"/>
                <w:szCs w:val="20"/>
              </w:rPr>
            </w:pPr>
            <w:r w:rsidRPr="00F81D95">
              <w:rPr>
                <w:rFonts w:ascii="Times New Roman" w:hAnsi="Times New Roman"/>
                <w:sz w:val="20"/>
                <w:szCs w:val="20"/>
              </w:rPr>
              <w:t>Wskazanie nowych źródeł danych (np. systemów HR ).</w:t>
            </w:r>
          </w:p>
          <w:p w:rsidR="005F51D9" w:rsidRPr="00F81D95" w:rsidRDefault="005F51D9" w:rsidP="00CF76E1">
            <w:pPr>
              <w:pStyle w:val="Tekstf2"/>
              <w:ind w:left="360"/>
              <w:rPr>
                <w:rFonts w:ascii="Times New Roman" w:hAnsi="Times New Roman"/>
                <w:sz w:val="20"/>
                <w:szCs w:val="20"/>
              </w:rPr>
            </w:pPr>
            <w:r w:rsidRPr="00F81D95">
              <w:rPr>
                <w:rFonts w:ascii="Times New Roman" w:hAnsi="Times New Roman"/>
                <w:sz w:val="20"/>
                <w:szCs w:val="20"/>
              </w:rPr>
              <w:t>Przekazuje zlecenie do Dziedzinowego administratora Bazy CMDB.</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4.1.4</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Nowy typ CI?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Weryfikacja czy istnieje potrzeba utworzenia nowego typu CI. Jeśli istnieje potrzeba utworzenia nowego typu CI następuje przejście do ZK 4.1.6. Jeśli nie przejście do ZK 4.1.5.</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4.1.5</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Modyfikacja istniejącego typu CI?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 xml:space="preserve">Weryfikacja czy istnieje potrzeba modyfikacji istniejącego typu CI. Jeśli potrzebna jest modyfikacja następuje przejście do ZK 4.1.8, jeśli nie następuje </w:t>
            </w:r>
            <w:r w:rsidRPr="00CA6840">
              <w:rPr>
                <w:rFonts w:ascii="Times New Roman" w:hAnsi="Times New Roman"/>
              </w:rPr>
              <w:lastRenderedPageBreak/>
              <w:t>zakończenie procedury.</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lastRenderedPageBreak/>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lastRenderedPageBreak/>
              <w:t>ZK 4.1.6</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Utworzenie nowego typu CI.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 dodaje nowy typ CI wraz z odpowiednią definicją, specyficznymi dla danego typu CI atrybutami i dodatkowymi polami w Bazie.</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4.1.7</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Konfiguracja CI.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konfiguruje nowy CI w bazie . Operacja ta polega między innymi na:</w:t>
            </w:r>
          </w:p>
          <w:p w:rsidR="005F51D9" w:rsidRPr="00CA6840" w:rsidRDefault="005F51D9" w:rsidP="00142DDB">
            <w:pPr>
              <w:pStyle w:val="Tekstf2"/>
              <w:numPr>
                <w:ilvl w:val="0"/>
                <w:numId w:val="6"/>
              </w:numPr>
              <w:rPr>
                <w:rFonts w:ascii="Times New Roman" w:hAnsi="Times New Roman"/>
              </w:rPr>
            </w:pPr>
            <w:r w:rsidRPr="00CA6840">
              <w:rPr>
                <w:rFonts w:ascii="Times New Roman" w:hAnsi="Times New Roman"/>
              </w:rPr>
              <w:t>Definicji atrybutów</w:t>
            </w:r>
          </w:p>
          <w:p w:rsidR="005F51D9" w:rsidRPr="00CA6840" w:rsidRDefault="005F51D9" w:rsidP="00142DDB">
            <w:pPr>
              <w:pStyle w:val="Tekstf2"/>
              <w:numPr>
                <w:ilvl w:val="0"/>
                <w:numId w:val="6"/>
              </w:numPr>
              <w:rPr>
                <w:rFonts w:ascii="Times New Roman" w:hAnsi="Times New Roman"/>
              </w:rPr>
            </w:pPr>
            <w:r w:rsidRPr="00CA6840">
              <w:rPr>
                <w:rFonts w:ascii="Times New Roman" w:hAnsi="Times New Roman"/>
              </w:rPr>
              <w:t>Projektowaniu formatek</w:t>
            </w:r>
          </w:p>
          <w:p w:rsidR="005F51D9" w:rsidRPr="00CA6840" w:rsidRDefault="005F51D9" w:rsidP="00142DDB">
            <w:pPr>
              <w:pStyle w:val="Tekstf2"/>
              <w:numPr>
                <w:ilvl w:val="0"/>
                <w:numId w:val="6"/>
              </w:numPr>
              <w:rPr>
                <w:rFonts w:ascii="Times New Roman" w:hAnsi="Times New Roman"/>
              </w:rPr>
            </w:pPr>
            <w:r w:rsidRPr="00CA6840">
              <w:rPr>
                <w:rFonts w:ascii="Times New Roman" w:hAnsi="Times New Roman"/>
              </w:rPr>
              <w:t>Definicji powiązań elementów CI</w:t>
            </w:r>
          </w:p>
          <w:p w:rsidR="005F51D9" w:rsidRPr="00CA6840" w:rsidRDefault="005F51D9" w:rsidP="00142DDB">
            <w:pPr>
              <w:pStyle w:val="Tekstf2"/>
              <w:numPr>
                <w:ilvl w:val="0"/>
                <w:numId w:val="6"/>
              </w:numPr>
              <w:rPr>
                <w:rFonts w:ascii="Times New Roman" w:hAnsi="Times New Roman"/>
              </w:rPr>
            </w:pPr>
            <w:r w:rsidRPr="00CA6840">
              <w:rPr>
                <w:rFonts w:ascii="Times New Roman" w:hAnsi="Times New Roman"/>
              </w:rPr>
              <w:t>Ustaleniu konwencji nazewnictwa CI</w:t>
            </w:r>
          </w:p>
          <w:p w:rsidR="005F51D9" w:rsidRPr="00CA6840" w:rsidRDefault="005F51D9" w:rsidP="00142DDB">
            <w:pPr>
              <w:pStyle w:val="Tekstf2"/>
              <w:numPr>
                <w:ilvl w:val="0"/>
                <w:numId w:val="6"/>
              </w:numPr>
              <w:rPr>
                <w:rFonts w:ascii="Times New Roman" w:hAnsi="Times New Roman"/>
              </w:rPr>
            </w:pPr>
            <w:r w:rsidRPr="00CA6840">
              <w:rPr>
                <w:rFonts w:ascii="Times New Roman" w:hAnsi="Times New Roman"/>
              </w:rPr>
              <w:t>Definicji reguł biznesowych dotyczących obowiązkowych pul.</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4.1.8</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Modyfikacja istniejącego typu CI.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modyfikuje nowy CI w bazie. Modyfikacja może obejmować swoim zakresem:</w:t>
            </w:r>
          </w:p>
          <w:p w:rsidR="005F51D9" w:rsidRPr="00CA6840" w:rsidRDefault="005F51D9" w:rsidP="00142DDB">
            <w:pPr>
              <w:pStyle w:val="Tekstf2"/>
              <w:numPr>
                <w:ilvl w:val="0"/>
                <w:numId w:val="7"/>
              </w:numPr>
              <w:rPr>
                <w:rFonts w:ascii="Times New Roman" w:hAnsi="Times New Roman"/>
              </w:rPr>
            </w:pPr>
            <w:r w:rsidRPr="00CA6840">
              <w:rPr>
                <w:rFonts w:ascii="Times New Roman" w:hAnsi="Times New Roman"/>
              </w:rPr>
              <w:t>Definicje atrybutów</w:t>
            </w:r>
          </w:p>
          <w:p w:rsidR="005F51D9" w:rsidRPr="00CA6840" w:rsidRDefault="005F51D9" w:rsidP="00142DDB">
            <w:pPr>
              <w:pStyle w:val="Tekstf2"/>
              <w:numPr>
                <w:ilvl w:val="0"/>
                <w:numId w:val="7"/>
              </w:numPr>
              <w:rPr>
                <w:rFonts w:ascii="Times New Roman" w:hAnsi="Times New Roman"/>
              </w:rPr>
            </w:pPr>
            <w:r w:rsidRPr="00CA6840">
              <w:rPr>
                <w:rFonts w:ascii="Times New Roman" w:hAnsi="Times New Roman"/>
              </w:rPr>
              <w:t>Wygląd formatek</w:t>
            </w:r>
          </w:p>
          <w:p w:rsidR="005F51D9" w:rsidRPr="00CA6840" w:rsidRDefault="005F51D9" w:rsidP="00142DDB">
            <w:pPr>
              <w:pStyle w:val="Tekstf2"/>
              <w:numPr>
                <w:ilvl w:val="0"/>
                <w:numId w:val="7"/>
              </w:numPr>
              <w:rPr>
                <w:rFonts w:ascii="Times New Roman" w:hAnsi="Times New Roman"/>
              </w:rPr>
            </w:pPr>
            <w:r w:rsidRPr="00CA6840">
              <w:rPr>
                <w:rFonts w:ascii="Times New Roman" w:hAnsi="Times New Roman"/>
              </w:rPr>
              <w:t>Powiązania elementów CI</w:t>
            </w:r>
          </w:p>
          <w:p w:rsidR="005F51D9" w:rsidRPr="00CA6840" w:rsidRDefault="005F51D9" w:rsidP="00142DDB">
            <w:pPr>
              <w:pStyle w:val="Tekstf2"/>
              <w:numPr>
                <w:ilvl w:val="0"/>
                <w:numId w:val="7"/>
              </w:numPr>
              <w:rPr>
                <w:rFonts w:ascii="Times New Roman" w:hAnsi="Times New Roman"/>
              </w:rPr>
            </w:pPr>
            <w:r w:rsidRPr="00CA6840">
              <w:rPr>
                <w:rFonts w:ascii="Times New Roman" w:hAnsi="Times New Roman"/>
              </w:rPr>
              <w:t>Zmiany nazewnictwa CI</w:t>
            </w:r>
          </w:p>
          <w:p w:rsidR="005F51D9" w:rsidRPr="00CA6840" w:rsidRDefault="005F51D9" w:rsidP="00142DDB">
            <w:pPr>
              <w:pStyle w:val="Tekstf2"/>
              <w:numPr>
                <w:ilvl w:val="0"/>
                <w:numId w:val="7"/>
              </w:numPr>
              <w:rPr>
                <w:rFonts w:ascii="Times New Roman" w:hAnsi="Times New Roman"/>
              </w:rPr>
            </w:pPr>
            <w:r w:rsidRPr="00CA6840">
              <w:rPr>
                <w:rFonts w:ascii="Times New Roman" w:hAnsi="Times New Roman"/>
              </w:rPr>
              <w:t>Definicje reguł biznesowych dotyczących obowiązkowych pul.</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4.1.9</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Weryfikacja procedur zarządzania konfiguracją.</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 wykonuje cykliczny przegląd procesu zarządzania konfiguracją w obszarze:</w:t>
            </w:r>
          </w:p>
          <w:p w:rsidR="005F51D9" w:rsidRPr="00CA6840" w:rsidRDefault="005F51D9" w:rsidP="00142DDB">
            <w:pPr>
              <w:pStyle w:val="Tekstf2"/>
              <w:numPr>
                <w:ilvl w:val="0"/>
                <w:numId w:val="8"/>
              </w:numPr>
              <w:rPr>
                <w:rFonts w:ascii="Times New Roman" w:hAnsi="Times New Roman"/>
              </w:rPr>
            </w:pPr>
            <w:r w:rsidRPr="00CA6840">
              <w:rPr>
                <w:rFonts w:ascii="Times New Roman" w:hAnsi="Times New Roman"/>
              </w:rPr>
              <w:t>Powiązań z innymi procesami,</w:t>
            </w:r>
          </w:p>
          <w:p w:rsidR="005F51D9" w:rsidRPr="00CA6840" w:rsidRDefault="005F51D9" w:rsidP="00142DDB">
            <w:pPr>
              <w:pStyle w:val="Tekstf2"/>
              <w:numPr>
                <w:ilvl w:val="0"/>
                <w:numId w:val="8"/>
              </w:numPr>
              <w:rPr>
                <w:rFonts w:ascii="Times New Roman" w:hAnsi="Times New Roman"/>
              </w:rPr>
            </w:pPr>
            <w:r w:rsidRPr="00CA6840">
              <w:rPr>
                <w:rFonts w:ascii="Times New Roman" w:hAnsi="Times New Roman"/>
              </w:rPr>
              <w:t>Przepływu i realizacji zadań w systemie obsługi zgłoszeń,</w:t>
            </w:r>
          </w:p>
          <w:p w:rsidR="005F51D9" w:rsidRPr="00CA6840" w:rsidRDefault="005F51D9" w:rsidP="00142DDB">
            <w:pPr>
              <w:pStyle w:val="Tekstf2"/>
              <w:numPr>
                <w:ilvl w:val="0"/>
                <w:numId w:val="8"/>
              </w:numPr>
              <w:rPr>
                <w:rFonts w:ascii="Times New Roman" w:hAnsi="Times New Roman"/>
              </w:rPr>
            </w:pPr>
            <w:r w:rsidRPr="00CA6840">
              <w:rPr>
                <w:rFonts w:ascii="Times New Roman" w:hAnsi="Times New Roman"/>
              </w:rPr>
              <w:t>Realizacji celów procesu,</w:t>
            </w:r>
          </w:p>
          <w:p w:rsidR="005F51D9" w:rsidRPr="00CA6840" w:rsidRDefault="005F51D9" w:rsidP="00142DDB">
            <w:pPr>
              <w:pStyle w:val="Tekstf2"/>
              <w:numPr>
                <w:ilvl w:val="0"/>
                <w:numId w:val="8"/>
              </w:numPr>
              <w:rPr>
                <w:rFonts w:ascii="Times New Roman" w:hAnsi="Times New Roman"/>
              </w:rPr>
            </w:pPr>
            <w:r w:rsidRPr="00CA6840">
              <w:rPr>
                <w:rFonts w:ascii="Times New Roman" w:hAnsi="Times New Roman"/>
              </w:rPr>
              <w:t>Procedur zarządzania i uzupełniania bazy CMDB,</w:t>
            </w:r>
          </w:p>
          <w:p w:rsidR="005F51D9" w:rsidRPr="00CA6840" w:rsidRDefault="005F51D9" w:rsidP="00142DDB">
            <w:pPr>
              <w:pStyle w:val="Tekstf2"/>
              <w:numPr>
                <w:ilvl w:val="0"/>
                <w:numId w:val="8"/>
              </w:numPr>
              <w:rPr>
                <w:rFonts w:ascii="Times New Roman" w:hAnsi="Times New Roman"/>
              </w:rPr>
            </w:pPr>
            <w:r w:rsidRPr="00CA6840">
              <w:rPr>
                <w:rFonts w:ascii="Times New Roman" w:hAnsi="Times New Roman"/>
              </w:rPr>
              <w:t>Innych elementów powiązanych.</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4.1.10</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Aktualizacja procedur?</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Na podstawie wykonanego przeglądu Zarządzający Konfiguracją decyduje czy powinna w którymś obszarze powinna być dokonana aktualizacja. Jeśli powinna przechodzimy do ZK 4.1.11. Jeśli nie procedura zostaje zakończona.</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4.1.11</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Przeprowadzenie aktualizacji.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 dokonuje odpowiednich zmian samodzielnie, lub na podstawie uzgodnień z poszczególnymi rolami lub pracownikami, którzy mają udział w aktualizowanym obszarze. Po zakończeniu prac uzupełnia odpowiednich dokumenty.</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4.1.12</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Przesłanie informacji.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Po dokonaniu zmian Zarządzający Konfiguracją wysyła informację o zakresie aktualizacji do:</w:t>
            </w:r>
          </w:p>
          <w:p w:rsidR="005F51D9" w:rsidRPr="00CA6840" w:rsidRDefault="005F51D9" w:rsidP="00142DDB">
            <w:pPr>
              <w:pStyle w:val="Tekstf2"/>
              <w:numPr>
                <w:ilvl w:val="0"/>
                <w:numId w:val="9"/>
              </w:numPr>
              <w:rPr>
                <w:rFonts w:ascii="Times New Roman" w:hAnsi="Times New Roman"/>
              </w:rPr>
            </w:pPr>
            <w:r w:rsidRPr="00CA6840">
              <w:rPr>
                <w:rFonts w:ascii="Times New Roman" w:hAnsi="Times New Roman"/>
              </w:rPr>
              <w:t>Zarządzających procesami</w:t>
            </w:r>
          </w:p>
          <w:p w:rsidR="005F51D9" w:rsidRPr="00CA6840" w:rsidRDefault="005F51D9" w:rsidP="00142DDB">
            <w:pPr>
              <w:pStyle w:val="Tekstf2"/>
              <w:numPr>
                <w:ilvl w:val="0"/>
                <w:numId w:val="9"/>
              </w:numPr>
              <w:rPr>
                <w:rFonts w:ascii="Times New Roman" w:hAnsi="Times New Roman"/>
              </w:rPr>
            </w:pPr>
            <w:r w:rsidRPr="00CA6840">
              <w:rPr>
                <w:rFonts w:ascii="Times New Roman" w:hAnsi="Times New Roman"/>
              </w:rPr>
              <w:lastRenderedPageBreak/>
              <w:t>Administratorów CMDB</w:t>
            </w:r>
          </w:p>
          <w:p w:rsidR="005F51D9" w:rsidRPr="00CA6840" w:rsidRDefault="005F51D9" w:rsidP="00142DDB">
            <w:pPr>
              <w:pStyle w:val="Tekstf2"/>
              <w:numPr>
                <w:ilvl w:val="0"/>
                <w:numId w:val="9"/>
              </w:numPr>
              <w:rPr>
                <w:rFonts w:ascii="Times New Roman" w:hAnsi="Times New Roman"/>
              </w:rPr>
            </w:pPr>
            <w:r w:rsidRPr="00CA6840">
              <w:rPr>
                <w:rFonts w:ascii="Times New Roman" w:hAnsi="Times New Roman"/>
              </w:rPr>
              <w:t>Kierowników komórek organizacyjnych.</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lastRenderedPageBreak/>
              <w:t>Zarządzający konfiguracją</w:t>
            </w:r>
          </w:p>
        </w:tc>
      </w:tr>
    </w:tbl>
    <w:p w:rsidR="005F51D9" w:rsidRPr="00CA6840" w:rsidRDefault="005F51D9" w:rsidP="00DD3E1E">
      <w:pPr>
        <w:pStyle w:val="Nagweknum4"/>
        <w:rPr>
          <w:rFonts w:ascii="Times New Roman" w:hAnsi="Times New Roman" w:cs="Times New Roman"/>
        </w:rPr>
      </w:pPr>
      <w:bookmarkStart w:id="7" w:name="_Toc274224587"/>
      <w:r w:rsidRPr="00CA6840">
        <w:rPr>
          <w:rFonts w:ascii="Times New Roman" w:hAnsi="Times New Roman" w:cs="Times New Roman"/>
        </w:rPr>
        <w:lastRenderedPageBreak/>
        <w:t>Identyfikacja</w:t>
      </w:r>
      <w:bookmarkEnd w:id="7"/>
    </w:p>
    <w:p w:rsidR="005F51D9" w:rsidRPr="00CA6840" w:rsidRDefault="005F51D9" w:rsidP="006525C1">
      <w:pPr>
        <w:pStyle w:val="Tekstf2"/>
        <w:ind w:left="0"/>
        <w:rPr>
          <w:rFonts w:ascii="Times New Roman" w:hAnsi="Times New Roman"/>
        </w:rPr>
      </w:pPr>
    </w:p>
    <w:p w:rsidR="005F51D9" w:rsidRPr="00CA6840" w:rsidRDefault="005F51D9" w:rsidP="006525C1">
      <w:pPr>
        <w:pStyle w:val="Tekstf2"/>
        <w:ind w:left="0"/>
        <w:rPr>
          <w:rFonts w:ascii="Times New Roman" w:hAnsi="Times New Roman"/>
        </w:rPr>
      </w:pPr>
      <w:r w:rsidRPr="00CA6840">
        <w:rPr>
          <w:rFonts w:ascii="Times New Roman" w:hAnsi="Times New Roman"/>
        </w:rPr>
        <w:t>Procedura Identyfikacji dotyczy wdrażania nowych Typów CI i Typów Atrybutów.</w:t>
      </w:r>
    </w:p>
    <w:p w:rsidR="005F51D9" w:rsidRPr="00CA6840" w:rsidRDefault="005F51D9" w:rsidP="006525C1">
      <w:pPr>
        <w:pStyle w:val="Tekstf2"/>
        <w:ind w:left="0"/>
        <w:rPr>
          <w:rFonts w:ascii="Times New Roman" w:hAnsi="Times New Roman"/>
        </w:rPr>
      </w:pPr>
      <w:r w:rsidRPr="00CA6840">
        <w:rPr>
          <w:rFonts w:ascii="Times New Roman" w:hAnsi="Times New Roman"/>
          <w:b/>
        </w:rPr>
        <w:t>Rysunek 4</w:t>
      </w:r>
      <w:r w:rsidRPr="00CA6840">
        <w:rPr>
          <w:rFonts w:ascii="Times New Roman" w:hAnsi="Times New Roman"/>
        </w:rPr>
        <w:t xml:space="preserve"> - Schemat procedury Planowanie ZK 4.2</w:t>
      </w:r>
    </w:p>
    <w:p w:rsidR="005F51D9" w:rsidRPr="00CA6840" w:rsidRDefault="00F105BD" w:rsidP="006525C1">
      <w:pPr>
        <w:pStyle w:val="Tekstf2"/>
        <w:ind w:left="0"/>
        <w:rPr>
          <w:rFonts w:ascii="Times New Roman" w:hAnsi="Times New Roman"/>
        </w:rPr>
      </w:pPr>
      <w:r>
        <w:rPr>
          <w:rFonts w:ascii="Times New Roman" w:hAnsi="Times New Roman"/>
          <w:noProof/>
          <w:lang w:eastAsia="pl-PL"/>
        </w:rPr>
        <w:pict>
          <v:shape id="Obraz 4" o:spid="_x0000_i1028" type="#_x0000_t75" alt="4_2" style="width:490.2pt;height:325.1pt;visibility:visible">
            <v:imagedata r:id="rId11" o:title=""/>
          </v:shape>
        </w:pict>
      </w:r>
    </w:p>
    <w:p w:rsidR="005F51D9" w:rsidRPr="00CA6840" w:rsidRDefault="005F51D9" w:rsidP="006525C1">
      <w:pPr>
        <w:pStyle w:val="Nagweknum2"/>
        <w:numPr>
          <w:ilvl w:val="0"/>
          <w:numId w:val="0"/>
        </w:numPr>
        <w:rPr>
          <w:rFonts w:ascii="Times New Roman" w:hAnsi="Times New Roman" w:cs="Times New Roman"/>
          <w:b w:val="0"/>
          <w:sz w:val="20"/>
          <w:szCs w:val="20"/>
        </w:rPr>
      </w:pPr>
      <w:bookmarkStart w:id="8" w:name="_Toc274224588"/>
      <w:r w:rsidRPr="00CA6840">
        <w:rPr>
          <w:rFonts w:ascii="Times New Roman" w:hAnsi="Times New Roman" w:cs="Times New Roman"/>
          <w:sz w:val="20"/>
          <w:szCs w:val="20"/>
        </w:rPr>
        <w:t>Tabela 6</w:t>
      </w:r>
      <w:r w:rsidRPr="00CA6840">
        <w:rPr>
          <w:rFonts w:ascii="Times New Roman" w:hAnsi="Times New Roman" w:cs="Times New Roman"/>
          <w:b w:val="0"/>
          <w:sz w:val="20"/>
          <w:szCs w:val="20"/>
        </w:rPr>
        <w:t xml:space="preserve"> - Wejścia do procedury Identyfikacji</w:t>
      </w:r>
      <w:bookmarkEnd w:id="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
        <w:gridCol w:w="1581"/>
        <w:gridCol w:w="5172"/>
        <w:gridCol w:w="2160"/>
      </w:tblGrid>
      <w:tr w:rsidR="005F51D9" w:rsidRPr="00CA6840" w:rsidTr="00CF76E1">
        <w:tc>
          <w:tcPr>
            <w:tcW w:w="1044"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581"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172"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C2D69B"/>
          </w:tcPr>
          <w:p w:rsidR="005F51D9" w:rsidRPr="00CA6840" w:rsidRDefault="005F51D9" w:rsidP="00CF76E1">
            <w:pPr>
              <w:pStyle w:val="Tekstf2"/>
              <w:ind w:left="0"/>
              <w:jc w:val="center"/>
              <w:rPr>
                <w:rFonts w:ascii="Times New Roman" w:hAnsi="Times New Roman"/>
              </w:rPr>
            </w:pPr>
            <w:r w:rsidRPr="00CA6840">
              <w:rPr>
                <w:rFonts w:ascii="Times New Roman" w:hAnsi="Times New Roman"/>
              </w:rPr>
              <w:t>Rola</w:t>
            </w:r>
          </w:p>
        </w:tc>
      </w:tr>
      <w:tr w:rsidR="005F51D9" w:rsidRPr="00CA6840" w:rsidTr="00CF76E1">
        <w:tc>
          <w:tcPr>
            <w:tcW w:w="1044"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4.3.2</w:t>
            </w:r>
          </w:p>
          <w:p w:rsidR="005F51D9" w:rsidRPr="00F81D95" w:rsidRDefault="005F51D9" w:rsidP="00CF76E1">
            <w:pPr>
              <w:pStyle w:val="Tekstf2"/>
              <w:ind w:left="0"/>
              <w:rPr>
                <w:rFonts w:ascii="Times New Roman" w:hAnsi="Times New Roman"/>
                <w:sz w:val="20"/>
                <w:szCs w:val="20"/>
              </w:rPr>
            </w:pPr>
          </w:p>
        </w:tc>
        <w:tc>
          <w:tcPr>
            <w:tcW w:w="1581"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Nowa konfiguracja</w:t>
            </w:r>
          </w:p>
        </w:tc>
        <w:tc>
          <w:tcPr>
            <w:tcW w:w="5172"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Potrzeba otworzenia nowej konfiguracji dla istniejących typów CI i typów atrybutów.</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r w:rsidR="005F51D9" w:rsidRPr="00CA6840" w:rsidTr="00CF76E1">
        <w:tc>
          <w:tcPr>
            <w:tcW w:w="1044"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4.5.10</w:t>
            </w:r>
          </w:p>
        </w:tc>
        <w:tc>
          <w:tcPr>
            <w:tcW w:w="1581"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Nowa konfiguracja</w:t>
            </w:r>
          </w:p>
        </w:tc>
        <w:tc>
          <w:tcPr>
            <w:tcW w:w="5172"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Potrzeba otworzenia nowej konfiguracji dla istniejących typów CI i typów atrybutów.</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Zarządzający Konfiguracją</w:t>
            </w:r>
          </w:p>
        </w:tc>
      </w:tr>
    </w:tbl>
    <w:p w:rsidR="005F51D9" w:rsidRPr="00CA6840" w:rsidRDefault="005F51D9" w:rsidP="006525C1">
      <w:pPr>
        <w:pStyle w:val="Tekstf2"/>
        <w:ind w:left="0"/>
        <w:rPr>
          <w:rFonts w:ascii="Times New Roman" w:hAnsi="Times New Roman"/>
        </w:rPr>
      </w:pPr>
    </w:p>
    <w:p w:rsidR="005F51D9" w:rsidRPr="00CA6840" w:rsidRDefault="005F51D9" w:rsidP="006525C1">
      <w:pPr>
        <w:pStyle w:val="Tekstf2"/>
        <w:ind w:left="0"/>
        <w:rPr>
          <w:rFonts w:ascii="Times New Roman" w:hAnsi="Times New Roman"/>
        </w:rPr>
      </w:pPr>
      <w:r w:rsidRPr="00CA6840">
        <w:rPr>
          <w:rFonts w:ascii="Times New Roman" w:hAnsi="Times New Roman"/>
          <w:b/>
        </w:rPr>
        <w:t>Tabela 7</w:t>
      </w:r>
      <w:r w:rsidRPr="00CA6840">
        <w:rPr>
          <w:rFonts w:ascii="Times New Roman" w:hAnsi="Times New Roman"/>
        </w:rPr>
        <w:t xml:space="preserve"> - Wyjścia z procedury Identyfikacji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4"/>
        <w:gridCol w:w="1485"/>
        <w:gridCol w:w="5258"/>
        <w:gridCol w:w="2160"/>
      </w:tblGrid>
      <w:tr w:rsidR="005F51D9" w:rsidRPr="00CA6840" w:rsidTr="00CF76E1">
        <w:tc>
          <w:tcPr>
            <w:tcW w:w="1054" w:type="dxa"/>
            <w:shd w:val="clear" w:color="auto" w:fill="FFC000"/>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485" w:type="dxa"/>
            <w:shd w:val="clear" w:color="auto" w:fill="FFC000"/>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258" w:type="dxa"/>
            <w:shd w:val="clear" w:color="auto" w:fill="FFC000"/>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FFC000"/>
          </w:tcPr>
          <w:p w:rsidR="005F51D9" w:rsidRPr="00CA6840" w:rsidRDefault="005F51D9" w:rsidP="00CF76E1">
            <w:pPr>
              <w:pStyle w:val="Tekstf2"/>
              <w:ind w:left="0"/>
              <w:jc w:val="center"/>
              <w:rPr>
                <w:rFonts w:ascii="Times New Roman" w:hAnsi="Times New Roman"/>
              </w:rPr>
            </w:pPr>
            <w:r w:rsidRPr="00CA6840">
              <w:rPr>
                <w:rFonts w:ascii="Times New Roman" w:hAnsi="Times New Roman"/>
              </w:rPr>
              <w:t>Rola</w:t>
            </w:r>
          </w:p>
        </w:tc>
      </w:tr>
      <w:tr w:rsidR="005F51D9" w:rsidRPr="00CA6840" w:rsidTr="00CF76E1">
        <w:tc>
          <w:tcPr>
            <w:tcW w:w="1054"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ZZn 2.6.1</w:t>
            </w:r>
          </w:p>
        </w:tc>
        <w:tc>
          <w:tcPr>
            <w:tcW w:w="1485" w:type="dxa"/>
          </w:tcPr>
          <w:p w:rsidR="005F51D9" w:rsidRPr="00CA6840" w:rsidRDefault="005F51D9" w:rsidP="00CF76E1">
            <w:pPr>
              <w:pStyle w:val="Tekstf2"/>
              <w:ind w:left="0"/>
              <w:rPr>
                <w:rFonts w:ascii="Times New Roman" w:hAnsi="Times New Roman"/>
              </w:rPr>
            </w:pPr>
            <w:r w:rsidRPr="00CA6840">
              <w:rPr>
                <w:rFonts w:ascii="Times New Roman" w:hAnsi="Times New Roman"/>
              </w:rPr>
              <w:t>Ocena realizacji zmiany</w:t>
            </w:r>
          </w:p>
        </w:tc>
        <w:tc>
          <w:tcPr>
            <w:tcW w:w="5258" w:type="dxa"/>
            <w:vAlign w:val="center"/>
          </w:tcPr>
          <w:p w:rsidR="005F51D9" w:rsidRPr="00CA6840" w:rsidRDefault="005F51D9" w:rsidP="000A093C">
            <w:pPr>
              <w:rPr>
                <w:color w:val="000000"/>
                <w:sz w:val="22"/>
                <w:szCs w:val="22"/>
              </w:rPr>
            </w:pPr>
            <w:r w:rsidRPr="00CA6840">
              <w:rPr>
                <w:color w:val="000000"/>
                <w:sz w:val="22"/>
                <w:szCs w:val="22"/>
              </w:rPr>
              <w:t>Po implementacji zmiany (po upływie zdefiniowanego czasu) Koordynator Zmiany weryfikuje czy produkty zmiany są poprawnie obsługiwane i administrowane oraz czy wszystkie zgłoszenia dotyczące produktów zmiany są poprawnie obsługiwane.</w:t>
            </w:r>
          </w:p>
          <w:p w:rsidR="005F51D9" w:rsidRPr="00CA6840" w:rsidRDefault="005F51D9" w:rsidP="00CF76E1">
            <w:pPr>
              <w:pStyle w:val="Tekstf2"/>
              <w:ind w:left="0"/>
              <w:rPr>
                <w:rFonts w:ascii="Times New Roman" w:hAnsi="Times New Roman"/>
              </w:rPr>
            </w:pP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lastRenderedPageBreak/>
              <w:t>Zarządzający Zmianami</w:t>
            </w:r>
          </w:p>
        </w:tc>
      </w:tr>
      <w:tr w:rsidR="005F51D9" w:rsidRPr="00CA6840" w:rsidTr="00CF76E1">
        <w:tc>
          <w:tcPr>
            <w:tcW w:w="1054" w:type="dxa"/>
          </w:tcPr>
          <w:p w:rsidR="005F51D9" w:rsidRPr="00CA6840" w:rsidRDefault="005F51D9" w:rsidP="00CF76E1">
            <w:pPr>
              <w:pStyle w:val="Tekstf2"/>
              <w:ind w:left="0"/>
              <w:rPr>
                <w:rFonts w:ascii="Times New Roman" w:hAnsi="Times New Roman"/>
              </w:rPr>
            </w:pPr>
            <w:r w:rsidRPr="00CA6840">
              <w:rPr>
                <w:rFonts w:ascii="Times New Roman" w:hAnsi="Times New Roman"/>
              </w:rPr>
              <w:lastRenderedPageBreak/>
              <w:t>ZK 4.5.5</w:t>
            </w:r>
          </w:p>
        </w:tc>
        <w:tc>
          <w:tcPr>
            <w:tcW w:w="1485" w:type="dxa"/>
          </w:tcPr>
          <w:p w:rsidR="005F51D9" w:rsidRPr="00CA6840" w:rsidRDefault="005F51D9" w:rsidP="00CF76E1">
            <w:pPr>
              <w:pStyle w:val="Tekstf2"/>
              <w:ind w:left="0"/>
              <w:rPr>
                <w:rFonts w:ascii="Times New Roman" w:hAnsi="Times New Roman"/>
              </w:rPr>
            </w:pPr>
            <w:r w:rsidRPr="00CA6840">
              <w:rPr>
                <w:rFonts w:ascii="Times New Roman" w:hAnsi="Times New Roman"/>
              </w:rPr>
              <w:t>Weryfikacja rozbieżności</w:t>
            </w:r>
          </w:p>
        </w:tc>
        <w:tc>
          <w:tcPr>
            <w:tcW w:w="5258"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Po zamknięciu zlecenia dotyczącego aktualizacji w przypadku braku danych lub braku istnienia typu CI.</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bl>
    <w:p w:rsidR="005F51D9" w:rsidRPr="00CA6840" w:rsidRDefault="005F51D9" w:rsidP="006525C1">
      <w:pPr>
        <w:pStyle w:val="Tekstf2"/>
        <w:ind w:left="0"/>
        <w:rPr>
          <w:rFonts w:ascii="Times New Roman" w:hAnsi="Times New Roman"/>
        </w:rPr>
      </w:pPr>
    </w:p>
    <w:p w:rsidR="005F51D9" w:rsidRPr="00CA6840" w:rsidRDefault="005F51D9" w:rsidP="006525C1">
      <w:pPr>
        <w:pStyle w:val="Tekstf2"/>
        <w:ind w:left="0"/>
        <w:rPr>
          <w:rFonts w:ascii="Times New Roman" w:hAnsi="Times New Roman"/>
        </w:rPr>
      </w:pPr>
      <w:r w:rsidRPr="00CA6840">
        <w:rPr>
          <w:rFonts w:ascii="Times New Roman" w:hAnsi="Times New Roman"/>
          <w:b/>
        </w:rPr>
        <w:t>Tabela 8</w:t>
      </w:r>
      <w:r w:rsidRPr="00CA6840">
        <w:rPr>
          <w:rFonts w:ascii="Times New Roman" w:hAnsi="Times New Roman"/>
        </w:rPr>
        <w:t xml:space="preserve"> – Opis procedury Identyfikacja ZK 4.2</w:t>
      </w:r>
    </w:p>
    <w:p w:rsidR="005F51D9" w:rsidRPr="00CA6840" w:rsidRDefault="005F51D9" w:rsidP="006525C1">
      <w:pPr>
        <w:pStyle w:val="Tekstf2"/>
        <w:ind w:left="0"/>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4"/>
        <w:gridCol w:w="1494"/>
        <w:gridCol w:w="5299"/>
        <w:gridCol w:w="2160"/>
      </w:tblGrid>
      <w:tr w:rsidR="005F51D9" w:rsidRPr="00CA6840" w:rsidTr="00CF76E1">
        <w:tc>
          <w:tcPr>
            <w:tcW w:w="1004" w:type="dxa"/>
            <w:shd w:val="clear" w:color="auto" w:fill="B8CCE4"/>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494" w:type="dxa"/>
            <w:shd w:val="clear" w:color="auto" w:fill="B8CCE4"/>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299" w:type="dxa"/>
            <w:shd w:val="clear" w:color="auto" w:fill="B8CCE4"/>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B8CCE4"/>
          </w:tcPr>
          <w:p w:rsidR="005F51D9" w:rsidRPr="00CA6840" w:rsidRDefault="005F51D9" w:rsidP="00CF76E1">
            <w:pPr>
              <w:pStyle w:val="Tekstf2"/>
              <w:ind w:left="0"/>
              <w:jc w:val="center"/>
              <w:rPr>
                <w:rFonts w:ascii="Times New Roman" w:hAnsi="Times New Roman"/>
              </w:rPr>
            </w:pPr>
            <w:r w:rsidRPr="00CA6840">
              <w:rPr>
                <w:rFonts w:ascii="Times New Roman" w:hAnsi="Times New Roman"/>
              </w:rPr>
              <w:t>Rola</w:t>
            </w:r>
          </w:p>
        </w:tc>
      </w:tr>
      <w:tr w:rsidR="005F51D9" w:rsidRPr="00CA6840" w:rsidTr="00CF76E1">
        <w:tc>
          <w:tcPr>
            <w:tcW w:w="100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4.2.1</w:t>
            </w:r>
          </w:p>
        </w:tc>
        <w:tc>
          <w:tcPr>
            <w:tcW w:w="149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Przyjęcie zlecenia utworzenia konfiguracji.</w:t>
            </w:r>
          </w:p>
        </w:tc>
        <w:tc>
          <w:tcPr>
            <w:tcW w:w="529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Bazy CMDB w ramach swojego obszaru odpowiedzialności weryfikuje czy zlecenie utworzenia nowej konfiguracji jest kompletne.</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4.2.2</w:t>
            </w:r>
          </w:p>
        </w:tc>
        <w:tc>
          <w:tcPr>
            <w:tcW w:w="149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Czy wszystkie dane?</w:t>
            </w:r>
          </w:p>
        </w:tc>
        <w:tc>
          <w:tcPr>
            <w:tcW w:w="529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Następuje decyzja czy informacje zawarte w zleceniu umożliwiają utworzenie nowej konfiguracji. Jeśli umożliwiają przechodzimy do ZK 4.2.3. Jeśli nie do  ZK 4.2.15.</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4.2.3</w:t>
            </w:r>
          </w:p>
        </w:tc>
        <w:tc>
          <w:tcPr>
            <w:tcW w:w="1494"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Weryfikacja typu CI.</w:t>
            </w:r>
          </w:p>
        </w:tc>
        <w:tc>
          <w:tcPr>
            <w:tcW w:w="529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 xml:space="preserve">Określony typ CI wymagany jest do rejestracji CI. CI może być utworzony tylko wtedy kiedy znany jest jego typ i dostępna jest polityka konfiguracji dla tego typu (typ CI i polityka konfiguracji znajduje się w planie konfiguracji). Istniejące typy CI musza zawierać listę zarządzanych atrybutów CI i wyznaczać osobę odpowiedzialną za zarządzanie CI danego typu (Administrator Bazy CMDB w danej dziedzinie). Pozwala to na użycie typu CI jako szablonu dla nowych elementów CI. </w:t>
            </w:r>
          </w:p>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 tym kroku odbywa się weryfikacja czy dany typ CI istnieje i czy jest możliwość wpisania elementów CI dla danego typu.</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4.2.4</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Czy typ CI istnieje?</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Jeśli istnieje odpowiedni typ CI w bazie przechodzimy do ZK 4.2.5. Jeśli nie istnieje do ZK 4.2.15.</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4.2.5</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Istniejący model?</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Sprawdzenie czy istnieją zdefiniowane modele (definicje produktów) dla zgłaszanej konfiguracji. Jeśli istnieją przechodzimy do ZK 4.2.7, Jeśli nie do ZK 4.2.6.</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w:t>
            </w:r>
          </w:p>
          <w:p w:rsidR="005F51D9" w:rsidRPr="00CA6840" w:rsidRDefault="005F51D9" w:rsidP="00CF76E1">
            <w:pPr>
              <w:pStyle w:val="Tekstf2"/>
              <w:ind w:left="0"/>
              <w:rPr>
                <w:rFonts w:ascii="Times New Roman" w:hAnsi="Times New Roman"/>
              </w:rPr>
            </w:pPr>
            <w:r w:rsidRPr="00CA6840">
              <w:rPr>
                <w:rFonts w:ascii="Times New Roman" w:hAnsi="Times New Roman"/>
              </w:rPr>
              <w:t>4.2.6</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Utworzenie nowego modelu.</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Utworzenie nowego modelu. Model zawiera między innymi następujące informacje:</w:t>
            </w:r>
          </w:p>
          <w:p w:rsidR="005F51D9" w:rsidRPr="00CA6840" w:rsidRDefault="005F51D9" w:rsidP="00142DDB">
            <w:pPr>
              <w:pStyle w:val="Tekstf2"/>
              <w:numPr>
                <w:ilvl w:val="0"/>
                <w:numId w:val="10"/>
              </w:numPr>
              <w:rPr>
                <w:rFonts w:ascii="Times New Roman" w:hAnsi="Times New Roman"/>
              </w:rPr>
            </w:pPr>
            <w:r w:rsidRPr="00CA6840">
              <w:rPr>
                <w:rFonts w:ascii="Times New Roman" w:hAnsi="Times New Roman"/>
              </w:rPr>
              <w:t>Nazwa modelu</w:t>
            </w:r>
          </w:p>
          <w:p w:rsidR="005F51D9" w:rsidRPr="00CA6840" w:rsidRDefault="005F51D9" w:rsidP="00142DDB">
            <w:pPr>
              <w:pStyle w:val="Tekstf2"/>
              <w:numPr>
                <w:ilvl w:val="0"/>
                <w:numId w:val="10"/>
              </w:numPr>
              <w:rPr>
                <w:rFonts w:ascii="Times New Roman" w:hAnsi="Times New Roman"/>
              </w:rPr>
            </w:pPr>
            <w:r w:rsidRPr="00CA6840">
              <w:rPr>
                <w:rFonts w:ascii="Times New Roman" w:hAnsi="Times New Roman"/>
              </w:rPr>
              <w:t>Producent</w:t>
            </w:r>
          </w:p>
          <w:p w:rsidR="005F51D9" w:rsidRPr="00CA6840" w:rsidRDefault="005F51D9" w:rsidP="00142DDB">
            <w:pPr>
              <w:pStyle w:val="Tekstf2"/>
              <w:numPr>
                <w:ilvl w:val="0"/>
                <w:numId w:val="10"/>
              </w:numPr>
              <w:rPr>
                <w:rFonts w:ascii="Times New Roman" w:hAnsi="Times New Roman"/>
              </w:rPr>
            </w:pPr>
            <w:r w:rsidRPr="00CA6840">
              <w:rPr>
                <w:rFonts w:ascii="Times New Roman" w:hAnsi="Times New Roman"/>
              </w:rPr>
              <w:t>Identyfikator komponentu wykrywany przez narzędzie monitorujące.</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4.2.7</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Utworzenie nowej konfiguracji.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Utworzenie CI. Może dotyczyć jednego lub więcej CI. W tym kroku następuje wybór typu CI i modelu.</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4.2.8</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Uzupełnienie szczegółów konfiguracji.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Wprowadzenie wymaganych atrybutów CI zgodnie z wymaganiami Polityki Konfiguracji. Wprowadzenie powiązań i zależności pomiędzy CI. Szczegóły konfiguracji mogą dotyczyć:</w:t>
            </w:r>
          </w:p>
          <w:p w:rsidR="005F51D9" w:rsidRPr="00CA6840" w:rsidRDefault="005F51D9" w:rsidP="00142DDB">
            <w:pPr>
              <w:pStyle w:val="Tekstf2"/>
              <w:numPr>
                <w:ilvl w:val="0"/>
                <w:numId w:val="11"/>
              </w:numPr>
              <w:rPr>
                <w:rFonts w:ascii="Times New Roman" w:hAnsi="Times New Roman"/>
              </w:rPr>
            </w:pPr>
            <w:r w:rsidRPr="00CA6840">
              <w:rPr>
                <w:rFonts w:ascii="Times New Roman" w:hAnsi="Times New Roman"/>
              </w:rPr>
              <w:t>Numeru inwentarzowego,</w:t>
            </w:r>
          </w:p>
          <w:p w:rsidR="005F51D9" w:rsidRPr="00CA6840" w:rsidRDefault="005F51D9" w:rsidP="00142DDB">
            <w:pPr>
              <w:pStyle w:val="Tekstf2"/>
              <w:numPr>
                <w:ilvl w:val="0"/>
                <w:numId w:val="11"/>
              </w:numPr>
              <w:rPr>
                <w:rFonts w:ascii="Times New Roman" w:hAnsi="Times New Roman"/>
              </w:rPr>
            </w:pPr>
            <w:r w:rsidRPr="00CA6840">
              <w:rPr>
                <w:rFonts w:ascii="Times New Roman" w:hAnsi="Times New Roman"/>
              </w:rPr>
              <w:t>Miejsca przechowywania,</w:t>
            </w:r>
          </w:p>
          <w:p w:rsidR="005F51D9" w:rsidRPr="00CA6840" w:rsidRDefault="005F51D9" w:rsidP="00142DDB">
            <w:pPr>
              <w:pStyle w:val="Tekstf2"/>
              <w:numPr>
                <w:ilvl w:val="0"/>
                <w:numId w:val="11"/>
              </w:numPr>
              <w:rPr>
                <w:rFonts w:ascii="Times New Roman" w:hAnsi="Times New Roman"/>
              </w:rPr>
            </w:pPr>
            <w:r w:rsidRPr="00CA6840">
              <w:rPr>
                <w:rFonts w:ascii="Times New Roman" w:hAnsi="Times New Roman"/>
              </w:rPr>
              <w:t>Numeru zamówienia,</w:t>
            </w:r>
          </w:p>
          <w:p w:rsidR="005F51D9" w:rsidRPr="00CA6840" w:rsidRDefault="005F51D9" w:rsidP="00142DDB">
            <w:pPr>
              <w:pStyle w:val="Tekstf2"/>
              <w:numPr>
                <w:ilvl w:val="0"/>
                <w:numId w:val="11"/>
              </w:numPr>
              <w:rPr>
                <w:rFonts w:ascii="Times New Roman" w:hAnsi="Times New Roman"/>
              </w:rPr>
            </w:pPr>
            <w:r w:rsidRPr="00CA6840">
              <w:rPr>
                <w:rFonts w:ascii="Times New Roman" w:hAnsi="Times New Roman"/>
              </w:rPr>
              <w:lastRenderedPageBreak/>
              <w:t>Warunków gwarancji i daty końca obowiązywania gwarancji,</w:t>
            </w:r>
          </w:p>
          <w:p w:rsidR="005F51D9" w:rsidRPr="00CA6840" w:rsidRDefault="005F51D9" w:rsidP="00142DDB">
            <w:pPr>
              <w:pStyle w:val="Tekstf2"/>
              <w:numPr>
                <w:ilvl w:val="0"/>
                <w:numId w:val="11"/>
              </w:numPr>
              <w:rPr>
                <w:rFonts w:ascii="Times New Roman" w:hAnsi="Times New Roman"/>
              </w:rPr>
            </w:pPr>
            <w:r w:rsidRPr="00CA6840">
              <w:rPr>
                <w:rFonts w:ascii="Times New Roman" w:hAnsi="Times New Roman"/>
              </w:rPr>
              <w:t>Atrybuty specyficzne dla danego typu CI.</w:t>
            </w:r>
          </w:p>
          <w:p w:rsidR="005F51D9" w:rsidRPr="00CA6840" w:rsidRDefault="005F51D9" w:rsidP="00CF76E1">
            <w:pPr>
              <w:pStyle w:val="Tekstf2"/>
              <w:ind w:left="0"/>
              <w:rPr>
                <w:rFonts w:ascii="Times New Roman" w:hAnsi="Times New Roman"/>
              </w:rPr>
            </w:pPr>
          </w:p>
          <w:p w:rsidR="005F51D9" w:rsidRPr="00CA6840" w:rsidRDefault="005F51D9" w:rsidP="00CF76E1">
            <w:pPr>
              <w:pStyle w:val="Tekstf2"/>
              <w:ind w:left="0"/>
              <w:rPr>
                <w:rFonts w:ascii="Times New Roman" w:hAnsi="Times New Roman"/>
              </w:rPr>
            </w:pPr>
            <w:r w:rsidRPr="00CA6840">
              <w:rPr>
                <w:rFonts w:ascii="Times New Roman" w:hAnsi="Times New Roman"/>
              </w:rPr>
              <w:t>Uzupełnienia właściciela konfiguracji. Wszystkie CI muszą mieć przypisanego właściciela konfiguracji (Administrator Bazy CMDB w określonej dziedzinie) oraz administratora, jeśli jest nim inna grupa niż przypisany administrator Bazy CMDB. Najczęściej jest to Grupa Wsparcia użytkująca i wspierająca daną konfigurację. Dodatkowo powinna zostać przypisana właściwa grupa wsparcia związana z obsługa incydentów dla danej konfiguracji. Takie ustawienie daje możliwość automatycznego przypisania Grupy Wsparcia w przypadku wykrycia zdarzenia dotyczącego danego CI.</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lastRenderedPageBreak/>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lastRenderedPageBreak/>
              <w:t>ZK 4.2.9</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Zdefiniowane powiązane umowy?</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Zidentyfikowanie powiązanych z dana konfiguracją kontraktów serwisowych, np.:</w:t>
            </w:r>
          </w:p>
          <w:p w:rsidR="005F51D9" w:rsidRPr="00CA6840" w:rsidRDefault="005F51D9" w:rsidP="00142DDB">
            <w:pPr>
              <w:pStyle w:val="Tekstf2"/>
              <w:numPr>
                <w:ilvl w:val="0"/>
                <w:numId w:val="12"/>
              </w:numPr>
              <w:rPr>
                <w:rFonts w:ascii="Times New Roman" w:hAnsi="Times New Roman"/>
              </w:rPr>
            </w:pPr>
            <w:r w:rsidRPr="00CA6840">
              <w:rPr>
                <w:rFonts w:ascii="Times New Roman" w:hAnsi="Times New Roman"/>
              </w:rPr>
              <w:t>Umowy gwarancyjne,</w:t>
            </w:r>
          </w:p>
          <w:p w:rsidR="005F51D9" w:rsidRPr="00CA6840" w:rsidRDefault="005F51D9" w:rsidP="00142DDB">
            <w:pPr>
              <w:pStyle w:val="Tekstf2"/>
              <w:numPr>
                <w:ilvl w:val="0"/>
                <w:numId w:val="12"/>
              </w:numPr>
              <w:rPr>
                <w:rFonts w:ascii="Times New Roman" w:hAnsi="Times New Roman"/>
              </w:rPr>
            </w:pPr>
            <w:r w:rsidRPr="00CA6840">
              <w:rPr>
                <w:rFonts w:ascii="Times New Roman" w:hAnsi="Times New Roman"/>
              </w:rPr>
              <w:t>Umowy utrzymaniowe,</w:t>
            </w:r>
          </w:p>
          <w:p w:rsidR="005F51D9" w:rsidRPr="00CA6840" w:rsidRDefault="005F51D9" w:rsidP="00142DDB">
            <w:pPr>
              <w:pStyle w:val="Tekstf2"/>
              <w:numPr>
                <w:ilvl w:val="0"/>
                <w:numId w:val="12"/>
              </w:numPr>
              <w:rPr>
                <w:rFonts w:ascii="Times New Roman" w:hAnsi="Times New Roman"/>
              </w:rPr>
            </w:pPr>
            <w:r w:rsidRPr="00CA6840">
              <w:rPr>
                <w:rFonts w:ascii="Times New Roman" w:hAnsi="Times New Roman"/>
              </w:rPr>
              <w:t>Kontrakty finansowe (np. wynajmu, leasingu),</w:t>
            </w:r>
          </w:p>
          <w:p w:rsidR="005F51D9" w:rsidRPr="00CA6840" w:rsidRDefault="005F51D9" w:rsidP="00142DDB">
            <w:pPr>
              <w:pStyle w:val="Tekstf2"/>
              <w:numPr>
                <w:ilvl w:val="0"/>
                <w:numId w:val="12"/>
              </w:numPr>
              <w:rPr>
                <w:rFonts w:ascii="Times New Roman" w:hAnsi="Times New Roman"/>
              </w:rPr>
            </w:pPr>
            <w:r w:rsidRPr="00CA6840">
              <w:rPr>
                <w:rFonts w:ascii="Times New Roman" w:hAnsi="Times New Roman"/>
              </w:rPr>
              <w:t>Umowy licencyjne,</w:t>
            </w:r>
          </w:p>
          <w:p w:rsidR="005F51D9" w:rsidRPr="00CA6840" w:rsidRDefault="005F51D9" w:rsidP="00142DDB">
            <w:pPr>
              <w:pStyle w:val="Tekstf2"/>
              <w:numPr>
                <w:ilvl w:val="0"/>
                <w:numId w:val="12"/>
              </w:numPr>
              <w:rPr>
                <w:rFonts w:ascii="Times New Roman" w:hAnsi="Times New Roman"/>
              </w:rPr>
            </w:pPr>
            <w:r w:rsidRPr="00CA6840">
              <w:rPr>
                <w:rFonts w:ascii="Times New Roman" w:hAnsi="Times New Roman"/>
              </w:rPr>
              <w:t>Umowy SLA, OLA, UC</w:t>
            </w:r>
          </w:p>
          <w:p w:rsidR="005F51D9" w:rsidRPr="00CA6840" w:rsidRDefault="005F51D9" w:rsidP="00CF76E1">
            <w:pPr>
              <w:pStyle w:val="Tekstf2"/>
              <w:ind w:left="0"/>
              <w:rPr>
                <w:rFonts w:ascii="Times New Roman" w:hAnsi="Times New Roman"/>
              </w:rPr>
            </w:pPr>
          </w:p>
          <w:p w:rsidR="005F51D9" w:rsidRPr="00CA6840" w:rsidRDefault="005F51D9" w:rsidP="00CF76E1">
            <w:pPr>
              <w:pStyle w:val="Tekstf2"/>
              <w:ind w:left="0"/>
              <w:rPr>
                <w:rFonts w:ascii="Times New Roman" w:hAnsi="Times New Roman"/>
              </w:rPr>
            </w:pPr>
            <w:r w:rsidRPr="00CA6840">
              <w:rPr>
                <w:rFonts w:ascii="Times New Roman" w:hAnsi="Times New Roman"/>
              </w:rPr>
              <w:t>Jeśli kontrakty dla danej konfiguracji występują przechodzimy do ZK 4.2.10. Jeśli nie do ZK 4.2.11.</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4.2.10</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Powiązanie konfiguracji z umową.</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Powiązanie CI do jednego lub wielu kontraktów.</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4.2.11</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Wymagane oznakowanie?</w:t>
            </w:r>
          </w:p>
        </w:tc>
        <w:tc>
          <w:tcPr>
            <w:tcW w:w="5299" w:type="dxa"/>
            <w:vAlign w:val="center"/>
          </w:tcPr>
          <w:p w:rsidR="005F51D9" w:rsidRPr="00CA6840" w:rsidRDefault="005F51D9" w:rsidP="009A038C">
            <w:pPr>
              <w:pStyle w:val="Tekstf2"/>
              <w:ind w:left="0"/>
              <w:rPr>
                <w:rFonts w:ascii="Times New Roman" w:hAnsi="Times New Roman"/>
              </w:rPr>
            </w:pPr>
            <w:r w:rsidRPr="00CA6840">
              <w:rPr>
                <w:rFonts w:ascii="Times New Roman" w:hAnsi="Times New Roman"/>
              </w:rPr>
              <w:t>Weryfikacja czy CI powinien być oznakowany zgodnie z polityka konfiguracji. Jeśli powinien przechodzimy do ZK 4.2.12. Jeśli nie do 4.2.13.</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4.2.12</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Zamówienie oznakowania.</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Zamówienie oznakowania zgodnie z procedurami wewnętrznymi organizacji.</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4.2.13</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Zamknięcie zadania utworzenia konfiguracji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Po zakończeniu wszystkich działań zlecenia konfiguracji zostaje zamknięte.</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4.2.14</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Wysłanie informacji.</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Wysłanie informacji do zlecającego utworzenie konfiguracji o statusie zamknięcia zlecenia.</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r w:rsidR="005F51D9" w:rsidRPr="00CA6840" w:rsidTr="00CF76E1">
        <w:tc>
          <w:tcPr>
            <w:tcW w:w="100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ZK 4.2.15</w:t>
            </w:r>
          </w:p>
        </w:tc>
        <w:tc>
          <w:tcPr>
            <w:tcW w:w="1494"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Zamknięcie zlecenia</w:t>
            </w:r>
          </w:p>
        </w:tc>
        <w:tc>
          <w:tcPr>
            <w:tcW w:w="5299" w:type="dxa"/>
            <w:vAlign w:val="center"/>
          </w:tcPr>
          <w:p w:rsidR="005F51D9" w:rsidRPr="00CA6840" w:rsidRDefault="005F51D9" w:rsidP="00CF76E1">
            <w:pPr>
              <w:pStyle w:val="Tekstf2"/>
              <w:ind w:left="0"/>
              <w:rPr>
                <w:rFonts w:ascii="Times New Roman" w:hAnsi="Times New Roman"/>
              </w:rPr>
            </w:pPr>
            <w:r w:rsidRPr="00CA6840">
              <w:rPr>
                <w:rFonts w:ascii="Times New Roman" w:hAnsi="Times New Roman"/>
              </w:rPr>
              <w:t>Jeśli zlecenie nie zawiera wszystkich niezbędnych danych do utworzenia konfiguracji zostaje zamknięte z wpisaniem powodu zamknięcia.</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Administrator Bazy CMDB</w:t>
            </w:r>
          </w:p>
        </w:tc>
      </w:tr>
    </w:tbl>
    <w:p w:rsidR="005F51D9" w:rsidRDefault="005F51D9" w:rsidP="006525C1">
      <w:pPr>
        <w:pStyle w:val="Tekstf2"/>
        <w:ind w:left="0"/>
        <w:rPr>
          <w:rFonts w:ascii="Times New Roman" w:hAnsi="Times New Roman"/>
        </w:rPr>
      </w:pPr>
    </w:p>
    <w:p w:rsidR="005F51D9" w:rsidRPr="00CA6840" w:rsidRDefault="005F51D9" w:rsidP="006525C1">
      <w:pPr>
        <w:pStyle w:val="Tekstf2"/>
        <w:ind w:left="0"/>
        <w:rPr>
          <w:rFonts w:ascii="Times New Roman" w:hAnsi="Times New Roman"/>
        </w:rPr>
      </w:pPr>
      <w:r>
        <w:rPr>
          <w:rFonts w:ascii="Times New Roman" w:hAnsi="Times New Roman"/>
        </w:rPr>
        <w:br w:type="page"/>
      </w:r>
    </w:p>
    <w:p w:rsidR="005F51D9" w:rsidRPr="00CA6840" w:rsidRDefault="005F51D9" w:rsidP="009A038C">
      <w:pPr>
        <w:pStyle w:val="Nagweknum4"/>
        <w:rPr>
          <w:rFonts w:ascii="Times New Roman" w:hAnsi="Times New Roman" w:cs="Times New Roman"/>
        </w:rPr>
      </w:pPr>
      <w:bookmarkStart w:id="9" w:name="_Toc274224589"/>
      <w:r w:rsidRPr="00CA6840">
        <w:rPr>
          <w:rFonts w:ascii="Times New Roman" w:hAnsi="Times New Roman" w:cs="Times New Roman"/>
        </w:rPr>
        <w:t>Kontrola</w:t>
      </w:r>
      <w:bookmarkEnd w:id="9"/>
    </w:p>
    <w:p w:rsidR="005F51D9" w:rsidRPr="00CA6840" w:rsidRDefault="005F51D9" w:rsidP="00040B51">
      <w:pPr>
        <w:pStyle w:val="Tekstf2"/>
        <w:rPr>
          <w:rFonts w:ascii="Times New Roman" w:hAnsi="Times New Roman"/>
        </w:rPr>
      </w:pPr>
    </w:p>
    <w:p w:rsidR="005F51D9" w:rsidRPr="00CA6840" w:rsidRDefault="005F51D9" w:rsidP="00040B51">
      <w:pPr>
        <w:pStyle w:val="Tekstf2"/>
        <w:ind w:left="0"/>
        <w:rPr>
          <w:rFonts w:ascii="Times New Roman" w:hAnsi="Times New Roman"/>
        </w:rPr>
      </w:pPr>
      <w:r w:rsidRPr="00CA6840">
        <w:rPr>
          <w:rFonts w:ascii="Times New Roman" w:hAnsi="Times New Roman"/>
        </w:rPr>
        <w:t>Procedura Kontroli dotyczy aktualizacji konfiguracji na istniejących CI.</w:t>
      </w:r>
    </w:p>
    <w:p w:rsidR="005F51D9" w:rsidRPr="00CA6840" w:rsidRDefault="005F51D9" w:rsidP="00236634">
      <w:pPr>
        <w:pStyle w:val="Tekstf2"/>
        <w:ind w:left="0"/>
        <w:rPr>
          <w:rFonts w:ascii="Times New Roman" w:hAnsi="Times New Roman"/>
        </w:rPr>
      </w:pPr>
      <w:r w:rsidRPr="00CA6840">
        <w:rPr>
          <w:rFonts w:ascii="Times New Roman" w:hAnsi="Times New Roman"/>
          <w:b/>
        </w:rPr>
        <w:t>Rysunek 5</w:t>
      </w:r>
      <w:r w:rsidRPr="00CA6840">
        <w:rPr>
          <w:rFonts w:ascii="Times New Roman" w:hAnsi="Times New Roman"/>
        </w:rPr>
        <w:t xml:space="preserve"> - Schemat procedury Kontrola ZK 4.3</w:t>
      </w:r>
    </w:p>
    <w:p w:rsidR="005F51D9" w:rsidRPr="00CA6840" w:rsidRDefault="005F51D9" w:rsidP="00236634">
      <w:pPr>
        <w:pStyle w:val="Tekstf2"/>
        <w:ind w:left="0"/>
        <w:rPr>
          <w:rFonts w:ascii="Times New Roman" w:hAnsi="Times New Roman"/>
        </w:rPr>
      </w:pPr>
    </w:p>
    <w:p w:rsidR="005F51D9" w:rsidRPr="00CA6840" w:rsidRDefault="00F105BD" w:rsidP="00236634">
      <w:pPr>
        <w:pStyle w:val="Tekstf2"/>
        <w:ind w:left="0"/>
        <w:rPr>
          <w:rFonts w:ascii="Times New Roman" w:hAnsi="Times New Roman"/>
        </w:rPr>
      </w:pPr>
      <w:r>
        <w:rPr>
          <w:rFonts w:ascii="Times New Roman" w:hAnsi="Times New Roman"/>
          <w:noProof/>
          <w:lang w:eastAsia="pl-PL"/>
        </w:rPr>
        <w:pict>
          <v:shape id="Obraz 5" o:spid="_x0000_i1029" type="#_x0000_t75" alt="4_3" style="width:486.55pt;height:317.8pt;visibility:visible">
            <v:imagedata r:id="rId12" o:title=""/>
          </v:shape>
        </w:pict>
      </w:r>
    </w:p>
    <w:p w:rsidR="005F51D9" w:rsidRPr="00CA6840" w:rsidRDefault="005F51D9" w:rsidP="00236634">
      <w:pPr>
        <w:pStyle w:val="Tekstf2"/>
        <w:ind w:left="0"/>
        <w:rPr>
          <w:rFonts w:ascii="Times New Roman" w:hAnsi="Times New Roman"/>
        </w:rPr>
      </w:pPr>
    </w:p>
    <w:p w:rsidR="005F51D9" w:rsidRPr="00CA6840" w:rsidRDefault="005F51D9" w:rsidP="00236634">
      <w:pPr>
        <w:pStyle w:val="Tekstf2"/>
        <w:ind w:left="0"/>
        <w:rPr>
          <w:rFonts w:ascii="Times New Roman" w:hAnsi="Times New Roman"/>
        </w:rPr>
      </w:pPr>
      <w:r w:rsidRPr="00CA6840">
        <w:rPr>
          <w:rFonts w:ascii="Times New Roman" w:hAnsi="Times New Roman"/>
        </w:rPr>
        <w:t xml:space="preserve"> </w:t>
      </w:r>
      <w:r w:rsidRPr="00CA6840">
        <w:rPr>
          <w:rFonts w:ascii="Times New Roman" w:hAnsi="Times New Roman"/>
          <w:b/>
        </w:rPr>
        <w:t>Tabela 9</w:t>
      </w:r>
      <w:r w:rsidRPr="00CA6840">
        <w:rPr>
          <w:rFonts w:ascii="Times New Roman" w:hAnsi="Times New Roman"/>
        </w:rPr>
        <w:t xml:space="preserve"> – Wejścia do procedury Kontrola</w:t>
      </w:r>
    </w:p>
    <w:p w:rsidR="005F51D9" w:rsidRPr="00CA6840" w:rsidRDefault="005F51D9" w:rsidP="00236634">
      <w:pPr>
        <w:pStyle w:val="Tekstf2"/>
        <w:ind w:left="0"/>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
        <w:gridCol w:w="1581"/>
        <w:gridCol w:w="5172"/>
        <w:gridCol w:w="2160"/>
      </w:tblGrid>
      <w:tr w:rsidR="005F51D9" w:rsidRPr="00CA6840" w:rsidTr="00CF76E1">
        <w:tc>
          <w:tcPr>
            <w:tcW w:w="1044"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581"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172"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C2D69B"/>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CF76E1">
        <w:tc>
          <w:tcPr>
            <w:tcW w:w="1044" w:type="dxa"/>
          </w:tcPr>
          <w:p w:rsidR="005F51D9" w:rsidRPr="00CA6840" w:rsidRDefault="005F51D9" w:rsidP="00CF76E1">
            <w:pPr>
              <w:pStyle w:val="Tekstf2"/>
              <w:ind w:left="0"/>
              <w:rPr>
                <w:rFonts w:ascii="Times New Roman" w:hAnsi="Times New Roman"/>
              </w:rPr>
            </w:pPr>
            <w:r w:rsidRPr="00CA6840">
              <w:rPr>
                <w:rFonts w:ascii="Times New Roman" w:hAnsi="Times New Roman"/>
              </w:rPr>
              <w:t>ZZn 2.4.12</w:t>
            </w:r>
          </w:p>
        </w:tc>
        <w:tc>
          <w:tcPr>
            <w:tcW w:w="1581" w:type="dxa"/>
          </w:tcPr>
          <w:p w:rsidR="005F51D9" w:rsidRPr="00CA6840" w:rsidRDefault="005F51D9" w:rsidP="00CF76E1">
            <w:pPr>
              <w:pStyle w:val="Tekstf2"/>
              <w:ind w:left="0"/>
              <w:rPr>
                <w:rFonts w:ascii="Times New Roman" w:hAnsi="Times New Roman"/>
              </w:rPr>
            </w:pPr>
            <w:r w:rsidRPr="00CA6840">
              <w:rPr>
                <w:rFonts w:ascii="Times New Roman" w:hAnsi="Times New Roman"/>
              </w:rPr>
              <w:t>Sukces?</w:t>
            </w:r>
          </w:p>
        </w:tc>
        <w:tc>
          <w:tcPr>
            <w:tcW w:w="5172" w:type="dxa"/>
          </w:tcPr>
          <w:p w:rsidR="005F51D9" w:rsidRPr="00CA6840" w:rsidRDefault="005F51D9" w:rsidP="00CF76E1">
            <w:pPr>
              <w:pStyle w:val="Tekstf2"/>
              <w:ind w:left="0"/>
              <w:rPr>
                <w:rFonts w:ascii="Times New Roman" w:hAnsi="Times New Roman"/>
              </w:rPr>
            </w:pPr>
            <w:r w:rsidRPr="00CA6840">
              <w:rPr>
                <w:rFonts w:ascii="Times New Roman" w:hAnsi="Times New Roman"/>
                <w:color w:val="000000"/>
              </w:rPr>
              <w:t>Koordynator Zmiany weryfikuje poprawność wdrożenia zmiany w środowisku produkcyjnym. Jeśli zmiana nie jest poprawnie zaimplementowana, przejdź do ZZn2.4.13 Aby uruchomić procedurę wycofania. Przykładem zmiany niewdrożonej z sukcesem jest zmiana, która powoduje szereg problemów w działaniu innych usług.</w:t>
            </w:r>
            <w:r w:rsidRPr="00CA6840">
              <w:rPr>
                <w:rFonts w:ascii="Times New Roman" w:hAnsi="Times New Roman"/>
                <w:color w:val="000000"/>
              </w:rPr>
              <w:br/>
              <w:t>Jeśli zmiana została poprawnie zaimplementowana, przejdź do ZZn 2.5.1. Zmiana jest równocześnie przesyłana do procesu Zarządzania konfiguracją w celu aktualizacji bazy CMDB (ST 3.1.3). Zmiana nie może być zamknięta dopóki wszystkie nowe CI/zmiany CI nie zostaną zarejestrowane.</w:t>
            </w:r>
          </w:p>
          <w:p w:rsidR="005F51D9" w:rsidRPr="00CA6840" w:rsidRDefault="005F51D9" w:rsidP="000A093C">
            <w:pPr>
              <w:pStyle w:val="Tekstf2"/>
              <w:tabs>
                <w:tab w:val="left" w:pos="1534"/>
              </w:tabs>
              <w:rPr>
                <w:rFonts w:ascii="Times New Roman" w:hAnsi="Times New Roman"/>
              </w:rPr>
            </w:pPr>
            <w:r w:rsidRPr="00CA6840">
              <w:rPr>
                <w:rFonts w:ascii="Times New Roman" w:hAnsi="Times New Roman"/>
              </w:rPr>
              <w:lastRenderedPageBreak/>
              <w:tab/>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lastRenderedPageBreak/>
              <w:t>Koordynator zmiany</w:t>
            </w:r>
          </w:p>
        </w:tc>
      </w:tr>
      <w:tr w:rsidR="005F51D9" w:rsidRPr="00CA6840" w:rsidTr="00CF76E1">
        <w:tc>
          <w:tcPr>
            <w:tcW w:w="1044" w:type="dxa"/>
          </w:tcPr>
          <w:p w:rsidR="005F51D9" w:rsidRPr="00CA6840" w:rsidRDefault="005F51D9" w:rsidP="00CF76E1">
            <w:pPr>
              <w:pStyle w:val="Tekstf2"/>
              <w:ind w:left="0"/>
              <w:rPr>
                <w:rFonts w:ascii="Times New Roman" w:hAnsi="Times New Roman"/>
              </w:rPr>
            </w:pPr>
            <w:r w:rsidRPr="00CA6840">
              <w:rPr>
                <w:rFonts w:ascii="Times New Roman" w:hAnsi="Times New Roman"/>
              </w:rPr>
              <w:lastRenderedPageBreak/>
              <w:t>ZZs 2.5.2</w:t>
            </w:r>
          </w:p>
        </w:tc>
        <w:tc>
          <w:tcPr>
            <w:tcW w:w="1581" w:type="dxa"/>
          </w:tcPr>
          <w:p w:rsidR="005F51D9" w:rsidRPr="00CA6840" w:rsidRDefault="005F51D9" w:rsidP="00CF76E1">
            <w:pPr>
              <w:pStyle w:val="Tekstf2"/>
              <w:ind w:left="0"/>
              <w:rPr>
                <w:rFonts w:ascii="Times New Roman" w:hAnsi="Times New Roman"/>
              </w:rPr>
            </w:pPr>
            <w:r w:rsidRPr="00CA6840">
              <w:rPr>
                <w:rFonts w:ascii="Times New Roman" w:hAnsi="Times New Roman"/>
              </w:rPr>
              <w:t>Poprawna implementacja zmiany standardowej</w:t>
            </w:r>
          </w:p>
        </w:tc>
        <w:tc>
          <w:tcPr>
            <w:tcW w:w="5172" w:type="dxa"/>
          </w:tcPr>
          <w:p w:rsidR="005F51D9" w:rsidRPr="00CA6840" w:rsidRDefault="005F51D9" w:rsidP="00CF76E1">
            <w:pPr>
              <w:pStyle w:val="Tekstf2"/>
              <w:ind w:left="0"/>
              <w:rPr>
                <w:rFonts w:ascii="Times New Roman" w:hAnsi="Times New Roman"/>
              </w:rPr>
            </w:pPr>
            <w:r w:rsidRPr="00CA6840">
              <w:rPr>
                <w:rFonts w:ascii="Times New Roman" w:hAnsi="Times New Roman"/>
                <w:color w:val="000000"/>
              </w:rPr>
              <w:t>Sprawdzenie czy realizacja zmiany standardowej zakończyła się powodzeniem. Jeśli tak przejście do podprocesów aktualizacji CMDB i odbioru zmiany. Jeśli nie, utworzenie incydentu i po jego obsłudze powrót do realizacji zmiany (ZZs2.5.1).</w:t>
            </w:r>
          </w:p>
        </w:tc>
        <w:tc>
          <w:tcPr>
            <w:tcW w:w="2160" w:type="dxa"/>
          </w:tcPr>
          <w:p w:rsidR="005F51D9" w:rsidRPr="00CA6840" w:rsidRDefault="005F51D9" w:rsidP="00CF76E1">
            <w:pPr>
              <w:pStyle w:val="Tekstf2"/>
              <w:ind w:left="0"/>
              <w:rPr>
                <w:rFonts w:ascii="Times New Roman" w:hAnsi="Times New Roman"/>
              </w:rPr>
            </w:pPr>
            <w:r w:rsidRPr="00CA6840">
              <w:rPr>
                <w:rFonts w:ascii="Times New Roman" w:hAnsi="Times New Roman"/>
              </w:rPr>
              <w:t>Analityk Zmiany</w:t>
            </w:r>
          </w:p>
        </w:tc>
      </w:tr>
      <w:tr w:rsidR="005F51D9" w:rsidRPr="00CA6840" w:rsidTr="00CF76E1">
        <w:tc>
          <w:tcPr>
            <w:tcW w:w="1044"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4.5.12</w:t>
            </w:r>
          </w:p>
        </w:tc>
        <w:tc>
          <w:tcPr>
            <w:tcW w:w="1581" w:type="dxa"/>
          </w:tcPr>
          <w:p w:rsidR="005F51D9" w:rsidRPr="00F81D95" w:rsidRDefault="005F51D9" w:rsidP="009A038C">
            <w:pPr>
              <w:pStyle w:val="Tekstf2"/>
              <w:ind w:left="0"/>
              <w:rPr>
                <w:rFonts w:ascii="Times New Roman" w:hAnsi="Times New Roman"/>
                <w:sz w:val="20"/>
                <w:szCs w:val="20"/>
              </w:rPr>
            </w:pPr>
            <w:r w:rsidRPr="00F81D95">
              <w:rPr>
                <w:rFonts w:ascii="Times New Roman" w:hAnsi="Times New Roman"/>
                <w:sz w:val="20"/>
                <w:szCs w:val="20"/>
              </w:rPr>
              <w:t>Zlecenie aktualizacji konfiguracji</w:t>
            </w:r>
          </w:p>
        </w:tc>
        <w:tc>
          <w:tcPr>
            <w:tcW w:w="5172"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Zlecenia aktualizacji bazy CMDB.</w:t>
            </w:r>
          </w:p>
        </w:tc>
        <w:tc>
          <w:tcPr>
            <w:tcW w:w="2160"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CF76E1">
        <w:tc>
          <w:tcPr>
            <w:tcW w:w="1044"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4.6.12</w:t>
            </w:r>
          </w:p>
        </w:tc>
        <w:tc>
          <w:tcPr>
            <w:tcW w:w="1581"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Zlecenie modyfikacji</w:t>
            </w:r>
          </w:p>
        </w:tc>
        <w:tc>
          <w:tcPr>
            <w:tcW w:w="5172"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Zlecenie modyfikacji Konfiguracji po imporcie danych ze źródeł zewnętrznych.</w:t>
            </w:r>
          </w:p>
        </w:tc>
        <w:tc>
          <w:tcPr>
            <w:tcW w:w="2160"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Bazy CMDB</w:t>
            </w:r>
          </w:p>
        </w:tc>
      </w:tr>
    </w:tbl>
    <w:p w:rsidR="005F51D9" w:rsidRPr="00CA6840" w:rsidRDefault="005F51D9" w:rsidP="00236634">
      <w:pPr>
        <w:pStyle w:val="Tekstf2"/>
        <w:ind w:left="0"/>
        <w:rPr>
          <w:rFonts w:ascii="Times New Roman" w:hAnsi="Times New Roman"/>
        </w:rPr>
      </w:pPr>
    </w:p>
    <w:p w:rsidR="005F51D9" w:rsidRPr="00CA6840" w:rsidRDefault="005F51D9" w:rsidP="00236634">
      <w:pPr>
        <w:pStyle w:val="Tekstf2"/>
        <w:ind w:left="0"/>
        <w:rPr>
          <w:rFonts w:ascii="Times New Roman" w:hAnsi="Times New Roman"/>
        </w:rPr>
      </w:pPr>
      <w:r w:rsidRPr="00CA6840">
        <w:rPr>
          <w:rFonts w:ascii="Times New Roman" w:hAnsi="Times New Roman"/>
          <w:b/>
        </w:rPr>
        <w:t>Tabela 10</w:t>
      </w:r>
      <w:r w:rsidRPr="00CA6840">
        <w:rPr>
          <w:rFonts w:ascii="Times New Roman" w:hAnsi="Times New Roman"/>
        </w:rPr>
        <w:t xml:space="preserve"> – Wyjścia z procedury Kontrola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4"/>
        <w:gridCol w:w="1485"/>
        <w:gridCol w:w="5258"/>
        <w:gridCol w:w="2160"/>
      </w:tblGrid>
      <w:tr w:rsidR="005F51D9" w:rsidRPr="00CA6840" w:rsidTr="00CF76E1">
        <w:tc>
          <w:tcPr>
            <w:tcW w:w="1054" w:type="dxa"/>
            <w:shd w:val="clear" w:color="auto" w:fill="FFC000"/>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485" w:type="dxa"/>
            <w:shd w:val="clear" w:color="auto" w:fill="FFC000"/>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258" w:type="dxa"/>
            <w:shd w:val="clear" w:color="auto" w:fill="FFC000"/>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FFC000"/>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CF76E1">
        <w:tc>
          <w:tcPr>
            <w:tcW w:w="1054"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4.2.1</w:t>
            </w:r>
          </w:p>
        </w:tc>
        <w:tc>
          <w:tcPr>
            <w:tcW w:w="1485"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Przyjęcie zlecenia utworzenia konfiguracji</w:t>
            </w:r>
          </w:p>
        </w:tc>
        <w:tc>
          <w:tcPr>
            <w:tcW w:w="525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Przekazanie zlecenia utworzenia konfiguracji.</w:t>
            </w:r>
          </w:p>
        </w:tc>
        <w:tc>
          <w:tcPr>
            <w:tcW w:w="2160"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CF76E1">
        <w:tc>
          <w:tcPr>
            <w:tcW w:w="1054"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4.5.13</w:t>
            </w:r>
          </w:p>
        </w:tc>
        <w:tc>
          <w:tcPr>
            <w:tcW w:w="1485"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Weryfikacja rozbieżności</w:t>
            </w:r>
          </w:p>
        </w:tc>
        <w:tc>
          <w:tcPr>
            <w:tcW w:w="525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Odrzucenie zlecenia z powodów braku informacji lub niepoprawnych danych.</w:t>
            </w:r>
          </w:p>
        </w:tc>
        <w:tc>
          <w:tcPr>
            <w:tcW w:w="2160"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CF76E1">
        <w:tc>
          <w:tcPr>
            <w:tcW w:w="1054"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4.5.15</w:t>
            </w:r>
          </w:p>
        </w:tc>
        <w:tc>
          <w:tcPr>
            <w:tcW w:w="1485"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Aktualizacja logu konfiguracji</w:t>
            </w:r>
          </w:p>
        </w:tc>
        <w:tc>
          <w:tcPr>
            <w:tcW w:w="525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Wysłanie informacji o aktualizacji logu konfiguracji po dokonaniu zmian w Bazie CMDB.</w:t>
            </w:r>
          </w:p>
        </w:tc>
        <w:tc>
          <w:tcPr>
            <w:tcW w:w="2160"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CF76E1">
        <w:tc>
          <w:tcPr>
            <w:tcW w:w="1054"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ZZn 2.6.1</w:t>
            </w:r>
          </w:p>
        </w:tc>
        <w:tc>
          <w:tcPr>
            <w:tcW w:w="1485"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color w:val="000000"/>
                <w:sz w:val="20"/>
                <w:szCs w:val="20"/>
              </w:rPr>
              <w:t>Ocena realizacji zmiany</w:t>
            </w:r>
          </w:p>
        </w:tc>
        <w:tc>
          <w:tcPr>
            <w:tcW w:w="525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color w:val="000000"/>
                <w:sz w:val="20"/>
                <w:szCs w:val="20"/>
              </w:rPr>
              <w:t>Po implementacji zmiany (po upływie zdefiniowanego czasu) Koordynator Zmiany weryfikuje czy produkty zmiany są poprawnie obsługiwane i administrowane oraz czy wszystkie zgłoszenia dotyczące produktów zmiany są poprawnie obsługiwane.</w:t>
            </w:r>
          </w:p>
        </w:tc>
        <w:tc>
          <w:tcPr>
            <w:tcW w:w="2160"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color w:val="000000"/>
                <w:sz w:val="20"/>
                <w:szCs w:val="20"/>
              </w:rPr>
              <w:t>Zarządzający Zmianami</w:t>
            </w:r>
          </w:p>
        </w:tc>
      </w:tr>
    </w:tbl>
    <w:p w:rsidR="005F51D9" w:rsidRPr="00CA6840" w:rsidRDefault="005F51D9" w:rsidP="00236634">
      <w:pPr>
        <w:pStyle w:val="Tekstf2"/>
        <w:ind w:left="0"/>
        <w:rPr>
          <w:rFonts w:ascii="Times New Roman" w:hAnsi="Times New Roman"/>
        </w:rPr>
      </w:pPr>
    </w:p>
    <w:p w:rsidR="005F51D9" w:rsidRPr="00CA6840" w:rsidRDefault="005F51D9" w:rsidP="00565708">
      <w:pPr>
        <w:pStyle w:val="Tekstf2"/>
        <w:ind w:left="0"/>
        <w:rPr>
          <w:rFonts w:ascii="Times New Roman" w:hAnsi="Times New Roman"/>
        </w:rPr>
      </w:pPr>
      <w:r w:rsidRPr="00CA6840">
        <w:rPr>
          <w:rFonts w:ascii="Times New Roman" w:hAnsi="Times New Roman"/>
          <w:b/>
        </w:rPr>
        <w:t>Tabela 11</w:t>
      </w:r>
      <w:r w:rsidRPr="00CA6840">
        <w:rPr>
          <w:rFonts w:ascii="Times New Roman" w:hAnsi="Times New Roman"/>
        </w:rPr>
        <w:t xml:space="preserve"> – Opis procedury Kontrola ZK 4.3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8"/>
        <w:gridCol w:w="1651"/>
        <w:gridCol w:w="5179"/>
        <w:gridCol w:w="2129"/>
      </w:tblGrid>
      <w:tr w:rsidR="005F51D9" w:rsidRPr="00CA6840" w:rsidTr="00CF76E1">
        <w:tc>
          <w:tcPr>
            <w:tcW w:w="998" w:type="dxa"/>
            <w:shd w:val="clear" w:color="auto" w:fill="B8CCE4"/>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651" w:type="dxa"/>
            <w:shd w:val="clear" w:color="auto" w:fill="B8CCE4"/>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179" w:type="dxa"/>
            <w:shd w:val="clear" w:color="auto" w:fill="B8CCE4"/>
            <w:vAlign w:val="center"/>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29" w:type="dxa"/>
            <w:shd w:val="clear" w:color="auto" w:fill="B8CCE4"/>
          </w:tcPr>
          <w:p w:rsidR="005F51D9" w:rsidRPr="00F81D95" w:rsidRDefault="005F51D9" w:rsidP="00CF76E1">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4.3.1</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Przyjęcie zlecenia aktualizacji bazy CMDB.</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Podjęcie zlecenia aktualizacji bazy CMDB, Weryfikacja zakresu aktualizacji.</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4.3.2</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Nowa konfiguracja?</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Jeśli zadanie dotyczy utworzenia jednego lub kilku CI następuję przejście do ZK 4.2.1 (Identyfikacja).  W przypadku kiedy zadanie jest związane z modyfikacją już istniejących elementów CI  przejście do ZK 4.3.3.</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4.3.3</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Informacja poprawna</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Weryfikacja czy informacja w zleceniu jest poprawna i kompletna i czy umożliwia dokonanie modyfikacji CI. W zleceniu powinien być określony CI lub grupa CI, które mają zostać zmodyfikowane, opis modyfikowanych atrybutów i przyczyna modyfikacji.  Jeśli informacja jest wystarczająca do dokonania modyfikacji przechodzimy do ZK 4.3.4. Jeśli nie to do ZK 4.3.8.</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4.3.4</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Weryfikacja modyfikacji konfiguracji.</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 xml:space="preserve">Przed wykonaniem modyfikacji powinien zostać sprawdzony bieżący stan CI. Następnie następuję weryfikacja czy proponowana modyfikacja jest zgodna z Polityką </w:t>
            </w:r>
            <w:r w:rsidRPr="00F81D95">
              <w:rPr>
                <w:rFonts w:ascii="Times New Roman" w:hAnsi="Times New Roman"/>
                <w:sz w:val="20"/>
                <w:szCs w:val="20"/>
              </w:rPr>
              <w:lastRenderedPageBreak/>
              <w:t>Konfiguracji.</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lastRenderedPageBreak/>
              <w:t>Administrator Bazy CMDB</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lastRenderedPageBreak/>
              <w:t>ZK 4.3.5</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Modyfikacja konfiguracji poprawna?</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 xml:space="preserve">Jeśli modyfikacja konfiguracji jest prawidłowa następuje przejście do ZK 4.3.6. Jeśli nie to ZK 4.3.8. </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CMDB</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w:t>
            </w:r>
          </w:p>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4.3.6</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Aktualizacja szczegółów konfiguracji.</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Zostaje wykonana modyfikacja szczegółów konfiguracji w bazie CMDB, takich jak:</w:t>
            </w:r>
          </w:p>
          <w:p w:rsidR="005F51D9" w:rsidRPr="00F81D95" w:rsidRDefault="005F51D9" w:rsidP="00142DDB">
            <w:pPr>
              <w:pStyle w:val="Tekstf2"/>
              <w:numPr>
                <w:ilvl w:val="0"/>
                <w:numId w:val="13"/>
              </w:numPr>
              <w:rPr>
                <w:rFonts w:ascii="Times New Roman" w:hAnsi="Times New Roman"/>
                <w:sz w:val="20"/>
                <w:szCs w:val="20"/>
              </w:rPr>
            </w:pPr>
            <w:r w:rsidRPr="00F81D95">
              <w:rPr>
                <w:rFonts w:ascii="Times New Roman" w:hAnsi="Times New Roman"/>
                <w:sz w:val="20"/>
                <w:szCs w:val="20"/>
              </w:rPr>
              <w:t>Status,</w:t>
            </w:r>
          </w:p>
          <w:p w:rsidR="005F51D9" w:rsidRPr="00F81D95" w:rsidRDefault="005F51D9" w:rsidP="00142DDB">
            <w:pPr>
              <w:pStyle w:val="Tekstf2"/>
              <w:numPr>
                <w:ilvl w:val="0"/>
                <w:numId w:val="13"/>
              </w:numPr>
              <w:rPr>
                <w:rFonts w:ascii="Times New Roman" w:hAnsi="Times New Roman"/>
                <w:sz w:val="20"/>
                <w:szCs w:val="20"/>
              </w:rPr>
            </w:pPr>
            <w:r w:rsidRPr="00F81D95">
              <w:rPr>
                <w:rFonts w:ascii="Times New Roman" w:hAnsi="Times New Roman"/>
                <w:sz w:val="20"/>
                <w:szCs w:val="20"/>
              </w:rPr>
              <w:t>Lokalizacja,</w:t>
            </w:r>
          </w:p>
          <w:p w:rsidR="005F51D9" w:rsidRPr="00F81D95" w:rsidRDefault="005F51D9" w:rsidP="00142DDB">
            <w:pPr>
              <w:pStyle w:val="Tekstf2"/>
              <w:numPr>
                <w:ilvl w:val="0"/>
                <w:numId w:val="13"/>
              </w:numPr>
              <w:rPr>
                <w:rFonts w:ascii="Times New Roman" w:hAnsi="Times New Roman"/>
                <w:sz w:val="20"/>
                <w:szCs w:val="20"/>
              </w:rPr>
            </w:pPr>
            <w:r w:rsidRPr="00F81D95">
              <w:rPr>
                <w:rFonts w:ascii="Times New Roman" w:hAnsi="Times New Roman"/>
                <w:sz w:val="20"/>
                <w:szCs w:val="20"/>
              </w:rPr>
              <w:t>Powiązania i zależności,</w:t>
            </w:r>
          </w:p>
          <w:p w:rsidR="005F51D9" w:rsidRPr="00F81D95" w:rsidRDefault="005F51D9" w:rsidP="00142DDB">
            <w:pPr>
              <w:pStyle w:val="Tekstf2"/>
              <w:numPr>
                <w:ilvl w:val="0"/>
                <w:numId w:val="13"/>
              </w:numPr>
              <w:rPr>
                <w:rFonts w:ascii="Times New Roman" w:hAnsi="Times New Roman"/>
                <w:sz w:val="20"/>
                <w:szCs w:val="20"/>
              </w:rPr>
            </w:pPr>
            <w:r w:rsidRPr="00F81D95">
              <w:rPr>
                <w:rFonts w:ascii="Times New Roman" w:hAnsi="Times New Roman"/>
                <w:sz w:val="20"/>
                <w:szCs w:val="20"/>
              </w:rPr>
              <w:t>Instalacja,</w:t>
            </w:r>
          </w:p>
          <w:p w:rsidR="005F51D9" w:rsidRPr="00F81D95" w:rsidRDefault="005F51D9" w:rsidP="00142DDB">
            <w:pPr>
              <w:pStyle w:val="Tekstf2"/>
              <w:numPr>
                <w:ilvl w:val="0"/>
                <w:numId w:val="13"/>
              </w:numPr>
              <w:rPr>
                <w:rFonts w:ascii="Times New Roman" w:hAnsi="Times New Roman"/>
                <w:sz w:val="20"/>
                <w:szCs w:val="20"/>
              </w:rPr>
            </w:pPr>
            <w:r w:rsidRPr="00F81D95">
              <w:rPr>
                <w:rFonts w:ascii="Times New Roman" w:hAnsi="Times New Roman"/>
                <w:sz w:val="20"/>
                <w:szCs w:val="20"/>
              </w:rPr>
              <w:t>Zmiana użytkownika,</w:t>
            </w:r>
          </w:p>
          <w:p w:rsidR="005F51D9" w:rsidRPr="00F81D95" w:rsidRDefault="005F51D9" w:rsidP="00142DDB">
            <w:pPr>
              <w:pStyle w:val="Tekstf2"/>
              <w:numPr>
                <w:ilvl w:val="0"/>
                <w:numId w:val="13"/>
              </w:numPr>
              <w:rPr>
                <w:rFonts w:ascii="Times New Roman" w:hAnsi="Times New Roman"/>
                <w:sz w:val="20"/>
                <w:szCs w:val="20"/>
              </w:rPr>
            </w:pPr>
            <w:r w:rsidRPr="00F81D95">
              <w:rPr>
                <w:rFonts w:ascii="Times New Roman" w:hAnsi="Times New Roman"/>
                <w:sz w:val="20"/>
                <w:szCs w:val="20"/>
              </w:rPr>
              <w:t>Kluczowe daty,</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CMDB</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4.3.7</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Zamknięcie zlecenia zmiany konfiguracji.</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Po zakończeniu aktualizacji następuje zamknięcie zlecenia aktualizacji konfiguracji i wysłanie informacji do odpowiednich grup wsparcia.</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CMDB</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4.3.8</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Odrzucenie zlecenia.</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 przypadku braku możliwości wykonania zlecenia modyfikacji konfiguracji zlecenie zostaje zamknięte z podaniem powodu braku możliwości wykonania konfiguracji.</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CMDB</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4.3.9</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Czy dokumenty?</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Następuje weryfikacja czy aktualizacja konfiguracji wymaga wydrukowania odpowiednich dokumentów. Jeśli wymaga przechodzimy do ZK 4.3.10. Jeśli nie wymaga do ZK 4.3.7.</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CMDB</w:t>
            </w:r>
          </w:p>
        </w:tc>
      </w:tr>
      <w:tr w:rsidR="005F51D9" w:rsidRPr="00CA6840" w:rsidTr="00CF76E1">
        <w:tc>
          <w:tcPr>
            <w:tcW w:w="998"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ZK 4.3.10</w:t>
            </w:r>
          </w:p>
        </w:tc>
        <w:tc>
          <w:tcPr>
            <w:tcW w:w="1651"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Wygenerowanie dokumentów.</w:t>
            </w:r>
          </w:p>
        </w:tc>
        <w:tc>
          <w:tcPr>
            <w:tcW w:w="5179" w:type="dxa"/>
            <w:vAlign w:val="center"/>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Następuje wygenerowanie i wydruk dokumentów dotyczących naniesionych modyfikacji. W zakres dokumentów mogą wchodzić:</w:t>
            </w:r>
          </w:p>
          <w:p w:rsidR="005F51D9" w:rsidRPr="00F81D95" w:rsidRDefault="005F51D9" w:rsidP="00142DDB">
            <w:pPr>
              <w:pStyle w:val="Tekstf2"/>
              <w:numPr>
                <w:ilvl w:val="0"/>
                <w:numId w:val="14"/>
              </w:numPr>
              <w:rPr>
                <w:rFonts w:ascii="Times New Roman" w:hAnsi="Times New Roman"/>
                <w:sz w:val="20"/>
                <w:szCs w:val="20"/>
              </w:rPr>
            </w:pPr>
            <w:r w:rsidRPr="00F81D95">
              <w:rPr>
                <w:rFonts w:ascii="Times New Roman" w:hAnsi="Times New Roman"/>
                <w:sz w:val="20"/>
                <w:szCs w:val="20"/>
              </w:rPr>
              <w:t>Dokumenty magazynowe,</w:t>
            </w:r>
          </w:p>
          <w:p w:rsidR="005F51D9" w:rsidRPr="00F81D95" w:rsidRDefault="005F51D9" w:rsidP="00142DDB">
            <w:pPr>
              <w:pStyle w:val="Tekstf2"/>
              <w:numPr>
                <w:ilvl w:val="0"/>
                <w:numId w:val="14"/>
              </w:numPr>
              <w:rPr>
                <w:rFonts w:ascii="Times New Roman" w:hAnsi="Times New Roman"/>
                <w:sz w:val="20"/>
                <w:szCs w:val="20"/>
              </w:rPr>
            </w:pPr>
            <w:r w:rsidRPr="00F81D95">
              <w:rPr>
                <w:rFonts w:ascii="Times New Roman" w:hAnsi="Times New Roman"/>
                <w:sz w:val="20"/>
                <w:szCs w:val="20"/>
              </w:rPr>
              <w:t>Dokumenty wydania,</w:t>
            </w:r>
          </w:p>
          <w:p w:rsidR="005F51D9" w:rsidRPr="00F81D95" w:rsidRDefault="005F51D9" w:rsidP="00142DDB">
            <w:pPr>
              <w:pStyle w:val="Tekstf2"/>
              <w:numPr>
                <w:ilvl w:val="0"/>
                <w:numId w:val="14"/>
              </w:numPr>
              <w:rPr>
                <w:rFonts w:ascii="Times New Roman" w:hAnsi="Times New Roman"/>
                <w:sz w:val="20"/>
                <w:szCs w:val="20"/>
              </w:rPr>
            </w:pPr>
            <w:r w:rsidRPr="00F81D95">
              <w:rPr>
                <w:rFonts w:ascii="Times New Roman" w:hAnsi="Times New Roman"/>
                <w:sz w:val="20"/>
                <w:szCs w:val="20"/>
              </w:rPr>
              <w:t>Dokumenty przekazania,</w:t>
            </w:r>
          </w:p>
          <w:p w:rsidR="005F51D9" w:rsidRPr="00F81D95" w:rsidRDefault="005F51D9" w:rsidP="00142DDB">
            <w:pPr>
              <w:pStyle w:val="Tekstf2"/>
              <w:numPr>
                <w:ilvl w:val="0"/>
                <w:numId w:val="14"/>
              </w:numPr>
              <w:rPr>
                <w:rFonts w:ascii="Times New Roman" w:hAnsi="Times New Roman"/>
                <w:sz w:val="20"/>
                <w:szCs w:val="20"/>
              </w:rPr>
            </w:pPr>
            <w:r w:rsidRPr="00F81D95">
              <w:rPr>
                <w:rFonts w:ascii="Times New Roman" w:hAnsi="Times New Roman"/>
                <w:sz w:val="20"/>
                <w:szCs w:val="20"/>
              </w:rPr>
              <w:t>Dokumenty przyjęcia na stan.</w:t>
            </w:r>
          </w:p>
        </w:tc>
        <w:tc>
          <w:tcPr>
            <w:tcW w:w="2129" w:type="dxa"/>
          </w:tcPr>
          <w:p w:rsidR="005F51D9" w:rsidRPr="00F81D95" w:rsidRDefault="005F51D9" w:rsidP="00CF76E1">
            <w:pPr>
              <w:pStyle w:val="Tekstf2"/>
              <w:ind w:left="0"/>
              <w:rPr>
                <w:rFonts w:ascii="Times New Roman" w:hAnsi="Times New Roman"/>
                <w:sz w:val="20"/>
                <w:szCs w:val="20"/>
              </w:rPr>
            </w:pPr>
            <w:r w:rsidRPr="00F81D95">
              <w:rPr>
                <w:rFonts w:ascii="Times New Roman" w:hAnsi="Times New Roman"/>
                <w:sz w:val="20"/>
                <w:szCs w:val="20"/>
              </w:rPr>
              <w:t>Administrator CMDB</w:t>
            </w:r>
          </w:p>
        </w:tc>
      </w:tr>
    </w:tbl>
    <w:p w:rsidR="005F51D9" w:rsidRDefault="005F51D9" w:rsidP="00236634">
      <w:pPr>
        <w:pStyle w:val="Tekstf2"/>
        <w:ind w:left="0"/>
        <w:rPr>
          <w:rFonts w:ascii="Times New Roman" w:hAnsi="Times New Roman"/>
        </w:rPr>
      </w:pPr>
    </w:p>
    <w:p w:rsidR="005F51D9" w:rsidRPr="00CA6840" w:rsidRDefault="005F51D9" w:rsidP="00236634">
      <w:pPr>
        <w:pStyle w:val="Tekstf2"/>
        <w:ind w:left="0"/>
        <w:rPr>
          <w:rFonts w:ascii="Times New Roman" w:hAnsi="Times New Roman"/>
        </w:rPr>
      </w:pPr>
      <w:r>
        <w:rPr>
          <w:rFonts w:ascii="Times New Roman" w:hAnsi="Times New Roman"/>
        </w:rPr>
        <w:br w:type="page"/>
      </w:r>
    </w:p>
    <w:p w:rsidR="005F51D9" w:rsidRPr="00CA6840" w:rsidRDefault="005F51D9" w:rsidP="00142DDB">
      <w:pPr>
        <w:pStyle w:val="Nagweknum4"/>
        <w:numPr>
          <w:ilvl w:val="3"/>
          <w:numId w:val="18"/>
        </w:numPr>
        <w:rPr>
          <w:rFonts w:ascii="Times New Roman" w:hAnsi="Times New Roman" w:cs="Times New Roman"/>
        </w:rPr>
      </w:pPr>
      <w:bookmarkStart w:id="10" w:name="_Toc274224590"/>
      <w:r w:rsidRPr="00CA6840">
        <w:rPr>
          <w:rFonts w:ascii="Times New Roman" w:hAnsi="Times New Roman" w:cs="Times New Roman"/>
        </w:rPr>
        <w:t>Śledzenie i raportowanie</w:t>
      </w:r>
      <w:bookmarkEnd w:id="10"/>
    </w:p>
    <w:p w:rsidR="005F51D9" w:rsidRPr="00CA6840" w:rsidRDefault="005F51D9" w:rsidP="00040B51">
      <w:pPr>
        <w:pStyle w:val="Tekstf2"/>
        <w:rPr>
          <w:rFonts w:ascii="Times New Roman" w:hAnsi="Times New Roman"/>
        </w:rPr>
      </w:pPr>
    </w:p>
    <w:p w:rsidR="005F51D9" w:rsidRPr="00CA6840" w:rsidRDefault="005F51D9" w:rsidP="00040B51">
      <w:pPr>
        <w:pStyle w:val="Tekstf2"/>
        <w:ind w:left="0"/>
        <w:rPr>
          <w:rFonts w:ascii="Times New Roman" w:hAnsi="Times New Roman"/>
        </w:rPr>
      </w:pPr>
      <w:r w:rsidRPr="00CA6840">
        <w:rPr>
          <w:rFonts w:ascii="Times New Roman" w:hAnsi="Times New Roman"/>
        </w:rPr>
        <w:t>Procedura Śledzenia i raportowania dotyczy przeglądów i weryfikacji CI, oraz raportowania aktualnego stanu bazy CMDB.</w:t>
      </w:r>
    </w:p>
    <w:p w:rsidR="005F51D9" w:rsidRPr="00CA6840" w:rsidRDefault="005F51D9" w:rsidP="007A6754">
      <w:pPr>
        <w:pStyle w:val="Tekstf2"/>
        <w:rPr>
          <w:rFonts w:ascii="Times New Roman" w:hAnsi="Times New Roman"/>
        </w:rPr>
      </w:pPr>
    </w:p>
    <w:p w:rsidR="005F51D9" w:rsidRPr="00CA6840" w:rsidRDefault="005F51D9" w:rsidP="007A6754">
      <w:pPr>
        <w:pStyle w:val="Tekstf2"/>
        <w:ind w:left="0"/>
        <w:rPr>
          <w:rFonts w:ascii="Times New Roman" w:hAnsi="Times New Roman"/>
        </w:rPr>
      </w:pPr>
      <w:r w:rsidRPr="00CA6840">
        <w:rPr>
          <w:rFonts w:ascii="Times New Roman" w:hAnsi="Times New Roman"/>
          <w:b/>
        </w:rPr>
        <w:t>Rysunek 6</w:t>
      </w:r>
      <w:r w:rsidRPr="00CA6840">
        <w:rPr>
          <w:rFonts w:ascii="Times New Roman" w:hAnsi="Times New Roman"/>
        </w:rPr>
        <w:t xml:space="preserve"> – Schemat procedury Śledzenie i raportowanie ZK 4.4</w:t>
      </w:r>
    </w:p>
    <w:p w:rsidR="005F51D9" w:rsidRPr="00CA6840" w:rsidRDefault="005F51D9" w:rsidP="007A6754">
      <w:pPr>
        <w:pStyle w:val="Tekstf2"/>
        <w:ind w:left="0"/>
        <w:rPr>
          <w:rFonts w:ascii="Times New Roman" w:hAnsi="Times New Roman"/>
        </w:rPr>
      </w:pPr>
    </w:p>
    <w:p w:rsidR="005F51D9" w:rsidRPr="00CA6840" w:rsidRDefault="00F105BD" w:rsidP="00236634">
      <w:pPr>
        <w:pStyle w:val="Tekstf2"/>
        <w:ind w:left="0"/>
        <w:rPr>
          <w:rFonts w:ascii="Times New Roman" w:hAnsi="Times New Roman"/>
        </w:rPr>
      </w:pPr>
      <w:r>
        <w:rPr>
          <w:rFonts w:ascii="Times New Roman" w:hAnsi="Times New Roman"/>
          <w:noProof/>
          <w:lang w:eastAsia="pl-PL"/>
        </w:rPr>
        <w:pict>
          <v:shape id="Obraz 6" o:spid="_x0000_i1030" type="#_x0000_t75" alt="4_4" style="width:490.2pt;height:335.25pt;visibility:visible">
            <v:imagedata r:id="rId13" o:title=""/>
          </v:shape>
        </w:pict>
      </w:r>
    </w:p>
    <w:p w:rsidR="005F51D9" w:rsidRPr="00CA6840" w:rsidRDefault="005F51D9" w:rsidP="00236634">
      <w:pPr>
        <w:pStyle w:val="Tekstf2"/>
        <w:ind w:left="0"/>
        <w:rPr>
          <w:rFonts w:ascii="Times New Roman" w:hAnsi="Times New Roman"/>
        </w:rPr>
      </w:pPr>
    </w:p>
    <w:p w:rsidR="005F51D9" w:rsidRPr="00CA6840" w:rsidRDefault="005F51D9" w:rsidP="007A6754">
      <w:pPr>
        <w:pStyle w:val="Tekstf2"/>
        <w:ind w:left="0"/>
        <w:rPr>
          <w:rFonts w:ascii="Times New Roman" w:hAnsi="Times New Roman"/>
        </w:rPr>
      </w:pPr>
      <w:r w:rsidRPr="00CA6840">
        <w:rPr>
          <w:rFonts w:ascii="Times New Roman" w:hAnsi="Times New Roman"/>
          <w:b/>
        </w:rPr>
        <w:t>Tabela 12</w:t>
      </w:r>
      <w:r w:rsidRPr="00CA6840">
        <w:rPr>
          <w:rFonts w:ascii="Times New Roman" w:hAnsi="Times New Roman"/>
        </w:rPr>
        <w:t xml:space="preserve"> – Wejścia do procedury Śledzenie i raportowanie</w:t>
      </w:r>
    </w:p>
    <w:p w:rsidR="005F51D9" w:rsidRPr="00CA6840" w:rsidRDefault="005F51D9" w:rsidP="007A6754">
      <w:pPr>
        <w:pStyle w:val="Tekstf2"/>
        <w:ind w:left="0"/>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
        <w:gridCol w:w="1581"/>
        <w:gridCol w:w="5172"/>
        <w:gridCol w:w="2160"/>
      </w:tblGrid>
      <w:tr w:rsidR="005F51D9" w:rsidRPr="00CA6840" w:rsidTr="007750B8">
        <w:tc>
          <w:tcPr>
            <w:tcW w:w="1044" w:type="dxa"/>
            <w:shd w:val="clear" w:color="auto" w:fill="C2D69B"/>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581" w:type="dxa"/>
            <w:shd w:val="clear" w:color="auto" w:fill="C2D69B"/>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172" w:type="dxa"/>
            <w:shd w:val="clear" w:color="auto" w:fill="C2D69B"/>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C2D69B"/>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7750B8">
        <w:tc>
          <w:tcPr>
            <w:tcW w:w="1044" w:type="dxa"/>
          </w:tcPr>
          <w:p w:rsidR="005F51D9" w:rsidRPr="00F81D95" w:rsidRDefault="005F51D9" w:rsidP="007750B8">
            <w:pPr>
              <w:pStyle w:val="Tekstf2"/>
              <w:ind w:left="0"/>
              <w:rPr>
                <w:rFonts w:ascii="Times New Roman" w:hAnsi="Times New Roman"/>
                <w:sz w:val="20"/>
                <w:szCs w:val="20"/>
              </w:rPr>
            </w:pPr>
          </w:p>
        </w:tc>
        <w:tc>
          <w:tcPr>
            <w:tcW w:w="1581"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Aktualizacja CI</w:t>
            </w:r>
          </w:p>
        </w:tc>
        <w:tc>
          <w:tcPr>
            <w:tcW w:w="5172"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 xml:space="preserve">Wejściem jest każda modyfikacja danych o CI lub jego powiązań. Modyfikacja może być przeprowadzana przez uprawnionego pracownika komórek IT. Śledzenie odbywa się za pomocą informacji przesyłanej po modyfikacji w Bazie CMDB lub za pomocą systemu monitorującego infrastrukturę. </w:t>
            </w:r>
          </w:p>
        </w:tc>
        <w:tc>
          <w:tcPr>
            <w:tcW w:w="2160" w:type="dxa"/>
          </w:tcPr>
          <w:p w:rsidR="005F51D9" w:rsidRPr="00F81D95" w:rsidRDefault="005F51D9" w:rsidP="007750B8">
            <w:pPr>
              <w:pStyle w:val="Tekstf2"/>
              <w:ind w:left="0"/>
              <w:rPr>
                <w:rFonts w:ascii="Times New Roman" w:hAnsi="Times New Roman"/>
                <w:sz w:val="20"/>
                <w:szCs w:val="20"/>
              </w:rPr>
            </w:pPr>
          </w:p>
        </w:tc>
      </w:tr>
      <w:tr w:rsidR="005F51D9" w:rsidRPr="00CA6840" w:rsidTr="007750B8">
        <w:tc>
          <w:tcPr>
            <w:tcW w:w="1044" w:type="dxa"/>
          </w:tcPr>
          <w:p w:rsidR="005F51D9" w:rsidRPr="00F81D95" w:rsidRDefault="005F51D9" w:rsidP="007750B8">
            <w:pPr>
              <w:pStyle w:val="Tekstf2"/>
              <w:ind w:left="0"/>
              <w:rPr>
                <w:rFonts w:ascii="Times New Roman" w:hAnsi="Times New Roman"/>
                <w:sz w:val="20"/>
                <w:szCs w:val="20"/>
              </w:rPr>
            </w:pPr>
          </w:p>
        </w:tc>
        <w:tc>
          <w:tcPr>
            <w:tcW w:w="1581"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 xml:space="preserve">Regularny raport stanu CMDB </w:t>
            </w:r>
          </w:p>
        </w:tc>
        <w:tc>
          <w:tcPr>
            <w:tcW w:w="5172"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Regularny raport z bazy CMDB.</w:t>
            </w:r>
          </w:p>
        </w:tc>
        <w:tc>
          <w:tcPr>
            <w:tcW w:w="2160" w:type="dxa"/>
          </w:tcPr>
          <w:p w:rsidR="005F51D9" w:rsidRPr="00F81D95" w:rsidRDefault="005F51D9" w:rsidP="007750B8">
            <w:pPr>
              <w:pStyle w:val="Tekstf2"/>
              <w:ind w:left="0"/>
              <w:rPr>
                <w:rFonts w:ascii="Times New Roman" w:hAnsi="Times New Roman"/>
                <w:sz w:val="20"/>
                <w:szCs w:val="20"/>
              </w:rPr>
            </w:pPr>
          </w:p>
        </w:tc>
      </w:tr>
      <w:tr w:rsidR="005F51D9" w:rsidRPr="00CA6840" w:rsidTr="007750B8">
        <w:tc>
          <w:tcPr>
            <w:tcW w:w="1044" w:type="dxa"/>
          </w:tcPr>
          <w:p w:rsidR="005F51D9" w:rsidRPr="00F81D95" w:rsidRDefault="005F51D9" w:rsidP="007750B8">
            <w:pPr>
              <w:pStyle w:val="Tekstf2"/>
              <w:ind w:left="0"/>
              <w:rPr>
                <w:rFonts w:ascii="Times New Roman" w:hAnsi="Times New Roman"/>
                <w:sz w:val="20"/>
                <w:szCs w:val="20"/>
              </w:rPr>
            </w:pPr>
          </w:p>
        </w:tc>
        <w:tc>
          <w:tcPr>
            <w:tcW w:w="1581"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Obsługa zamówienia</w:t>
            </w:r>
          </w:p>
        </w:tc>
        <w:tc>
          <w:tcPr>
            <w:tcW w:w="5172"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Raport z całości lub części bazy CMDB wykonywany na zamówienie.</w:t>
            </w:r>
          </w:p>
        </w:tc>
        <w:tc>
          <w:tcPr>
            <w:tcW w:w="2160" w:type="dxa"/>
          </w:tcPr>
          <w:p w:rsidR="005F51D9" w:rsidRPr="00F81D95" w:rsidRDefault="005F51D9" w:rsidP="007750B8">
            <w:pPr>
              <w:pStyle w:val="Tekstf2"/>
              <w:ind w:left="0"/>
              <w:rPr>
                <w:rFonts w:ascii="Times New Roman" w:hAnsi="Times New Roman"/>
                <w:sz w:val="20"/>
                <w:szCs w:val="20"/>
              </w:rPr>
            </w:pPr>
          </w:p>
        </w:tc>
      </w:tr>
    </w:tbl>
    <w:p w:rsidR="005F51D9" w:rsidRPr="00CA6840" w:rsidRDefault="005F51D9" w:rsidP="007A6754">
      <w:pPr>
        <w:pStyle w:val="Tekstf2"/>
        <w:ind w:left="0"/>
        <w:rPr>
          <w:rFonts w:ascii="Times New Roman" w:hAnsi="Times New Roman"/>
        </w:rPr>
      </w:pPr>
    </w:p>
    <w:p w:rsidR="005F51D9" w:rsidRPr="00CA6840" w:rsidRDefault="005F51D9" w:rsidP="007A6754">
      <w:pPr>
        <w:pStyle w:val="Tekstf2"/>
        <w:ind w:left="0"/>
        <w:rPr>
          <w:rFonts w:ascii="Times New Roman" w:hAnsi="Times New Roman"/>
        </w:rPr>
      </w:pPr>
      <w:r w:rsidRPr="00CA6840">
        <w:rPr>
          <w:rFonts w:ascii="Times New Roman" w:hAnsi="Times New Roman"/>
          <w:b/>
        </w:rPr>
        <w:t>Tabela 13</w:t>
      </w:r>
      <w:r w:rsidRPr="00CA6840">
        <w:rPr>
          <w:rFonts w:ascii="Times New Roman" w:hAnsi="Times New Roman"/>
        </w:rPr>
        <w:t xml:space="preserve"> – Wyjścia z procedury Śledzenie i raportowanie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4"/>
        <w:gridCol w:w="1485"/>
        <w:gridCol w:w="5258"/>
        <w:gridCol w:w="2160"/>
      </w:tblGrid>
      <w:tr w:rsidR="005F51D9" w:rsidRPr="00CA6840" w:rsidTr="007750B8">
        <w:tc>
          <w:tcPr>
            <w:tcW w:w="1054" w:type="dxa"/>
            <w:shd w:val="clear" w:color="auto" w:fill="FFC000"/>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485" w:type="dxa"/>
            <w:shd w:val="clear" w:color="auto" w:fill="FFC000"/>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258" w:type="dxa"/>
            <w:shd w:val="clear" w:color="auto" w:fill="FFC000"/>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FFC000"/>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7750B8">
        <w:tc>
          <w:tcPr>
            <w:tcW w:w="1054"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ZI…..</w:t>
            </w:r>
          </w:p>
        </w:tc>
        <w:tc>
          <w:tcPr>
            <w:tcW w:w="1485"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Rejestracja nowego incydentu</w:t>
            </w:r>
          </w:p>
        </w:tc>
        <w:tc>
          <w:tcPr>
            <w:tcW w:w="525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Utworzenie incydentu dotyczącego niespójności bazy CMDB.</w:t>
            </w:r>
          </w:p>
        </w:tc>
        <w:tc>
          <w:tcPr>
            <w:tcW w:w="2160" w:type="dxa"/>
          </w:tcPr>
          <w:p w:rsidR="005F51D9" w:rsidRPr="00F81D95" w:rsidRDefault="005F51D9" w:rsidP="007750B8">
            <w:pPr>
              <w:pStyle w:val="Tekstf2"/>
              <w:ind w:left="0"/>
              <w:rPr>
                <w:rFonts w:ascii="Times New Roman" w:hAnsi="Times New Roman"/>
                <w:sz w:val="20"/>
                <w:szCs w:val="20"/>
              </w:rPr>
            </w:pPr>
          </w:p>
        </w:tc>
      </w:tr>
      <w:tr w:rsidR="005F51D9" w:rsidRPr="00CA6840" w:rsidTr="007750B8">
        <w:tc>
          <w:tcPr>
            <w:tcW w:w="1054" w:type="dxa"/>
          </w:tcPr>
          <w:p w:rsidR="005F51D9" w:rsidRPr="00F81D95" w:rsidRDefault="005F51D9" w:rsidP="007750B8">
            <w:pPr>
              <w:pStyle w:val="Tekstf2"/>
              <w:ind w:left="0"/>
              <w:rPr>
                <w:rFonts w:ascii="Times New Roman" w:hAnsi="Times New Roman"/>
                <w:sz w:val="20"/>
                <w:szCs w:val="20"/>
              </w:rPr>
            </w:pPr>
          </w:p>
        </w:tc>
        <w:tc>
          <w:tcPr>
            <w:tcW w:w="1485"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Koniec</w:t>
            </w:r>
          </w:p>
        </w:tc>
        <w:tc>
          <w:tcPr>
            <w:tcW w:w="525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Zakończenie procedury w przypadku prawidłowej realizacji aktualizacji CI.</w:t>
            </w:r>
          </w:p>
        </w:tc>
        <w:tc>
          <w:tcPr>
            <w:tcW w:w="2160" w:type="dxa"/>
          </w:tcPr>
          <w:p w:rsidR="005F51D9" w:rsidRPr="00F81D95" w:rsidRDefault="005F51D9" w:rsidP="007750B8">
            <w:pPr>
              <w:pStyle w:val="Tekstf2"/>
              <w:ind w:left="0"/>
              <w:rPr>
                <w:rFonts w:ascii="Times New Roman" w:hAnsi="Times New Roman"/>
                <w:sz w:val="20"/>
                <w:szCs w:val="20"/>
              </w:rPr>
            </w:pPr>
          </w:p>
        </w:tc>
      </w:tr>
      <w:tr w:rsidR="005F51D9" w:rsidRPr="00CA6840" w:rsidTr="007750B8">
        <w:tc>
          <w:tcPr>
            <w:tcW w:w="1054" w:type="dxa"/>
          </w:tcPr>
          <w:p w:rsidR="005F51D9" w:rsidRPr="00F81D95" w:rsidRDefault="005F51D9" w:rsidP="007750B8">
            <w:pPr>
              <w:pStyle w:val="Tekstf2"/>
              <w:ind w:left="0"/>
              <w:rPr>
                <w:rFonts w:ascii="Times New Roman" w:hAnsi="Times New Roman"/>
                <w:sz w:val="20"/>
                <w:szCs w:val="20"/>
              </w:rPr>
            </w:pPr>
          </w:p>
        </w:tc>
        <w:tc>
          <w:tcPr>
            <w:tcW w:w="1485"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Zamknięcie zamówienia</w:t>
            </w:r>
          </w:p>
        </w:tc>
        <w:tc>
          <w:tcPr>
            <w:tcW w:w="525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Zamknięcie zamówienia po wygenerowaniu i wysłaniu raportu.</w:t>
            </w:r>
          </w:p>
        </w:tc>
        <w:tc>
          <w:tcPr>
            <w:tcW w:w="2160" w:type="dxa"/>
          </w:tcPr>
          <w:p w:rsidR="005F51D9" w:rsidRPr="00F81D95" w:rsidRDefault="005F51D9" w:rsidP="007750B8">
            <w:pPr>
              <w:pStyle w:val="Tekstf2"/>
              <w:ind w:left="0"/>
              <w:rPr>
                <w:rFonts w:ascii="Times New Roman" w:hAnsi="Times New Roman"/>
                <w:sz w:val="20"/>
                <w:szCs w:val="20"/>
              </w:rPr>
            </w:pPr>
          </w:p>
        </w:tc>
      </w:tr>
    </w:tbl>
    <w:p w:rsidR="005F51D9" w:rsidRPr="00CA6840" w:rsidRDefault="005F51D9" w:rsidP="007A6754">
      <w:pPr>
        <w:pStyle w:val="Tekstf2"/>
        <w:ind w:left="0"/>
        <w:rPr>
          <w:rFonts w:ascii="Times New Roman" w:hAnsi="Times New Roman"/>
        </w:rPr>
      </w:pPr>
    </w:p>
    <w:p w:rsidR="005F51D9" w:rsidRPr="00CA6840" w:rsidRDefault="005F51D9" w:rsidP="007A6754">
      <w:pPr>
        <w:pStyle w:val="Tekstf2"/>
        <w:ind w:left="0"/>
        <w:rPr>
          <w:rFonts w:ascii="Times New Roman" w:hAnsi="Times New Roman"/>
        </w:rPr>
      </w:pPr>
      <w:r w:rsidRPr="00CA6840">
        <w:rPr>
          <w:rFonts w:ascii="Times New Roman" w:hAnsi="Times New Roman"/>
          <w:b/>
        </w:rPr>
        <w:t>Tabela 14</w:t>
      </w:r>
      <w:r w:rsidRPr="00CA6840">
        <w:rPr>
          <w:rFonts w:ascii="Times New Roman" w:hAnsi="Times New Roman"/>
        </w:rPr>
        <w:t xml:space="preserve"> – Opis procedury Śledzenie i raportowanie  ZK 4.4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8"/>
        <w:gridCol w:w="1651"/>
        <w:gridCol w:w="5179"/>
        <w:gridCol w:w="2129"/>
      </w:tblGrid>
      <w:tr w:rsidR="005F51D9" w:rsidRPr="00CA6840" w:rsidTr="007750B8">
        <w:tc>
          <w:tcPr>
            <w:tcW w:w="998" w:type="dxa"/>
            <w:shd w:val="clear" w:color="auto" w:fill="B8CCE4"/>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651" w:type="dxa"/>
            <w:shd w:val="clear" w:color="auto" w:fill="B8CCE4"/>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179" w:type="dxa"/>
            <w:shd w:val="clear" w:color="auto" w:fill="B8CCE4"/>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29" w:type="dxa"/>
            <w:shd w:val="clear" w:color="auto" w:fill="B8CCE4"/>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4.4.1</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Przegląd aktualizacji CI</w:t>
            </w:r>
          </w:p>
        </w:tc>
        <w:tc>
          <w:tcPr>
            <w:tcW w:w="5179"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Modyfikacje kluczowych atrybutów powinny być przechowywane w historii zmian i podlegają przeglądowi. Podczas realizacji procedur identyfikacji i kontroli tworzone są ślady zmian. Dane te umożliwiają śledzenie zmian kluczowych. Dotyczy to m.in. atrybutów takich jak:</w:t>
            </w:r>
          </w:p>
          <w:p w:rsidR="005F51D9" w:rsidRPr="00F81D95" w:rsidRDefault="005F51D9" w:rsidP="00142DDB">
            <w:pPr>
              <w:pStyle w:val="Tekstf2"/>
              <w:numPr>
                <w:ilvl w:val="0"/>
                <w:numId w:val="15"/>
              </w:numPr>
              <w:rPr>
                <w:rFonts w:ascii="Times New Roman" w:hAnsi="Times New Roman"/>
                <w:sz w:val="20"/>
                <w:szCs w:val="20"/>
              </w:rPr>
            </w:pPr>
            <w:r w:rsidRPr="00F81D95">
              <w:rPr>
                <w:rFonts w:ascii="Times New Roman" w:hAnsi="Times New Roman"/>
                <w:sz w:val="20"/>
                <w:szCs w:val="20"/>
              </w:rPr>
              <w:t>Zmiana statusu CI</w:t>
            </w:r>
          </w:p>
          <w:p w:rsidR="005F51D9" w:rsidRPr="00F81D95" w:rsidRDefault="005F51D9" w:rsidP="00142DDB">
            <w:pPr>
              <w:pStyle w:val="Tekstf2"/>
              <w:numPr>
                <w:ilvl w:val="0"/>
                <w:numId w:val="15"/>
              </w:numPr>
              <w:rPr>
                <w:rFonts w:ascii="Times New Roman" w:hAnsi="Times New Roman"/>
                <w:sz w:val="20"/>
                <w:szCs w:val="20"/>
              </w:rPr>
            </w:pPr>
            <w:r w:rsidRPr="00F81D95">
              <w:rPr>
                <w:rFonts w:ascii="Times New Roman" w:hAnsi="Times New Roman"/>
                <w:sz w:val="20"/>
                <w:szCs w:val="20"/>
              </w:rPr>
              <w:t>Modyfikacja numeru wersji</w:t>
            </w:r>
          </w:p>
          <w:p w:rsidR="005F51D9" w:rsidRPr="00F81D95" w:rsidRDefault="005F51D9" w:rsidP="00142DDB">
            <w:pPr>
              <w:pStyle w:val="Tekstf2"/>
              <w:numPr>
                <w:ilvl w:val="0"/>
                <w:numId w:val="15"/>
              </w:numPr>
              <w:rPr>
                <w:rFonts w:ascii="Times New Roman" w:hAnsi="Times New Roman"/>
                <w:sz w:val="20"/>
                <w:szCs w:val="20"/>
              </w:rPr>
            </w:pPr>
            <w:r w:rsidRPr="00F81D95">
              <w:rPr>
                <w:rFonts w:ascii="Times New Roman" w:hAnsi="Times New Roman"/>
                <w:sz w:val="20"/>
                <w:szCs w:val="20"/>
              </w:rPr>
              <w:t>Aktualizacja numeru seryjnego</w:t>
            </w:r>
          </w:p>
          <w:p w:rsidR="005F51D9" w:rsidRPr="00F81D95" w:rsidRDefault="005F51D9" w:rsidP="00142DDB">
            <w:pPr>
              <w:pStyle w:val="Tekstf2"/>
              <w:numPr>
                <w:ilvl w:val="0"/>
                <w:numId w:val="15"/>
              </w:numPr>
              <w:rPr>
                <w:rFonts w:ascii="Times New Roman" w:hAnsi="Times New Roman"/>
                <w:sz w:val="20"/>
                <w:szCs w:val="20"/>
              </w:rPr>
            </w:pPr>
            <w:r w:rsidRPr="00F81D95">
              <w:rPr>
                <w:rFonts w:ascii="Times New Roman" w:hAnsi="Times New Roman"/>
                <w:sz w:val="20"/>
                <w:szCs w:val="20"/>
              </w:rPr>
              <w:t>Wprowadzenie znaczących dat</w:t>
            </w:r>
          </w:p>
          <w:p w:rsidR="005F51D9" w:rsidRPr="00F81D95" w:rsidRDefault="005F51D9" w:rsidP="00142DDB">
            <w:pPr>
              <w:pStyle w:val="Tekstf2"/>
              <w:numPr>
                <w:ilvl w:val="0"/>
                <w:numId w:val="15"/>
              </w:numPr>
              <w:rPr>
                <w:rFonts w:ascii="Times New Roman" w:hAnsi="Times New Roman"/>
                <w:sz w:val="20"/>
                <w:szCs w:val="20"/>
              </w:rPr>
            </w:pPr>
            <w:r w:rsidRPr="00F81D95">
              <w:rPr>
                <w:rFonts w:ascii="Times New Roman" w:hAnsi="Times New Roman"/>
                <w:sz w:val="20"/>
                <w:szCs w:val="20"/>
              </w:rPr>
              <w:t>Usunięcie CI z umowy utrzymaniowej</w:t>
            </w:r>
          </w:p>
          <w:p w:rsidR="005F51D9" w:rsidRPr="00F81D95" w:rsidRDefault="005F51D9" w:rsidP="006B63A4">
            <w:pPr>
              <w:pStyle w:val="Tekstf2"/>
              <w:ind w:left="0"/>
              <w:rPr>
                <w:rFonts w:ascii="Times New Roman" w:hAnsi="Times New Roman"/>
                <w:sz w:val="20"/>
                <w:szCs w:val="20"/>
              </w:rPr>
            </w:pPr>
            <w:r w:rsidRPr="00F81D95">
              <w:rPr>
                <w:rFonts w:ascii="Times New Roman" w:hAnsi="Times New Roman"/>
                <w:sz w:val="20"/>
                <w:szCs w:val="20"/>
              </w:rPr>
              <w:t>Krytyczne zmiany CI powinny być zapamiętywane wraz z powodem ich wykonania, osoba wykonującą i stemplami czasowymi.</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4.4.2</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Czy przegląd i sprawdzenie CI?</w:t>
            </w:r>
          </w:p>
        </w:tc>
        <w:tc>
          <w:tcPr>
            <w:tcW w:w="5179"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Weryfikacja czy modyfikacja powinna podlegać przeglądowi i sprawdzeniu w oparciu o Politykę Konfiguracji. Jeśli tak przechodzimy do ZK 4.4.3. Jeśli nie procedura zostaje zakończona.</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4.4.3</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Konieczność powiadomienia?</w:t>
            </w:r>
          </w:p>
        </w:tc>
        <w:tc>
          <w:tcPr>
            <w:tcW w:w="5179"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Weryfikacja czy istnieje potrzeba powiadomienia osób zarządzających innymi procesami o zmianach konfiguracji CI. Zmiana atrybutów i stanów może mieć duże znaczenie w obszarach takich jak zarządzanie zakupami, zarządzanie finansami, zarządzanie umowami utrzymaniowymi itp.</w:t>
            </w:r>
          </w:p>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Jeśli następuje konieczność powiadomienia o zdarzeniu przechodzimy do ZK 4.4.4. Jeśli nie to do ZK 4.4.5.</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4.4.4</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Powiadomienie właściwych osób.</w:t>
            </w:r>
          </w:p>
        </w:tc>
        <w:tc>
          <w:tcPr>
            <w:tcW w:w="5179"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Powiadomienie odpowiednich osób o zdarzeniach (np. zarządzającego umowa utrzymaniową o odłączeniu CI od umowy,  zarządzających infrastrukturą o otrzymaniu dostawy CI). Przykłady zdarzeń, o których powinny być powiadamiane odpowiednie osoby to:</w:t>
            </w:r>
          </w:p>
          <w:p w:rsidR="005F51D9" w:rsidRPr="00F81D95" w:rsidRDefault="005F51D9" w:rsidP="00142DDB">
            <w:pPr>
              <w:pStyle w:val="Tekstf2"/>
              <w:numPr>
                <w:ilvl w:val="0"/>
                <w:numId w:val="16"/>
              </w:numPr>
              <w:rPr>
                <w:rFonts w:ascii="Times New Roman" w:hAnsi="Times New Roman"/>
                <w:sz w:val="20"/>
                <w:szCs w:val="20"/>
              </w:rPr>
            </w:pPr>
            <w:r w:rsidRPr="00F81D95">
              <w:rPr>
                <w:rFonts w:ascii="Times New Roman" w:hAnsi="Times New Roman"/>
                <w:sz w:val="20"/>
                <w:szCs w:val="20"/>
              </w:rPr>
              <w:t>Dostawa i akceptacja dostawy</w:t>
            </w:r>
          </w:p>
          <w:p w:rsidR="005F51D9" w:rsidRPr="00F81D95" w:rsidRDefault="005F51D9" w:rsidP="00142DDB">
            <w:pPr>
              <w:pStyle w:val="Tekstf2"/>
              <w:numPr>
                <w:ilvl w:val="0"/>
                <w:numId w:val="16"/>
              </w:numPr>
              <w:rPr>
                <w:rFonts w:ascii="Times New Roman" w:hAnsi="Times New Roman"/>
                <w:sz w:val="20"/>
                <w:szCs w:val="20"/>
              </w:rPr>
            </w:pPr>
            <w:r w:rsidRPr="00F81D95">
              <w:rPr>
                <w:rFonts w:ascii="Times New Roman" w:hAnsi="Times New Roman"/>
                <w:sz w:val="20"/>
                <w:szCs w:val="20"/>
              </w:rPr>
              <w:t>Instalacja CI</w:t>
            </w:r>
          </w:p>
          <w:p w:rsidR="005F51D9" w:rsidRPr="00F81D95" w:rsidRDefault="005F51D9" w:rsidP="00142DDB">
            <w:pPr>
              <w:pStyle w:val="Tekstf2"/>
              <w:numPr>
                <w:ilvl w:val="0"/>
                <w:numId w:val="16"/>
              </w:numPr>
              <w:rPr>
                <w:rFonts w:ascii="Times New Roman" w:hAnsi="Times New Roman"/>
                <w:sz w:val="20"/>
                <w:szCs w:val="20"/>
              </w:rPr>
            </w:pPr>
            <w:r w:rsidRPr="00F81D95">
              <w:rPr>
                <w:rFonts w:ascii="Times New Roman" w:hAnsi="Times New Roman"/>
                <w:sz w:val="20"/>
                <w:szCs w:val="20"/>
              </w:rPr>
              <w:t>Zaginięcie CI</w:t>
            </w:r>
          </w:p>
          <w:p w:rsidR="005F51D9" w:rsidRPr="00F81D95" w:rsidRDefault="005F51D9" w:rsidP="00142DDB">
            <w:pPr>
              <w:pStyle w:val="Tekstf2"/>
              <w:numPr>
                <w:ilvl w:val="0"/>
                <w:numId w:val="16"/>
              </w:numPr>
              <w:rPr>
                <w:rFonts w:ascii="Times New Roman" w:hAnsi="Times New Roman"/>
                <w:sz w:val="20"/>
                <w:szCs w:val="20"/>
              </w:rPr>
            </w:pPr>
            <w:r w:rsidRPr="00F81D95">
              <w:rPr>
                <w:rFonts w:ascii="Times New Roman" w:hAnsi="Times New Roman"/>
                <w:sz w:val="20"/>
                <w:szCs w:val="20"/>
              </w:rPr>
              <w:t>Likwidacja</w:t>
            </w:r>
          </w:p>
          <w:p w:rsidR="005F51D9" w:rsidRPr="00F81D95" w:rsidRDefault="005F51D9" w:rsidP="00142DDB">
            <w:pPr>
              <w:pStyle w:val="Tekstf2"/>
              <w:numPr>
                <w:ilvl w:val="0"/>
                <w:numId w:val="16"/>
              </w:numPr>
              <w:rPr>
                <w:rFonts w:ascii="Times New Roman" w:hAnsi="Times New Roman"/>
                <w:sz w:val="20"/>
                <w:szCs w:val="20"/>
              </w:rPr>
            </w:pPr>
            <w:r w:rsidRPr="00F81D95">
              <w:rPr>
                <w:rFonts w:ascii="Times New Roman" w:hAnsi="Times New Roman"/>
                <w:sz w:val="20"/>
                <w:szCs w:val="20"/>
              </w:rPr>
              <w:lastRenderedPageBreak/>
              <w:t>Wymiana komponentów CI</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lastRenderedPageBreak/>
              <w:t>Zarządzający Konfiguracją</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lastRenderedPageBreak/>
              <w:t xml:space="preserve">ZK 4.4.5 </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Sprawdzenie danych CI</w:t>
            </w:r>
          </w:p>
        </w:tc>
        <w:tc>
          <w:tcPr>
            <w:tcW w:w="5179"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Sprawdzenie, że dane o konfiguracji są kompletne zgodnie z Polityką Konfiguracji: umowy, odpowiednie zasady prawne, standardy. Weryfikacja czy zmiana była autoryzowana.</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4.4.6</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Stwierdzono niepoprawność danych?</w:t>
            </w:r>
          </w:p>
        </w:tc>
        <w:tc>
          <w:tcPr>
            <w:tcW w:w="5179" w:type="dxa"/>
            <w:vAlign w:val="center"/>
          </w:tcPr>
          <w:p w:rsidR="005F51D9" w:rsidRPr="00F81D95" w:rsidRDefault="005F51D9" w:rsidP="007C00D4">
            <w:pPr>
              <w:pStyle w:val="Tekstf2"/>
              <w:ind w:left="0"/>
              <w:rPr>
                <w:rFonts w:ascii="Times New Roman" w:hAnsi="Times New Roman"/>
                <w:sz w:val="20"/>
                <w:szCs w:val="20"/>
              </w:rPr>
            </w:pPr>
            <w:r w:rsidRPr="00F81D95">
              <w:rPr>
                <w:rFonts w:ascii="Times New Roman" w:hAnsi="Times New Roman"/>
                <w:sz w:val="20"/>
                <w:szCs w:val="20"/>
              </w:rPr>
              <w:t>Jeśli aktualizacja lub inne szczegóły CI są niepoprawne w odniesieniu do Polityki Konfiguracji przejście do ZK 4.4.7. Jeśli dane SA poprawne procedura zostaje zakończona.</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4.4.7</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Utworzenie raportu niezgodności.</w:t>
            </w:r>
          </w:p>
        </w:tc>
        <w:tc>
          <w:tcPr>
            <w:tcW w:w="5179"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 xml:space="preserve">Utworzenie nowego incydentu dotyczącego niezgodności danych z opisaniem niezgodności i elementów, które wymagają wyjaśnienia lub modyfikacji. </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4.4.8</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Przegląd zamówienia raportu</w:t>
            </w:r>
          </w:p>
        </w:tc>
        <w:tc>
          <w:tcPr>
            <w:tcW w:w="5179"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Weryfikacja kryteriów określonych w zamówieniu raportów.</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4.4.9</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Raport standardowy?</w:t>
            </w:r>
          </w:p>
        </w:tc>
        <w:tc>
          <w:tcPr>
            <w:tcW w:w="5179"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Podjęcie decyzji czy raport z zamówienia może zostać wygenerowany na podstawie predefiniowanych raportów standardowych dla zarządzania konfiguracją, czy wymaga utworzenia nowego raportu. Jeśli raport jest standardowy przechodzimy do ZK 4.4.12. Jeśli nie do ZK 4.4.11.</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4.4.10</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Zebranie kryteriów raportowych i źródeł danych.</w:t>
            </w:r>
          </w:p>
        </w:tc>
        <w:tc>
          <w:tcPr>
            <w:tcW w:w="5179" w:type="dxa"/>
            <w:vAlign w:val="center"/>
          </w:tcPr>
          <w:p w:rsidR="005F51D9" w:rsidRPr="00F81D95" w:rsidRDefault="005F51D9" w:rsidP="00A466EE">
            <w:pPr>
              <w:pStyle w:val="Tekstf2"/>
              <w:ind w:left="0"/>
              <w:rPr>
                <w:rFonts w:ascii="Times New Roman" w:hAnsi="Times New Roman"/>
                <w:sz w:val="20"/>
                <w:szCs w:val="20"/>
              </w:rPr>
            </w:pPr>
            <w:r w:rsidRPr="00F81D95">
              <w:rPr>
                <w:rFonts w:ascii="Times New Roman" w:hAnsi="Times New Roman"/>
                <w:sz w:val="20"/>
                <w:szCs w:val="20"/>
              </w:rPr>
              <w:t>Regularnie procedury Zarządzania Konfiguracją dostarczają raportów dla kierownictwa i zarządzających pozostałymi procesami. Następuje zebranie kryteriów dla konkretnej grupy odbiorców i określenie źródeł raportowych – w zależności od obszaru raportowego. W przypadku, jeśli za zarządzanie konfiguracją będzie odpowiadał jeden system będzie to jedyne źródło danych.</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4.4.11</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Dostosowanie raportu.</w:t>
            </w:r>
          </w:p>
        </w:tc>
        <w:tc>
          <w:tcPr>
            <w:tcW w:w="5179" w:type="dxa"/>
            <w:vAlign w:val="center"/>
          </w:tcPr>
          <w:p w:rsidR="005F51D9" w:rsidRPr="00F81D95" w:rsidRDefault="005F51D9" w:rsidP="00A466EE">
            <w:pPr>
              <w:pStyle w:val="Tekstf2"/>
              <w:ind w:left="0"/>
              <w:rPr>
                <w:rFonts w:ascii="Times New Roman" w:hAnsi="Times New Roman"/>
                <w:sz w:val="20"/>
                <w:szCs w:val="20"/>
              </w:rPr>
            </w:pPr>
            <w:r w:rsidRPr="00F81D95">
              <w:rPr>
                <w:rFonts w:ascii="Times New Roman" w:hAnsi="Times New Roman"/>
                <w:sz w:val="20"/>
                <w:szCs w:val="20"/>
              </w:rPr>
              <w:t>Przygotowanie lub dostosowanie już istniejącego raportów do specyficznych potrzeb zamówienia.</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4.4.12</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Przygotowanie raportu konfiguracji</w:t>
            </w:r>
          </w:p>
        </w:tc>
        <w:tc>
          <w:tcPr>
            <w:tcW w:w="5179" w:type="dxa"/>
            <w:vAlign w:val="center"/>
          </w:tcPr>
          <w:p w:rsidR="005F51D9" w:rsidRPr="00F81D95" w:rsidRDefault="005F51D9" w:rsidP="00A466EE">
            <w:pPr>
              <w:pStyle w:val="Tekstf2"/>
              <w:ind w:left="0"/>
              <w:rPr>
                <w:rFonts w:ascii="Times New Roman" w:hAnsi="Times New Roman"/>
                <w:sz w:val="20"/>
                <w:szCs w:val="20"/>
              </w:rPr>
            </w:pPr>
            <w:r w:rsidRPr="00F81D95">
              <w:rPr>
                <w:rFonts w:ascii="Times New Roman" w:hAnsi="Times New Roman"/>
                <w:sz w:val="20"/>
                <w:szCs w:val="20"/>
              </w:rPr>
              <w:t>Pobranie danych z baz danych i przygotowanie raportu w odpowiednim formacie.</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750B8">
        <w:tc>
          <w:tcPr>
            <w:tcW w:w="99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4.4.13</w:t>
            </w:r>
          </w:p>
        </w:tc>
        <w:tc>
          <w:tcPr>
            <w:tcW w:w="165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Przesłanie raportu</w:t>
            </w:r>
          </w:p>
        </w:tc>
        <w:tc>
          <w:tcPr>
            <w:tcW w:w="5179" w:type="dxa"/>
            <w:vAlign w:val="center"/>
          </w:tcPr>
          <w:p w:rsidR="005F51D9" w:rsidRPr="00F81D95" w:rsidRDefault="005F51D9" w:rsidP="00A466EE">
            <w:pPr>
              <w:pStyle w:val="Tekstf2"/>
              <w:ind w:left="0"/>
              <w:rPr>
                <w:rFonts w:ascii="Times New Roman" w:hAnsi="Times New Roman"/>
                <w:sz w:val="20"/>
                <w:szCs w:val="20"/>
              </w:rPr>
            </w:pPr>
            <w:r w:rsidRPr="00F81D95">
              <w:rPr>
                <w:rFonts w:ascii="Times New Roman" w:hAnsi="Times New Roman"/>
                <w:sz w:val="20"/>
                <w:szCs w:val="20"/>
              </w:rPr>
              <w:t>Przesłanie raportu do zamawiającego lub do odpowiedniej grupy osób.</w:t>
            </w:r>
          </w:p>
        </w:tc>
        <w:tc>
          <w:tcPr>
            <w:tcW w:w="2129"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Administrator Bazy CMDB</w:t>
            </w:r>
          </w:p>
        </w:tc>
      </w:tr>
    </w:tbl>
    <w:p w:rsidR="005F51D9" w:rsidRDefault="005F51D9" w:rsidP="00236634">
      <w:pPr>
        <w:pStyle w:val="Tekstf2"/>
        <w:ind w:left="0"/>
        <w:rPr>
          <w:rFonts w:ascii="Times New Roman" w:hAnsi="Times New Roman"/>
        </w:rPr>
      </w:pPr>
    </w:p>
    <w:p w:rsidR="005F51D9" w:rsidRPr="00CA6840" w:rsidRDefault="005F51D9" w:rsidP="00236634">
      <w:pPr>
        <w:pStyle w:val="Tekstf2"/>
        <w:ind w:left="0"/>
        <w:rPr>
          <w:rFonts w:ascii="Times New Roman" w:hAnsi="Times New Roman"/>
        </w:rPr>
      </w:pPr>
      <w:r>
        <w:rPr>
          <w:rFonts w:ascii="Times New Roman" w:hAnsi="Times New Roman"/>
        </w:rPr>
        <w:br w:type="page"/>
      </w:r>
    </w:p>
    <w:p w:rsidR="005F51D9" w:rsidRPr="00CA6840" w:rsidRDefault="005F51D9" w:rsidP="00142DDB">
      <w:pPr>
        <w:pStyle w:val="Nagweknum4"/>
        <w:numPr>
          <w:ilvl w:val="3"/>
          <w:numId w:val="18"/>
        </w:numPr>
        <w:rPr>
          <w:rFonts w:ascii="Times New Roman" w:hAnsi="Times New Roman" w:cs="Times New Roman"/>
        </w:rPr>
      </w:pPr>
      <w:bookmarkStart w:id="11" w:name="_Toc274224591"/>
      <w:r w:rsidRPr="00CA6840">
        <w:rPr>
          <w:rFonts w:ascii="Times New Roman" w:hAnsi="Times New Roman" w:cs="Times New Roman"/>
        </w:rPr>
        <w:t>Weryfikacja i audyt</w:t>
      </w:r>
      <w:bookmarkEnd w:id="11"/>
    </w:p>
    <w:p w:rsidR="005F51D9" w:rsidRPr="00CA6840" w:rsidRDefault="005F51D9" w:rsidP="007B5978">
      <w:pPr>
        <w:pStyle w:val="Tekstf2"/>
        <w:rPr>
          <w:rFonts w:ascii="Times New Roman" w:hAnsi="Times New Roman"/>
        </w:rPr>
      </w:pPr>
    </w:p>
    <w:p w:rsidR="005F51D9" w:rsidRPr="00CA6840" w:rsidRDefault="005F51D9" w:rsidP="007B5978">
      <w:pPr>
        <w:pStyle w:val="Tekstf2"/>
        <w:ind w:left="0"/>
        <w:rPr>
          <w:rFonts w:ascii="Times New Roman" w:hAnsi="Times New Roman"/>
        </w:rPr>
      </w:pPr>
      <w:r w:rsidRPr="00CA6840">
        <w:rPr>
          <w:rFonts w:ascii="Times New Roman" w:hAnsi="Times New Roman"/>
        </w:rPr>
        <w:t>Procedura Weryfikacja i audyt dotyczy regularnych audytów konfiguracji.</w:t>
      </w:r>
    </w:p>
    <w:p w:rsidR="005F51D9" w:rsidRPr="00CA6840" w:rsidRDefault="005F51D9" w:rsidP="008D4D17">
      <w:pPr>
        <w:pStyle w:val="Tekstf2"/>
        <w:rPr>
          <w:rFonts w:ascii="Times New Roman" w:hAnsi="Times New Roman"/>
        </w:rPr>
      </w:pPr>
    </w:p>
    <w:p w:rsidR="005F51D9" w:rsidRPr="00CA6840" w:rsidRDefault="005F51D9" w:rsidP="008D4D17">
      <w:pPr>
        <w:pStyle w:val="Tekstf2"/>
        <w:ind w:left="0"/>
        <w:rPr>
          <w:rFonts w:ascii="Times New Roman" w:hAnsi="Times New Roman"/>
        </w:rPr>
      </w:pPr>
      <w:r w:rsidRPr="00CA6840">
        <w:rPr>
          <w:rFonts w:ascii="Times New Roman" w:hAnsi="Times New Roman"/>
          <w:b/>
        </w:rPr>
        <w:t>Rysunek 7</w:t>
      </w:r>
      <w:r w:rsidRPr="00CA6840">
        <w:rPr>
          <w:rFonts w:ascii="Times New Roman" w:hAnsi="Times New Roman"/>
        </w:rPr>
        <w:t xml:space="preserve"> – Schemat procedury Weryfikacja i audyt  ZK 4.5</w:t>
      </w:r>
    </w:p>
    <w:p w:rsidR="005F51D9" w:rsidRPr="00CA6840" w:rsidRDefault="00F105BD" w:rsidP="008D4D17">
      <w:pPr>
        <w:pStyle w:val="Tekstf2"/>
        <w:ind w:left="0"/>
        <w:rPr>
          <w:rFonts w:ascii="Times New Roman" w:hAnsi="Times New Roman"/>
        </w:rPr>
      </w:pPr>
      <w:r>
        <w:rPr>
          <w:rFonts w:ascii="Times New Roman" w:hAnsi="Times New Roman"/>
          <w:noProof/>
          <w:lang w:eastAsia="pl-PL"/>
        </w:rPr>
        <w:pict>
          <v:shape id="Obraz 7" o:spid="_x0000_i1031" type="#_x0000_t75" alt="4_5" style="width:490.2pt;height:336pt;visibility:visible">
            <v:imagedata r:id="rId14" o:title=""/>
          </v:shape>
        </w:pict>
      </w:r>
    </w:p>
    <w:p w:rsidR="005F51D9" w:rsidRPr="00CA6840" w:rsidRDefault="005F51D9" w:rsidP="00236634">
      <w:pPr>
        <w:pStyle w:val="Tekstf2"/>
        <w:ind w:left="0"/>
        <w:rPr>
          <w:rFonts w:ascii="Times New Roman" w:hAnsi="Times New Roman"/>
        </w:rPr>
      </w:pPr>
    </w:p>
    <w:p w:rsidR="005F51D9" w:rsidRPr="00CA6840" w:rsidRDefault="005F51D9" w:rsidP="00C86B0E">
      <w:pPr>
        <w:pStyle w:val="Tekstf2"/>
        <w:ind w:left="0"/>
        <w:rPr>
          <w:rFonts w:ascii="Times New Roman" w:hAnsi="Times New Roman"/>
        </w:rPr>
      </w:pPr>
      <w:r w:rsidRPr="00CA6840">
        <w:rPr>
          <w:rFonts w:ascii="Times New Roman" w:hAnsi="Times New Roman"/>
          <w:b/>
        </w:rPr>
        <w:t>Tabela 15</w:t>
      </w:r>
      <w:r w:rsidRPr="00CA6840">
        <w:rPr>
          <w:rFonts w:ascii="Times New Roman" w:hAnsi="Times New Roman"/>
        </w:rPr>
        <w:t xml:space="preserve"> – Wejścia do procedury Weryfikacja i audyt</w:t>
      </w:r>
    </w:p>
    <w:p w:rsidR="005F51D9" w:rsidRPr="00CA6840" w:rsidRDefault="005F51D9" w:rsidP="00C86B0E">
      <w:pPr>
        <w:pStyle w:val="Tekstf2"/>
        <w:ind w:left="0"/>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
        <w:gridCol w:w="1581"/>
        <w:gridCol w:w="5172"/>
        <w:gridCol w:w="2160"/>
      </w:tblGrid>
      <w:tr w:rsidR="005F51D9" w:rsidRPr="00CA6840" w:rsidTr="007750B8">
        <w:tc>
          <w:tcPr>
            <w:tcW w:w="1044" w:type="dxa"/>
            <w:shd w:val="clear" w:color="auto" w:fill="C2D69B"/>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581" w:type="dxa"/>
            <w:shd w:val="clear" w:color="auto" w:fill="C2D69B"/>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172" w:type="dxa"/>
            <w:shd w:val="clear" w:color="auto" w:fill="C2D69B"/>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C2D69B"/>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7750B8">
        <w:tc>
          <w:tcPr>
            <w:tcW w:w="1044"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ZZn 2.6.2</w:t>
            </w:r>
          </w:p>
        </w:tc>
        <w:tc>
          <w:tcPr>
            <w:tcW w:w="1581"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Zamknięcie zmiany</w:t>
            </w:r>
          </w:p>
        </w:tc>
        <w:tc>
          <w:tcPr>
            <w:tcW w:w="5172"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color w:val="000000"/>
                <w:sz w:val="20"/>
                <w:szCs w:val="20"/>
              </w:rPr>
              <w:t>Koordynator Zmiany aktualizuje opis zmiany oraz zamyka rekord zmiany, co powoduje wysłanie automatycznych powiadomień do odpowiednich osób, związanych ze zmianą.</w:t>
            </w:r>
          </w:p>
        </w:tc>
        <w:tc>
          <w:tcPr>
            <w:tcW w:w="2160"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Zmianami</w:t>
            </w:r>
          </w:p>
        </w:tc>
      </w:tr>
      <w:tr w:rsidR="005F51D9" w:rsidRPr="00CA6840" w:rsidTr="007750B8">
        <w:tc>
          <w:tcPr>
            <w:tcW w:w="1044"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4.3.7</w:t>
            </w:r>
          </w:p>
        </w:tc>
        <w:tc>
          <w:tcPr>
            <w:tcW w:w="1581"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Zamknięcie zlecenia zmiany konfiguracji i wysłanie informacji.</w:t>
            </w:r>
          </w:p>
        </w:tc>
        <w:tc>
          <w:tcPr>
            <w:tcW w:w="5172"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Wysłanie informacji o zamknięciu zlecenia aktualizacji konfiguracji.</w:t>
            </w:r>
          </w:p>
        </w:tc>
        <w:tc>
          <w:tcPr>
            <w:tcW w:w="2160"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750B8">
        <w:tc>
          <w:tcPr>
            <w:tcW w:w="1044" w:type="dxa"/>
          </w:tcPr>
          <w:p w:rsidR="005F51D9" w:rsidRPr="00F81D95" w:rsidRDefault="005F51D9" w:rsidP="007750B8">
            <w:pPr>
              <w:pStyle w:val="Tekstf2"/>
              <w:ind w:left="0"/>
              <w:rPr>
                <w:rFonts w:ascii="Times New Roman" w:hAnsi="Times New Roman"/>
                <w:sz w:val="20"/>
                <w:szCs w:val="20"/>
              </w:rPr>
            </w:pPr>
          </w:p>
        </w:tc>
        <w:tc>
          <w:tcPr>
            <w:tcW w:w="1581"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Regularny audyt</w:t>
            </w:r>
          </w:p>
        </w:tc>
        <w:tc>
          <w:tcPr>
            <w:tcW w:w="5172"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Proces weryfikacji konfiguracji opiera się na regularnym harmonogramie audytów konfiguracji.</w:t>
            </w:r>
          </w:p>
        </w:tc>
        <w:tc>
          <w:tcPr>
            <w:tcW w:w="2160" w:type="dxa"/>
          </w:tcPr>
          <w:p w:rsidR="005F51D9" w:rsidRPr="00F81D95" w:rsidRDefault="005F51D9" w:rsidP="007750B8">
            <w:pPr>
              <w:pStyle w:val="Tekstf2"/>
              <w:ind w:left="0"/>
              <w:rPr>
                <w:rFonts w:ascii="Times New Roman" w:hAnsi="Times New Roman"/>
                <w:sz w:val="20"/>
                <w:szCs w:val="20"/>
              </w:rPr>
            </w:pPr>
          </w:p>
        </w:tc>
      </w:tr>
      <w:tr w:rsidR="005F51D9" w:rsidRPr="00CA6840" w:rsidTr="007750B8">
        <w:tc>
          <w:tcPr>
            <w:tcW w:w="1044"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4.2.14</w:t>
            </w:r>
          </w:p>
        </w:tc>
        <w:tc>
          <w:tcPr>
            <w:tcW w:w="1581"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Odrzucenie zlecenia</w:t>
            </w:r>
          </w:p>
        </w:tc>
        <w:tc>
          <w:tcPr>
            <w:tcW w:w="5172"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Odrzucenie zlecenia o utworzenie nowej konfiguracji ze względu na brak danych.</w:t>
            </w:r>
          </w:p>
        </w:tc>
        <w:tc>
          <w:tcPr>
            <w:tcW w:w="2160"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750B8">
        <w:tc>
          <w:tcPr>
            <w:tcW w:w="1044"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lastRenderedPageBreak/>
              <w:t>ZK 4.3.8</w:t>
            </w:r>
          </w:p>
        </w:tc>
        <w:tc>
          <w:tcPr>
            <w:tcW w:w="1581"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Odrzucenie zlecenia</w:t>
            </w:r>
          </w:p>
        </w:tc>
        <w:tc>
          <w:tcPr>
            <w:tcW w:w="5172"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Odrzucenie zlecenia dotyczącego aktualizacji konfiguracji.</w:t>
            </w:r>
          </w:p>
        </w:tc>
        <w:tc>
          <w:tcPr>
            <w:tcW w:w="2160" w:type="dxa"/>
          </w:tcPr>
          <w:p w:rsidR="005F51D9" w:rsidRPr="00F81D95" w:rsidRDefault="005F51D9" w:rsidP="007750B8">
            <w:pPr>
              <w:pStyle w:val="Tekstf2"/>
              <w:ind w:left="0"/>
              <w:rPr>
                <w:rFonts w:ascii="Times New Roman" w:hAnsi="Times New Roman"/>
                <w:sz w:val="20"/>
                <w:szCs w:val="20"/>
              </w:rPr>
            </w:pPr>
          </w:p>
        </w:tc>
      </w:tr>
    </w:tbl>
    <w:p w:rsidR="005F51D9" w:rsidRPr="00CA6840" w:rsidRDefault="005F51D9" w:rsidP="00C86B0E">
      <w:pPr>
        <w:pStyle w:val="Tekstf2"/>
        <w:ind w:left="0"/>
        <w:rPr>
          <w:rFonts w:ascii="Times New Roman" w:hAnsi="Times New Roman"/>
        </w:rPr>
      </w:pPr>
    </w:p>
    <w:p w:rsidR="005F51D9" w:rsidRPr="00CA6840" w:rsidRDefault="005F51D9" w:rsidP="00C86B0E">
      <w:pPr>
        <w:pStyle w:val="Tekstf2"/>
        <w:ind w:left="0"/>
        <w:rPr>
          <w:rFonts w:ascii="Times New Roman" w:hAnsi="Times New Roman"/>
        </w:rPr>
      </w:pPr>
      <w:r w:rsidRPr="00CA6840">
        <w:rPr>
          <w:rFonts w:ascii="Times New Roman" w:hAnsi="Times New Roman"/>
          <w:b/>
        </w:rPr>
        <w:t>Tabela 16</w:t>
      </w:r>
      <w:r w:rsidRPr="00CA6840">
        <w:rPr>
          <w:rFonts w:ascii="Times New Roman" w:hAnsi="Times New Roman"/>
        </w:rPr>
        <w:t xml:space="preserve"> – Wyjścia z procedury Weryfikacja i audyt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4"/>
        <w:gridCol w:w="1485"/>
        <w:gridCol w:w="5258"/>
        <w:gridCol w:w="2160"/>
      </w:tblGrid>
      <w:tr w:rsidR="005F51D9" w:rsidRPr="00CA6840" w:rsidTr="007750B8">
        <w:tc>
          <w:tcPr>
            <w:tcW w:w="1054" w:type="dxa"/>
            <w:shd w:val="clear" w:color="auto" w:fill="FFC000"/>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485" w:type="dxa"/>
            <w:shd w:val="clear" w:color="auto" w:fill="FFC000"/>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258" w:type="dxa"/>
            <w:shd w:val="clear" w:color="auto" w:fill="FFC000"/>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FFC000"/>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7750B8">
        <w:tc>
          <w:tcPr>
            <w:tcW w:w="1054"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ZI…..</w:t>
            </w:r>
          </w:p>
        </w:tc>
        <w:tc>
          <w:tcPr>
            <w:tcW w:w="1485"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Rejestracja nowego incydentu</w:t>
            </w:r>
          </w:p>
        </w:tc>
        <w:tc>
          <w:tcPr>
            <w:tcW w:w="525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 xml:space="preserve">Rejestracja incydentu o rozbieżności w konfiguracji między bazą a stanem faktycznym.  </w:t>
            </w:r>
          </w:p>
        </w:tc>
        <w:tc>
          <w:tcPr>
            <w:tcW w:w="2160" w:type="dxa"/>
          </w:tcPr>
          <w:p w:rsidR="005F51D9" w:rsidRPr="00F81D95" w:rsidRDefault="005F51D9" w:rsidP="007750B8">
            <w:pPr>
              <w:pStyle w:val="Tekstf2"/>
              <w:ind w:left="0"/>
              <w:rPr>
                <w:rFonts w:ascii="Times New Roman" w:hAnsi="Times New Roman"/>
                <w:sz w:val="20"/>
                <w:szCs w:val="20"/>
              </w:rPr>
            </w:pPr>
          </w:p>
        </w:tc>
      </w:tr>
      <w:tr w:rsidR="005F51D9" w:rsidRPr="00CA6840" w:rsidTr="007750B8">
        <w:tc>
          <w:tcPr>
            <w:tcW w:w="1054" w:type="dxa"/>
          </w:tcPr>
          <w:p w:rsidR="005F51D9" w:rsidRPr="00F81D95" w:rsidRDefault="005F51D9" w:rsidP="007750B8">
            <w:pPr>
              <w:pStyle w:val="Tekstf2"/>
              <w:ind w:left="0"/>
              <w:rPr>
                <w:rFonts w:ascii="Times New Roman" w:hAnsi="Times New Roman"/>
                <w:sz w:val="20"/>
                <w:szCs w:val="20"/>
              </w:rPr>
            </w:pPr>
          </w:p>
        </w:tc>
        <w:tc>
          <w:tcPr>
            <w:tcW w:w="1485"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Koniec</w:t>
            </w:r>
          </w:p>
        </w:tc>
        <w:tc>
          <w:tcPr>
            <w:tcW w:w="5258" w:type="dxa"/>
            <w:vAlign w:val="center"/>
          </w:tcPr>
          <w:p w:rsidR="005F51D9" w:rsidRPr="00F81D95" w:rsidRDefault="005F51D9" w:rsidP="00AE1EF5">
            <w:pPr>
              <w:pStyle w:val="Tekstf2"/>
              <w:ind w:left="0"/>
              <w:rPr>
                <w:rFonts w:ascii="Times New Roman" w:hAnsi="Times New Roman"/>
                <w:sz w:val="20"/>
                <w:szCs w:val="20"/>
              </w:rPr>
            </w:pPr>
            <w:r w:rsidRPr="00F81D95">
              <w:rPr>
                <w:rFonts w:ascii="Times New Roman" w:hAnsi="Times New Roman"/>
                <w:sz w:val="20"/>
                <w:szCs w:val="20"/>
              </w:rPr>
              <w:t>Zakończenie procedury w przypadku braku audytu, aktualizacji logu konfiguracji.</w:t>
            </w:r>
          </w:p>
        </w:tc>
        <w:tc>
          <w:tcPr>
            <w:tcW w:w="2160" w:type="dxa"/>
          </w:tcPr>
          <w:p w:rsidR="005F51D9" w:rsidRPr="00F81D95" w:rsidRDefault="005F51D9" w:rsidP="007750B8">
            <w:pPr>
              <w:pStyle w:val="Tekstf2"/>
              <w:ind w:left="0"/>
              <w:rPr>
                <w:rFonts w:ascii="Times New Roman" w:hAnsi="Times New Roman"/>
                <w:sz w:val="20"/>
                <w:szCs w:val="20"/>
              </w:rPr>
            </w:pPr>
          </w:p>
        </w:tc>
      </w:tr>
      <w:tr w:rsidR="005F51D9" w:rsidRPr="00CA6840" w:rsidTr="007750B8">
        <w:tc>
          <w:tcPr>
            <w:tcW w:w="1054"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4.2.1</w:t>
            </w:r>
          </w:p>
        </w:tc>
        <w:tc>
          <w:tcPr>
            <w:tcW w:w="1485"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Przyjęcie zlecenia nowej konfiguracji.</w:t>
            </w:r>
          </w:p>
        </w:tc>
        <w:tc>
          <w:tcPr>
            <w:tcW w:w="525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Zlecenie nowej konfiguracji.</w:t>
            </w:r>
          </w:p>
        </w:tc>
        <w:tc>
          <w:tcPr>
            <w:tcW w:w="2160"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750B8">
        <w:tc>
          <w:tcPr>
            <w:tcW w:w="1054"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4.3.1</w:t>
            </w:r>
          </w:p>
        </w:tc>
        <w:tc>
          <w:tcPr>
            <w:tcW w:w="1485"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Przyjęcie zlecenia aktualizacji.</w:t>
            </w:r>
          </w:p>
        </w:tc>
        <w:tc>
          <w:tcPr>
            <w:tcW w:w="525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Wysłanie zlecenia na aktualizację konfiguracji.</w:t>
            </w:r>
          </w:p>
        </w:tc>
        <w:tc>
          <w:tcPr>
            <w:tcW w:w="2160" w:type="dxa"/>
          </w:tcPr>
          <w:p w:rsidR="005F51D9" w:rsidRPr="00F81D95" w:rsidRDefault="005F51D9" w:rsidP="000A093C">
            <w:pPr>
              <w:pStyle w:val="Tekstf2"/>
              <w:ind w:left="0"/>
              <w:rPr>
                <w:rFonts w:ascii="Times New Roman" w:hAnsi="Times New Roman"/>
                <w:sz w:val="20"/>
                <w:szCs w:val="20"/>
              </w:rPr>
            </w:pPr>
            <w:r w:rsidRPr="00F81D95">
              <w:rPr>
                <w:rFonts w:ascii="Times New Roman" w:hAnsi="Times New Roman"/>
                <w:sz w:val="20"/>
                <w:szCs w:val="20"/>
              </w:rPr>
              <w:t>Administrator Bazy CMDB</w:t>
            </w:r>
          </w:p>
        </w:tc>
      </w:tr>
    </w:tbl>
    <w:p w:rsidR="005F51D9" w:rsidRPr="00CA6840" w:rsidRDefault="005F51D9" w:rsidP="00C86B0E">
      <w:pPr>
        <w:pStyle w:val="Tekstf2"/>
        <w:ind w:left="0"/>
        <w:rPr>
          <w:rFonts w:ascii="Times New Roman" w:hAnsi="Times New Roman"/>
        </w:rPr>
      </w:pPr>
    </w:p>
    <w:p w:rsidR="005F51D9" w:rsidRPr="00CA6840" w:rsidRDefault="005F51D9" w:rsidP="00C86B0E">
      <w:pPr>
        <w:pStyle w:val="Tekstf2"/>
        <w:ind w:left="0"/>
        <w:rPr>
          <w:rFonts w:ascii="Times New Roman" w:hAnsi="Times New Roman"/>
        </w:rPr>
      </w:pPr>
      <w:r w:rsidRPr="00CA6840">
        <w:rPr>
          <w:rFonts w:ascii="Times New Roman" w:hAnsi="Times New Roman"/>
          <w:b/>
        </w:rPr>
        <w:t>Tabela 17</w:t>
      </w:r>
      <w:r w:rsidRPr="00CA6840">
        <w:rPr>
          <w:rFonts w:ascii="Times New Roman" w:hAnsi="Times New Roman"/>
        </w:rPr>
        <w:t xml:space="preserve"> – Opis procedury Weryfikacja i audyt  ZK 4.5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1"/>
        <w:gridCol w:w="1828"/>
        <w:gridCol w:w="5041"/>
        <w:gridCol w:w="2097"/>
      </w:tblGrid>
      <w:tr w:rsidR="005F51D9" w:rsidRPr="00CA6840" w:rsidTr="000663E3">
        <w:tc>
          <w:tcPr>
            <w:tcW w:w="991" w:type="dxa"/>
            <w:shd w:val="clear" w:color="auto" w:fill="B8CCE4"/>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828" w:type="dxa"/>
            <w:shd w:val="clear" w:color="auto" w:fill="B8CCE4"/>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041" w:type="dxa"/>
            <w:shd w:val="clear" w:color="auto" w:fill="B8CCE4"/>
            <w:vAlign w:val="center"/>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097" w:type="dxa"/>
            <w:shd w:val="clear" w:color="auto" w:fill="B8CCE4"/>
          </w:tcPr>
          <w:p w:rsidR="005F51D9" w:rsidRPr="00F81D95" w:rsidRDefault="005F51D9" w:rsidP="007750B8">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4.5.1</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Wymagany audyt?</w:t>
            </w:r>
          </w:p>
        </w:tc>
        <w:tc>
          <w:tcPr>
            <w:tcW w:w="5041" w:type="dxa"/>
            <w:vAlign w:val="center"/>
          </w:tcPr>
          <w:p w:rsidR="005F51D9" w:rsidRPr="00F81D95" w:rsidRDefault="005F51D9" w:rsidP="00AE1EF5">
            <w:pPr>
              <w:pStyle w:val="Tekstf2"/>
              <w:ind w:left="0"/>
              <w:rPr>
                <w:rFonts w:ascii="Times New Roman" w:hAnsi="Times New Roman"/>
                <w:sz w:val="20"/>
                <w:szCs w:val="20"/>
              </w:rPr>
            </w:pPr>
            <w:r w:rsidRPr="00F81D95">
              <w:rPr>
                <w:rFonts w:ascii="Times New Roman" w:hAnsi="Times New Roman"/>
                <w:sz w:val="20"/>
                <w:szCs w:val="20"/>
              </w:rPr>
              <w:t>Audyty konfiguracji powinny być wykonywane  każdorazowo przed i po większej zmianie w infrastrukturze IT jak również cyklicznie. Jeśli audyt jest wymagany przechodzimy do ZK 4.5.1. Jeśli nie jest wymagany procedura zostaje zakończona.</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4.5.2</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Przeprowadzenie audytu konfiguracji.</w:t>
            </w:r>
          </w:p>
        </w:tc>
        <w:tc>
          <w:tcPr>
            <w:tcW w:w="5041" w:type="dxa"/>
            <w:vAlign w:val="center"/>
          </w:tcPr>
          <w:p w:rsidR="005F51D9" w:rsidRPr="00F81D95" w:rsidRDefault="005F51D9" w:rsidP="003B749E">
            <w:pPr>
              <w:pStyle w:val="Tekstf2"/>
              <w:ind w:left="0"/>
              <w:rPr>
                <w:rFonts w:ascii="Times New Roman" w:hAnsi="Times New Roman"/>
                <w:sz w:val="20"/>
                <w:szCs w:val="20"/>
              </w:rPr>
            </w:pPr>
            <w:r w:rsidRPr="00F81D95">
              <w:rPr>
                <w:rFonts w:ascii="Times New Roman" w:hAnsi="Times New Roman"/>
                <w:sz w:val="20"/>
                <w:szCs w:val="20"/>
              </w:rPr>
              <w:t xml:space="preserve">Audyty konfiguracji (automatyczne i wywoływane ręcznie) są regularnie harmonogramowane. Zarządzający konfiguracją sprawdza każdy pojedynczy CI. Wymagane są narzędzia automatycznej inwentaryzacji lub skanowania infrastruktury w celu wykrycia wszystkich jej komponentów. W trakcie audytu mogą zostać wykryte nowe składniki, zmiany składników lub ich brak w stosunku do stanu bazowego,. Dane zebrane w czasie audytu muszą być sprawdzone i porównane z danymi przechowywanymi w bazie CMDB. Pomocne są automatyczne mechanizmy porównawcze  (reguły i klucze) dające możliwość wychwytywania rozbieżności między danymi w bazie CMDB a danymi pozyskanymi ze skanowania lub spisu składników  infrastruktury. </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4.5.3</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Wystąpił niezarejestrowany komponent CI lub CI?</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Niezarejestrowane komponenty CI lub CI są wykrywane jako obiekty nie mające odpowiedników w bazie CMDB. Jeśli zostanie znaleziony przejście do ZK 4.5.5. Jeśli nie zostanie znaleziony przejście do ZK 4.5.4.</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4.5.4</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Wystąpił brak komponentu CI lub CI?</w:t>
            </w:r>
          </w:p>
        </w:tc>
        <w:tc>
          <w:tcPr>
            <w:tcW w:w="5041" w:type="dxa"/>
            <w:vAlign w:val="center"/>
          </w:tcPr>
          <w:p w:rsidR="005F51D9" w:rsidRPr="00F81D95" w:rsidRDefault="005F51D9" w:rsidP="00555AF6">
            <w:pPr>
              <w:pStyle w:val="Tekstf2"/>
              <w:ind w:left="0"/>
              <w:rPr>
                <w:rFonts w:ascii="Times New Roman" w:hAnsi="Times New Roman"/>
                <w:sz w:val="20"/>
                <w:szCs w:val="20"/>
              </w:rPr>
            </w:pPr>
            <w:r w:rsidRPr="00F81D95">
              <w:rPr>
                <w:rFonts w:ascii="Times New Roman" w:hAnsi="Times New Roman"/>
                <w:sz w:val="20"/>
                <w:szCs w:val="20"/>
              </w:rPr>
              <w:t>Podczas audytu kolejna sytuacja wymagająca analizy jest brak wykrycia komponentu. Może to oznaczać że komponent albo został odłączony, odinstalowany, zagubiony. Jeśli wystąpił taki przypadek przejście do ZK 4.5.5. Jeśli nie do ZK 4.5.12.</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4.5.5</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Weryfikacja danych.</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Weryfikacja danych pod kątem czy komponent CI lub CI powinien być zarządzany, czy komponent CI lub CI nie został zlikwidowany przez służby IT.</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4.5.6</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 xml:space="preserve">Możliwa </w:t>
            </w:r>
            <w:r w:rsidRPr="00F81D95">
              <w:rPr>
                <w:rFonts w:ascii="Times New Roman" w:hAnsi="Times New Roman"/>
                <w:sz w:val="20"/>
                <w:szCs w:val="20"/>
              </w:rPr>
              <w:lastRenderedPageBreak/>
              <w:t>aktualizacja konfiguracji?</w:t>
            </w:r>
          </w:p>
        </w:tc>
        <w:tc>
          <w:tcPr>
            <w:tcW w:w="5041" w:type="dxa"/>
            <w:vAlign w:val="center"/>
          </w:tcPr>
          <w:p w:rsidR="005F51D9" w:rsidRPr="00F81D95" w:rsidRDefault="005F51D9" w:rsidP="00FE6FCF">
            <w:pPr>
              <w:pStyle w:val="Tekstf2"/>
              <w:ind w:left="0"/>
              <w:rPr>
                <w:rFonts w:ascii="Times New Roman" w:hAnsi="Times New Roman"/>
                <w:sz w:val="20"/>
                <w:szCs w:val="20"/>
              </w:rPr>
            </w:pPr>
            <w:r w:rsidRPr="00F81D95">
              <w:rPr>
                <w:rFonts w:ascii="Times New Roman" w:hAnsi="Times New Roman"/>
                <w:sz w:val="20"/>
                <w:szCs w:val="20"/>
              </w:rPr>
              <w:lastRenderedPageBreak/>
              <w:t xml:space="preserve">Na podstawie danych podejmowana jest decyzja czy </w:t>
            </w:r>
            <w:r w:rsidRPr="00F81D95">
              <w:rPr>
                <w:rFonts w:ascii="Times New Roman" w:hAnsi="Times New Roman"/>
                <w:sz w:val="20"/>
                <w:szCs w:val="20"/>
              </w:rPr>
              <w:lastRenderedPageBreak/>
              <w:t>możliwa jest zmiana konfiguracji. Jeśli tak przechodzimy do ZK 4.5.8. Jeśli nie do ZK 4.5.7.</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lastRenderedPageBreak/>
              <w:t xml:space="preserve">Zarządzający </w:t>
            </w:r>
            <w:r w:rsidRPr="00F81D95">
              <w:rPr>
                <w:rFonts w:ascii="Times New Roman" w:hAnsi="Times New Roman"/>
                <w:sz w:val="20"/>
                <w:szCs w:val="20"/>
              </w:rPr>
              <w:lastRenderedPageBreak/>
              <w:t>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lastRenderedPageBreak/>
              <w:t>ZK 4.5.7</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Rejestracja incydentu.</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Rejestracja incydentu o rozbieżności konfiguracji. Incydent powinien mieć jasno opisane miejsca powstawania rozbieżności oraz informację o propozycji rozwiązania.</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4.5.8</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Czy znany typ CI?</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Podejmowana jest decyzja czy w celu likwidacji rozbieżności możliwe jest wykorzystanie istniejących typów CI. Jeśli jest możliwe przechodzimy do ZK 4.5.9. Jeśli nie do ZK 4.5.13.</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4.5.9</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Wskazanie typu CI.</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Na podstawie analizy przeprowadzonej analizy następuje wskazanie typu CI, który powinien być wykorzystany do likwidacji rozbieżności danych.</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4.5.10</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Czy nowa Konfiguracja?</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Podejmowana jest decyzja czy likwidacja rozbieżności danych wymaga utworzenia nowej konfiguracji czy aktualizację już istniejącej. Jeśli wymagana jest nowa konfiguracja przechodzimy do ZK 4.5.11. Jeśli wystarczy aktualizacja konfiguracji przechodzimy do ZK 4.5.12.</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4.5.11</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Zlecenie nowej konfiguracji</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Przesłanie zlecenia nowej konfiguracji. Zlecenie powinno zawierać wszystkie dane, które są wymagane do stworzenia nowej konfiguracji.</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4.5.12</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Zlecenie aktualizacji konfiguracji.</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Przesłanie zlecenia aktualizacji konfiguracji. Zlecenie powinno zawierać wszystkie dane wymagane do przeprowadzenia poprawnej zmiany konfiguracji.</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4.5.13</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Zlecenie stworzenia typu CI.</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Przesłanie zlecenia stworzenia nowego typu CI. Powinno ono zawierać wszystkie wymagane dane do stworzenia nowego CI.</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4.5.14</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Wystąpiła rozbieżność danych?</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 xml:space="preserve">Na podstawie danych analizowanych podczas audytu  może wystąpić rozbieżność danych między bazą CMDB a danymi pochodzącymi ze skanu infrastruktury.  Mogą to być różnice wartości atrybutów i powiązania między CI. W przypadku wystąpienia rozbieżności przechodzimy do ZK 4.5.5. W przypadku braku rozbieżności do ZK 4.5.15. </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r w:rsidR="005F51D9" w:rsidRPr="00CA6840" w:rsidTr="000663E3">
        <w:tc>
          <w:tcPr>
            <w:tcW w:w="99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ZK 4.5.15</w:t>
            </w:r>
          </w:p>
        </w:tc>
        <w:tc>
          <w:tcPr>
            <w:tcW w:w="1828"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Aktualizacja logu konfiguracji.</w:t>
            </w:r>
          </w:p>
        </w:tc>
        <w:tc>
          <w:tcPr>
            <w:tcW w:w="5041" w:type="dxa"/>
            <w:vAlign w:val="center"/>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Aktualizacja rekordu CI o status audytu i datę jego wykonania.</w:t>
            </w:r>
          </w:p>
        </w:tc>
        <w:tc>
          <w:tcPr>
            <w:tcW w:w="2097" w:type="dxa"/>
          </w:tcPr>
          <w:p w:rsidR="005F51D9" w:rsidRPr="00F81D95" w:rsidRDefault="005F51D9" w:rsidP="007750B8">
            <w:pPr>
              <w:pStyle w:val="Tekstf2"/>
              <w:ind w:left="0"/>
              <w:rPr>
                <w:rFonts w:ascii="Times New Roman" w:hAnsi="Times New Roman"/>
                <w:sz w:val="20"/>
                <w:szCs w:val="20"/>
              </w:rPr>
            </w:pPr>
            <w:r w:rsidRPr="00F81D95">
              <w:rPr>
                <w:rFonts w:ascii="Times New Roman" w:hAnsi="Times New Roman"/>
                <w:sz w:val="20"/>
                <w:szCs w:val="20"/>
              </w:rPr>
              <w:t>Zarządzający Konfiguracją</w:t>
            </w:r>
          </w:p>
        </w:tc>
      </w:tr>
    </w:tbl>
    <w:p w:rsidR="005F51D9" w:rsidRDefault="005F51D9" w:rsidP="00236634">
      <w:pPr>
        <w:pStyle w:val="Tekstf2"/>
        <w:ind w:left="0"/>
        <w:rPr>
          <w:rFonts w:ascii="Times New Roman" w:hAnsi="Times New Roman"/>
        </w:rPr>
      </w:pPr>
    </w:p>
    <w:p w:rsidR="005F51D9" w:rsidRPr="00CA6840" w:rsidRDefault="005F51D9" w:rsidP="00236634">
      <w:pPr>
        <w:pStyle w:val="Tekstf2"/>
        <w:ind w:left="0"/>
        <w:rPr>
          <w:rFonts w:ascii="Times New Roman" w:hAnsi="Times New Roman"/>
        </w:rPr>
      </w:pPr>
      <w:r>
        <w:rPr>
          <w:rFonts w:ascii="Times New Roman" w:hAnsi="Times New Roman"/>
        </w:rPr>
        <w:br w:type="page"/>
      </w:r>
    </w:p>
    <w:p w:rsidR="005F51D9" w:rsidRPr="00CA6840" w:rsidRDefault="005F51D9" w:rsidP="00142DDB">
      <w:pPr>
        <w:pStyle w:val="Nagweknum4"/>
        <w:numPr>
          <w:ilvl w:val="3"/>
          <w:numId w:val="18"/>
        </w:numPr>
        <w:rPr>
          <w:rFonts w:ascii="Times New Roman" w:hAnsi="Times New Roman" w:cs="Times New Roman"/>
        </w:rPr>
      </w:pPr>
      <w:bookmarkStart w:id="12" w:name="_Toc274224592"/>
      <w:r w:rsidRPr="00CA6840">
        <w:rPr>
          <w:rFonts w:ascii="Times New Roman" w:hAnsi="Times New Roman" w:cs="Times New Roman"/>
        </w:rPr>
        <w:t>Zarządzanie danymi zewnętrznymi</w:t>
      </w:r>
      <w:bookmarkEnd w:id="12"/>
    </w:p>
    <w:p w:rsidR="005F51D9" w:rsidRPr="00CA6840" w:rsidRDefault="005F51D9" w:rsidP="007B5978">
      <w:pPr>
        <w:pStyle w:val="Tekstf2"/>
        <w:rPr>
          <w:rFonts w:ascii="Times New Roman" w:hAnsi="Times New Roman"/>
        </w:rPr>
      </w:pPr>
    </w:p>
    <w:p w:rsidR="005F51D9" w:rsidRPr="00CA6840" w:rsidRDefault="005F51D9" w:rsidP="007B5978">
      <w:pPr>
        <w:pStyle w:val="Tekstf2"/>
        <w:ind w:left="0"/>
        <w:jc w:val="both"/>
        <w:rPr>
          <w:rFonts w:ascii="Times New Roman" w:hAnsi="Times New Roman"/>
        </w:rPr>
      </w:pPr>
      <w:r w:rsidRPr="00CA6840">
        <w:rPr>
          <w:rFonts w:ascii="Times New Roman" w:hAnsi="Times New Roman"/>
        </w:rPr>
        <w:t>Procedura Zarządzanie danymi zewnętrznymi dotyczy importu danych do Bazy CMDB z systemów zewnętrznych.</w:t>
      </w:r>
    </w:p>
    <w:p w:rsidR="005F51D9" w:rsidRPr="00CA6840" w:rsidRDefault="005F51D9" w:rsidP="007750B8">
      <w:pPr>
        <w:pStyle w:val="Tekstf2"/>
        <w:rPr>
          <w:rFonts w:ascii="Times New Roman" w:hAnsi="Times New Roman"/>
        </w:rPr>
      </w:pPr>
    </w:p>
    <w:p w:rsidR="005F51D9" w:rsidRPr="00CA6840" w:rsidRDefault="005F51D9" w:rsidP="007750B8">
      <w:pPr>
        <w:pStyle w:val="Tekstf2"/>
        <w:ind w:left="0"/>
        <w:rPr>
          <w:rFonts w:ascii="Times New Roman" w:hAnsi="Times New Roman"/>
        </w:rPr>
      </w:pPr>
      <w:r w:rsidRPr="00CA6840">
        <w:rPr>
          <w:rFonts w:ascii="Times New Roman" w:hAnsi="Times New Roman"/>
          <w:b/>
        </w:rPr>
        <w:t>Rysunek 8</w:t>
      </w:r>
      <w:r w:rsidRPr="00CA6840">
        <w:rPr>
          <w:rFonts w:ascii="Times New Roman" w:hAnsi="Times New Roman"/>
        </w:rPr>
        <w:t xml:space="preserve"> – Schemat procedury Zarządzanie danymi zewnętrznymi  ZK 4.6</w:t>
      </w:r>
    </w:p>
    <w:p w:rsidR="005F51D9" w:rsidRPr="00CA6840" w:rsidRDefault="00F105BD" w:rsidP="00236634">
      <w:pPr>
        <w:pStyle w:val="Tekstf2"/>
        <w:ind w:left="0"/>
        <w:rPr>
          <w:rFonts w:ascii="Times New Roman" w:hAnsi="Times New Roman"/>
        </w:rPr>
      </w:pPr>
      <w:r>
        <w:rPr>
          <w:rFonts w:ascii="Times New Roman" w:hAnsi="Times New Roman"/>
          <w:noProof/>
          <w:lang w:eastAsia="pl-PL"/>
        </w:rPr>
        <w:pict>
          <v:shape id="Obraz 8" o:spid="_x0000_i1032" type="#_x0000_t75" alt="4_6" style="width:485.1pt;height:315.65pt;visibility:visible">
            <v:imagedata r:id="rId15" o:title=""/>
          </v:shape>
        </w:pict>
      </w:r>
    </w:p>
    <w:p w:rsidR="005F51D9" w:rsidRPr="00CA6840" w:rsidRDefault="005F51D9" w:rsidP="00236634">
      <w:pPr>
        <w:pStyle w:val="Tekstf2"/>
        <w:ind w:left="0"/>
        <w:rPr>
          <w:rFonts w:ascii="Times New Roman" w:hAnsi="Times New Roman"/>
        </w:rPr>
      </w:pPr>
    </w:p>
    <w:p w:rsidR="005F51D9" w:rsidRPr="00CA6840" w:rsidRDefault="005F51D9" w:rsidP="000663E3">
      <w:pPr>
        <w:pStyle w:val="Tekstf2"/>
        <w:ind w:left="0"/>
        <w:rPr>
          <w:rFonts w:ascii="Times New Roman" w:hAnsi="Times New Roman"/>
        </w:rPr>
      </w:pPr>
      <w:r w:rsidRPr="00CA6840">
        <w:rPr>
          <w:rFonts w:ascii="Times New Roman" w:hAnsi="Times New Roman"/>
          <w:b/>
        </w:rPr>
        <w:t>Tabela 18</w:t>
      </w:r>
      <w:r w:rsidRPr="00CA6840">
        <w:rPr>
          <w:rFonts w:ascii="Times New Roman" w:hAnsi="Times New Roman"/>
        </w:rPr>
        <w:t xml:space="preserve"> – Wejścia do procedury Weryfikacja i audyt</w:t>
      </w:r>
    </w:p>
    <w:p w:rsidR="005F51D9" w:rsidRPr="00CA6840" w:rsidRDefault="005F51D9" w:rsidP="000663E3">
      <w:pPr>
        <w:pStyle w:val="Tekstf2"/>
        <w:ind w:left="0"/>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
        <w:gridCol w:w="1581"/>
        <w:gridCol w:w="5172"/>
        <w:gridCol w:w="2160"/>
      </w:tblGrid>
      <w:tr w:rsidR="005F51D9" w:rsidRPr="00CA6840" w:rsidTr="00E11784">
        <w:tc>
          <w:tcPr>
            <w:tcW w:w="1044" w:type="dxa"/>
            <w:shd w:val="clear" w:color="auto" w:fill="C2D69B"/>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581" w:type="dxa"/>
            <w:shd w:val="clear" w:color="auto" w:fill="C2D69B"/>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172" w:type="dxa"/>
            <w:shd w:val="clear" w:color="auto" w:fill="C2D69B"/>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C2D69B"/>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E11784">
        <w:tc>
          <w:tcPr>
            <w:tcW w:w="1044" w:type="dxa"/>
          </w:tcPr>
          <w:p w:rsidR="005F51D9" w:rsidRPr="00F81D95" w:rsidRDefault="005F51D9" w:rsidP="00E11784">
            <w:pPr>
              <w:pStyle w:val="Tekstf2"/>
              <w:ind w:left="0"/>
              <w:rPr>
                <w:rFonts w:ascii="Times New Roman" w:hAnsi="Times New Roman"/>
                <w:sz w:val="20"/>
                <w:szCs w:val="20"/>
              </w:rPr>
            </w:pPr>
          </w:p>
        </w:tc>
        <w:tc>
          <w:tcPr>
            <w:tcW w:w="1581"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Zewnętrzne źródła danych</w:t>
            </w:r>
          </w:p>
        </w:tc>
        <w:tc>
          <w:tcPr>
            <w:tcW w:w="5172"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Proces zarządzania konfiguracją powinien w jak największym stopniu korzystać z zewnętrznych źródeł danych, według regularnego harmonogramu. Aktualizowane w tym procesie powinny być dane dotyczące konfiguracji jak również słowniki.</w:t>
            </w:r>
          </w:p>
        </w:tc>
        <w:tc>
          <w:tcPr>
            <w:tcW w:w="2160" w:type="dxa"/>
          </w:tcPr>
          <w:p w:rsidR="005F51D9" w:rsidRPr="00F81D95" w:rsidRDefault="005F51D9" w:rsidP="00E11784">
            <w:pPr>
              <w:pStyle w:val="Tekstf2"/>
              <w:ind w:left="0"/>
              <w:rPr>
                <w:rFonts w:ascii="Times New Roman" w:hAnsi="Times New Roman"/>
                <w:sz w:val="20"/>
                <w:szCs w:val="20"/>
              </w:rPr>
            </w:pPr>
          </w:p>
        </w:tc>
      </w:tr>
    </w:tbl>
    <w:p w:rsidR="005F51D9" w:rsidRPr="00CA6840" w:rsidRDefault="005F51D9" w:rsidP="000663E3">
      <w:pPr>
        <w:pStyle w:val="Tekstf2"/>
        <w:ind w:left="0"/>
        <w:rPr>
          <w:rFonts w:ascii="Times New Roman" w:hAnsi="Times New Roman"/>
        </w:rPr>
      </w:pPr>
    </w:p>
    <w:p w:rsidR="005F51D9" w:rsidRPr="00CA6840" w:rsidRDefault="005F51D9" w:rsidP="000663E3">
      <w:pPr>
        <w:pStyle w:val="Tekstf2"/>
        <w:ind w:left="0"/>
        <w:rPr>
          <w:rFonts w:ascii="Times New Roman" w:hAnsi="Times New Roman"/>
        </w:rPr>
      </w:pPr>
      <w:r w:rsidRPr="00CA6840">
        <w:rPr>
          <w:rFonts w:ascii="Times New Roman" w:hAnsi="Times New Roman"/>
          <w:b/>
        </w:rPr>
        <w:t>Tabela 19</w:t>
      </w:r>
      <w:r w:rsidRPr="00CA6840">
        <w:rPr>
          <w:rFonts w:ascii="Times New Roman" w:hAnsi="Times New Roman"/>
        </w:rPr>
        <w:t xml:space="preserve"> – Wyjścia z procedury Weryfikacja i audyt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4"/>
        <w:gridCol w:w="1485"/>
        <w:gridCol w:w="5258"/>
        <w:gridCol w:w="2160"/>
      </w:tblGrid>
      <w:tr w:rsidR="005F51D9" w:rsidRPr="00CA6840" w:rsidTr="00E11784">
        <w:tc>
          <w:tcPr>
            <w:tcW w:w="1054" w:type="dxa"/>
            <w:shd w:val="clear" w:color="auto" w:fill="FFC000"/>
            <w:vAlign w:val="center"/>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485" w:type="dxa"/>
            <w:shd w:val="clear" w:color="auto" w:fill="FFC000"/>
            <w:vAlign w:val="center"/>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258" w:type="dxa"/>
            <w:shd w:val="clear" w:color="auto" w:fill="FFC000"/>
            <w:vAlign w:val="center"/>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60" w:type="dxa"/>
            <w:shd w:val="clear" w:color="auto" w:fill="FFC000"/>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E11784">
        <w:tc>
          <w:tcPr>
            <w:tcW w:w="1054"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ZI…..</w:t>
            </w:r>
          </w:p>
        </w:tc>
        <w:tc>
          <w:tcPr>
            <w:tcW w:w="1485"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Rejestracja nowego incydentu</w:t>
            </w:r>
          </w:p>
        </w:tc>
        <w:tc>
          <w:tcPr>
            <w:tcW w:w="5258"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 xml:space="preserve">W przypadku stwierdzenia niespójności danych powinien zostać utworzony incydent dotyczący braku spójności bazy CMDB.  </w:t>
            </w:r>
          </w:p>
        </w:tc>
        <w:tc>
          <w:tcPr>
            <w:tcW w:w="2160" w:type="dxa"/>
          </w:tcPr>
          <w:p w:rsidR="005F51D9" w:rsidRPr="00F81D95" w:rsidRDefault="005F51D9" w:rsidP="00E11784">
            <w:pPr>
              <w:pStyle w:val="Tekstf2"/>
              <w:ind w:left="0"/>
              <w:rPr>
                <w:rFonts w:ascii="Times New Roman" w:hAnsi="Times New Roman"/>
                <w:sz w:val="20"/>
                <w:szCs w:val="20"/>
              </w:rPr>
            </w:pPr>
          </w:p>
        </w:tc>
      </w:tr>
      <w:tr w:rsidR="005F51D9" w:rsidRPr="00CA6840" w:rsidTr="00E11784">
        <w:tc>
          <w:tcPr>
            <w:tcW w:w="1054"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lastRenderedPageBreak/>
              <w:t>ZK 4.3.1</w:t>
            </w:r>
          </w:p>
        </w:tc>
        <w:tc>
          <w:tcPr>
            <w:tcW w:w="1485"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Przyjęcie zlecenia aktualizacji.</w:t>
            </w:r>
          </w:p>
        </w:tc>
        <w:tc>
          <w:tcPr>
            <w:tcW w:w="5258"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W przypadku wycofania CI i nieaktywnej konfiguracji powiązanej wysłanie zlecenia aktualizacji.</w:t>
            </w:r>
          </w:p>
        </w:tc>
        <w:tc>
          <w:tcPr>
            <w:tcW w:w="2160"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E11784">
        <w:tc>
          <w:tcPr>
            <w:tcW w:w="1054" w:type="dxa"/>
          </w:tcPr>
          <w:p w:rsidR="005F51D9" w:rsidRPr="00F81D95" w:rsidRDefault="005F51D9" w:rsidP="00E11784">
            <w:pPr>
              <w:pStyle w:val="Tekstf2"/>
              <w:ind w:left="0"/>
              <w:rPr>
                <w:rFonts w:ascii="Times New Roman" w:hAnsi="Times New Roman"/>
                <w:sz w:val="20"/>
                <w:szCs w:val="20"/>
              </w:rPr>
            </w:pPr>
          </w:p>
        </w:tc>
        <w:tc>
          <w:tcPr>
            <w:tcW w:w="1485"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Koniec</w:t>
            </w:r>
          </w:p>
        </w:tc>
        <w:tc>
          <w:tcPr>
            <w:tcW w:w="5258"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Po prawidłowym przyjęciu danych ze źródeł zewnętrznych s one gotowe do użycia.</w:t>
            </w:r>
          </w:p>
        </w:tc>
        <w:tc>
          <w:tcPr>
            <w:tcW w:w="2160" w:type="dxa"/>
          </w:tcPr>
          <w:p w:rsidR="005F51D9" w:rsidRPr="00F81D95" w:rsidRDefault="005F51D9" w:rsidP="00E11784">
            <w:pPr>
              <w:pStyle w:val="Tekstf2"/>
              <w:ind w:left="0"/>
              <w:rPr>
                <w:rFonts w:ascii="Times New Roman" w:hAnsi="Times New Roman"/>
                <w:sz w:val="20"/>
                <w:szCs w:val="20"/>
              </w:rPr>
            </w:pPr>
          </w:p>
        </w:tc>
      </w:tr>
    </w:tbl>
    <w:p w:rsidR="005F51D9" w:rsidRPr="00CA6840" w:rsidRDefault="005F51D9" w:rsidP="000663E3">
      <w:pPr>
        <w:pStyle w:val="Tekstf2"/>
        <w:ind w:left="0"/>
        <w:rPr>
          <w:rFonts w:ascii="Times New Roman" w:hAnsi="Times New Roman"/>
        </w:rPr>
      </w:pPr>
    </w:p>
    <w:p w:rsidR="005F51D9" w:rsidRPr="00CA6840" w:rsidRDefault="005F51D9" w:rsidP="000663E3">
      <w:pPr>
        <w:pStyle w:val="Tekstf2"/>
        <w:ind w:left="0"/>
        <w:rPr>
          <w:rFonts w:ascii="Times New Roman" w:hAnsi="Times New Roman"/>
        </w:rPr>
      </w:pPr>
      <w:r w:rsidRPr="00CA6840">
        <w:rPr>
          <w:rFonts w:ascii="Times New Roman" w:hAnsi="Times New Roman"/>
          <w:b/>
        </w:rPr>
        <w:t>Tabela 20</w:t>
      </w:r>
      <w:r w:rsidRPr="00CA6840">
        <w:rPr>
          <w:rFonts w:ascii="Times New Roman" w:hAnsi="Times New Roman"/>
        </w:rPr>
        <w:t xml:space="preserve"> – Opis procedury Weryfikacja i audyt  ZK 4.5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
        <w:gridCol w:w="1762"/>
        <w:gridCol w:w="5092"/>
        <w:gridCol w:w="2110"/>
      </w:tblGrid>
      <w:tr w:rsidR="005F51D9" w:rsidRPr="00CA6840" w:rsidTr="007F1A83">
        <w:tc>
          <w:tcPr>
            <w:tcW w:w="993" w:type="dxa"/>
            <w:shd w:val="clear" w:color="auto" w:fill="B8CCE4"/>
            <w:vAlign w:val="center"/>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762" w:type="dxa"/>
            <w:shd w:val="clear" w:color="auto" w:fill="B8CCE4"/>
            <w:vAlign w:val="center"/>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Procedura</w:t>
            </w:r>
          </w:p>
        </w:tc>
        <w:tc>
          <w:tcPr>
            <w:tcW w:w="5092" w:type="dxa"/>
            <w:shd w:val="clear" w:color="auto" w:fill="B8CCE4"/>
            <w:vAlign w:val="center"/>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Opis</w:t>
            </w:r>
          </w:p>
        </w:tc>
        <w:tc>
          <w:tcPr>
            <w:tcW w:w="2110" w:type="dxa"/>
            <w:shd w:val="clear" w:color="auto" w:fill="B8CCE4"/>
          </w:tcPr>
          <w:p w:rsidR="005F51D9" w:rsidRPr="00F81D95" w:rsidRDefault="005F51D9" w:rsidP="00E11784">
            <w:pPr>
              <w:pStyle w:val="Tekstf2"/>
              <w:ind w:left="0"/>
              <w:jc w:val="center"/>
              <w:rPr>
                <w:rFonts w:ascii="Times New Roman" w:hAnsi="Times New Roman"/>
                <w:sz w:val="20"/>
                <w:szCs w:val="20"/>
              </w:rPr>
            </w:pPr>
            <w:r w:rsidRPr="00F81D95">
              <w:rPr>
                <w:rFonts w:ascii="Times New Roman" w:hAnsi="Times New Roman"/>
                <w:sz w:val="20"/>
                <w:szCs w:val="20"/>
              </w:rPr>
              <w:t>Rola</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4.6.1</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Weryfikacja danych</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Po regularnym otrzymaniu danych Administrator Bazy CMDB sprawdza zgodność formatu i zawartości z wymaganiami do interfejsu importu danych do Bazy CMDB.</w:t>
            </w:r>
          </w:p>
        </w:tc>
        <w:tc>
          <w:tcPr>
            <w:tcW w:w="2110"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4.6.2</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Import lokalizacji?</w:t>
            </w:r>
          </w:p>
        </w:tc>
        <w:tc>
          <w:tcPr>
            <w:tcW w:w="5092" w:type="dxa"/>
            <w:vAlign w:val="center"/>
          </w:tcPr>
          <w:p w:rsidR="005F51D9" w:rsidRPr="00F81D95" w:rsidRDefault="005F51D9" w:rsidP="00803707">
            <w:pPr>
              <w:pStyle w:val="Tekstf2"/>
              <w:ind w:left="0"/>
              <w:rPr>
                <w:rFonts w:ascii="Times New Roman" w:hAnsi="Times New Roman"/>
                <w:sz w:val="20"/>
                <w:szCs w:val="20"/>
              </w:rPr>
            </w:pPr>
            <w:r w:rsidRPr="00F81D95">
              <w:rPr>
                <w:rFonts w:ascii="Times New Roman" w:hAnsi="Times New Roman"/>
                <w:sz w:val="20"/>
                <w:szCs w:val="20"/>
              </w:rPr>
              <w:t>Jeśli importowane dane o lokalizacjach przechodzimy do ZK 4.6.3. Jeśli nie do ZK 4.6.4</w:t>
            </w:r>
          </w:p>
        </w:tc>
        <w:tc>
          <w:tcPr>
            <w:tcW w:w="2110"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4.6.3</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Aktualizacja danych o lokalizacjach.</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Załadowanie danych do Bazy CMDB.</w:t>
            </w:r>
          </w:p>
        </w:tc>
        <w:tc>
          <w:tcPr>
            <w:tcW w:w="2110" w:type="dxa"/>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4.6.4</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Import danych organizacyjnych?</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Jeśli importowane są dane o strukturze organizacyjnej przechodzimy do ZK 4.6.5. Jeśli nie do 4.6.6.</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4.6.5</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Aktualizacja danych organizacyjnych</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Załadowanie danych organizacyjnych do Bazy CMDB.</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4.6.6</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Import danych o użytkownikach?</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Jeśli importowane są dane o użytkownikach przejście do ZK 4.6.7. Jeśli nie do ZK 4.6.13.</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4.6.7</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Aktualizacja danych o użytkownikach.</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Załadowanie danych o użytkownikach do Bazy CMDB.</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4.6.8</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Wycofanie CI?</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Jeśli jeden lub większa ilość CI już nie występuje lub jest wycofany mechanizm importu automatycznie powinien zwrócić, jaką informacją. W takiej sytuacji należy upewnić się czy został zaktualizowany status tego elementu w bazie CMDB.</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4.6.9</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Sprawdzanie powiązań.</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 xml:space="preserve">Należy zweryfikować czy CI, który jest likwidowany posiada powiązania z innymi CI.  </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4.6.10</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Powiązana konfiguracja aktywna</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Jeśli likwidowany CI ma aktywne powiązania z innymi konfiguracjami przechodzimy do ZK 4.6.11. Jeśli nie do ZK 4.6.12.</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4.6.11</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Zdefiniowanie prac</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Zdefiniowanie działań, które powinny być wykonane, aby można było zlikwidować CI bez konsekwencji na powiązane konfiguracje. Zarejestrowanie incydentu z określonymi działaniami.</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4.6.12</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Zlecenie modyfikacji</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Wygenerowanie zlecenia modyfikacji bazy CMDB – wycofanie CI.</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4.6.13</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Import danych o CI?</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Jeśli importowane dane o CI przechodzimy do ZK 4.6.14. Jeśli nie procedura zostaje zakończona.</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4.6.14</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Aktualizacja danych o CI</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Załadowanie danych o CI do Bazy CMDB</w:t>
            </w:r>
          </w:p>
        </w:tc>
        <w:tc>
          <w:tcPr>
            <w:tcW w:w="2110" w:type="dxa"/>
          </w:tcPr>
          <w:p w:rsidR="005F51D9" w:rsidRPr="00CA6840" w:rsidRDefault="005F51D9">
            <w:r w:rsidRPr="00CA6840">
              <w:t>Administrator Bazy CMDB</w:t>
            </w:r>
          </w:p>
        </w:tc>
      </w:tr>
      <w:tr w:rsidR="005F51D9" w:rsidRPr="00CA6840" w:rsidTr="007F1A83">
        <w:tc>
          <w:tcPr>
            <w:tcW w:w="993"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ZK 4.6.15</w:t>
            </w:r>
          </w:p>
        </w:tc>
        <w:tc>
          <w:tcPr>
            <w:tcW w:w="176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Utworzenie raportu.</w:t>
            </w:r>
          </w:p>
        </w:tc>
        <w:tc>
          <w:tcPr>
            <w:tcW w:w="5092" w:type="dxa"/>
            <w:vAlign w:val="center"/>
          </w:tcPr>
          <w:p w:rsidR="005F51D9" w:rsidRPr="00F81D95" w:rsidRDefault="005F51D9" w:rsidP="00E11784">
            <w:pPr>
              <w:pStyle w:val="Tekstf2"/>
              <w:ind w:left="0"/>
              <w:rPr>
                <w:rFonts w:ascii="Times New Roman" w:hAnsi="Times New Roman"/>
                <w:sz w:val="20"/>
                <w:szCs w:val="20"/>
              </w:rPr>
            </w:pPr>
            <w:r w:rsidRPr="00F81D95">
              <w:rPr>
                <w:rFonts w:ascii="Times New Roman" w:hAnsi="Times New Roman"/>
                <w:sz w:val="20"/>
                <w:szCs w:val="20"/>
              </w:rPr>
              <w:t xml:space="preserve">Utworzenie raportu podsumowującego zawierającego statystyki ilości danych, statystyki błędów i wykonane </w:t>
            </w:r>
            <w:r w:rsidRPr="00F81D95">
              <w:rPr>
                <w:rFonts w:ascii="Times New Roman" w:hAnsi="Times New Roman"/>
                <w:sz w:val="20"/>
                <w:szCs w:val="20"/>
              </w:rPr>
              <w:lastRenderedPageBreak/>
              <w:t>czynności.</w:t>
            </w:r>
          </w:p>
        </w:tc>
        <w:tc>
          <w:tcPr>
            <w:tcW w:w="2110" w:type="dxa"/>
          </w:tcPr>
          <w:p w:rsidR="005F51D9" w:rsidRPr="00CA6840" w:rsidRDefault="005F51D9">
            <w:r w:rsidRPr="00CA6840">
              <w:lastRenderedPageBreak/>
              <w:t>Administrator Bazy CMDB</w:t>
            </w:r>
          </w:p>
        </w:tc>
      </w:tr>
    </w:tbl>
    <w:p w:rsidR="005F51D9" w:rsidRPr="00CA6840" w:rsidRDefault="005F51D9" w:rsidP="00236634">
      <w:pPr>
        <w:pStyle w:val="Tekstf2"/>
        <w:ind w:left="0"/>
        <w:rPr>
          <w:rFonts w:ascii="Times New Roman" w:hAnsi="Times New Roman"/>
        </w:rPr>
      </w:pPr>
    </w:p>
    <w:p w:rsidR="005F51D9" w:rsidRPr="00CA6840" w:rsidRDefault="005F51D9" w:rsidP="00B23EE2">
      <w:pPr>
        <w:pStyle w:val="Nagweknum2"/>
        <w:rPr>
          <w:rFonts w:ascii="Times New Roman" w:hAnsi="Times New Roman" w:cs="Times New Roman"/>
        </w:rPr>
      </w:pPr>
      <w:bookmarkStart w:id="13" w:name="_Toc274224593"/>
      <w:r w:rsidRPr="00CA6840">
        <w:rPr>
          <w:rFonts w:ascii="Times New Roman" w:hAnsi="Times New Roman" w:cs="Times New Roman"/>
        </w:rPr>
        <w:t>Role i odpowiedzialności</w:t>
      </w:r>
      <w:bookmarkEnd w:id="13"/>
    </w:p>
    <w:p w:rsidR="005F51D9" w:rsidRPr="00CA6840" w:rsidRDefault="005F51D9" w:rsidP="00E8559A">
      <w:pPr>
        <w:pStyle w:val="Nagweknum3"/>
        <w:rPr>
          <w:rFonts w:ascii="Times New Roman" w:hAnsi="Times New Roman" w:cs="Times New Roman"/>
        </w:rPr>
      </w:pPr>
      <w:bookmarkStart w:id="14" w:name="_Toc274224594"/>
      <w:r w:rsidRPr="00CA6840">
        <w:rPr>
          <w:rFonts w:ascii="Times New Roman" w:hAnsi="Times New Roman" w:cs="Times New Roman"/>
        </w:rPr>
        <w:t>Zarządzający Konfiguracją</w:t>
      </w:r>
      <w:bookmarkEnd w:id="14"/>
    </w:p>
    <w:p w:rsidR="005F51D9" w:rsidRPr="00CA6840" w:rsidRDefault="005F51D9" w:rsidP="00E8559A">
      <w:pPr>
        <w:pStyle w:val="Tekstf2"/>
        <w:ind w:left="0"/>
        <w:rPr>
          <w:rFonts w:ascii="Times New Roman" w:hAnsi="Times New Roman"/>
        </w:rPr>
      </w:pPr>
    </w:p>
    <w:p w:rsidR="005F51D9" w:rsidRPr="00CA6840" w:rsidRDefault="005F51D9" w:rsidP="009C386B">
      <w:pPr>
        <w:pStyle w:val="Tekstf2"/>
        <w:spacing w:line="360" w:lineRule="auto"/>
        <w:ind w:left="0"/>
        <w:jc w:val="both"/>
        <w:rPr>
          <w:rFonts w:ascii="Times New Roman" w:hAnsi="Times New Roman"/>
        </w:rPr>
      </w:pPr>
      <w:r w:rsidRPr="00CA6840">
        <w:rPr>
          <w:rFonts w:ascii="Times New Roman" w:hAnsi="Times New Roman"/>
        </w:rPr>
        <w:t>Wiodąca rola w procesie Zarządzania Konfiguracją jest Zarządzający Konfiguracją. Jest to rola, która powinna być realizowana przez jedna wyznaczoną osobę.</w:t>
      </w:r>
    </w:p>
    <w:p w:rsidR="005F51D9" w:rsidRPr="00CA6840" w:rsidRDefault="005F51D9" w:rsidP="009C386B">
      <w:pPr>
        <w:pStyle w:val="Tekstf2"/>
        <w:spacing w:line="360" w:lineRule="auto"/>
        <w:ind w:left="0"/>
        <w:jc w:val="both"/>
        <w:rPr>
          <w:rFonts w:ascii="Times New Roman" w:hAnsi="Times New Roman"/>
        </w:rPr>
      </w:pPr>
    </w:p>
    <w:p w:rsidR="005F51D9" w:rsidRPr="00CA6840" w:rsidRDefault="005F51D9" w:rsidP="009C386B">
      <w:pPr>
        <w:pStyle w:val="Tekstf2"/>
        <w:spacing w:line="360" w:lineRule="auto"/>
        <w:ind w:left="0"/>
        <w:jc w:val="both"/>
        <w:rPr>
          <w:rFonts w:ascii="Times New Roman" w:hAnsi="Times New Roman"/>
        </w:rPr>
      </w:pPr>
      <w:r w:rsidRPr="00CA6840">
        <w:rPr>
          <w:rFonts w:ascii="Times New Roman" w:hAnsi="Times New Roman"/>
        </w:rPr>
        <w:t>Zarządzający Konfiguracją powinien mieć odpowiednie uprawnienia pozwalające na zlecanie prac Administratorom Bazy CMDB, nadzór nad firmami zewnętrznymi wdrażającymi rozwiązania do Zarządzania konfiguracją.</w:t>
      </w:r>
    </w:p>
    <w:p w:rsidR="005F51D9" w:rsidRPr="00CA6840" w:rsidRDefault="005F51D9" w:rsidP="009C386B">
      <w:pPr>
        <w:pStyle w:val="Tekstf2"/>
        <w:spacing w:line="360" w:lineRule="auto"/>
        <w:ind w:left="0"/>
        <w:jc w:val="both"/>
        <w:rPr>
          <w:rFonts w:ascii="Times New Roman" w:hAnsi="Times New Roman"/>
        </w:rPr>
      </w:pPr>
    </w:p>
    <w:p w:rsidR="005F51D9" w:rsidRPr="00CA6840" w:rsidRDefault="005F51D9" w:rsidP="009C386B">
      <w:pPr>
        <w:pStyle w:val="Tekstf2"/>
        <w:spacing w:line="360" w:lineRule="auto"/>
        <w:ind w:left="0"/>
        <w:jc w:val="both"/>
        <w:rPr>
          <w:rFonts w:ascii="Times New Roman" w:hAnsi="Times New Roman"/>
        </w:rPr>
      </w:pPr>
      <w:r w:rsidRPr="00CA6840">
        <w:rPr>
          <w:rFonts w:ascii="Times New Roman" w:hAnsi="Times New Roman"/>
        </w:rPr>
        <w:t>Osoba pełniąca tą rolę, raportuje do Dyrektora Departamentu, w zarządzanym obszarze. Jest to uwarunkowane potrzebą nadzoru nad wprowadzaniem danych w ramach całego Departamentu.</w:t>
      </w:r>
    </w:p>
    <w:p w:rsidR="005F51D9" w:rsidRPr="00CA6840" w:rsidRDefault="005F51D9" w:rsidP="009C386B">
      <w:pPr>
        <w:pStyle w:val="Tekstf2"/>
        <w:spacing w:line="360" w:lineRule="auto"/>
        <w:ind w:left="0"/>
        <w:jc w:val="both"/>
        <w:rPr>
          <w:rFonts w:ascii="Times New Roman" w:hAnsi="Times New Roman"/>
        </w:rPr>
      </w:pPr>
    </w:p>
    <w:p w:rsidR="005F51D9" w:rsidRPr="00CA6840" w:rsidRDefault="005F51D9" w:rsidP="009C386B">
      <w:pPr>
        <w:pStyle w:val="Tekstf2"/>
        <w:spacing w:line="360" w:lineRule="auto"/>
        <w:ind w:left="0"/>
        <w:jc w:val="both"/>
        <w:rPr>
          <w:rFonts w:ascii="Times New Roman" w:hAnsi="Times New Roman"/>
          <w:b/>
        </w:rPr>
      </w:pPr>
      <w:r w:rsidRPr="00CA6840">
        <w:rPr>
          <w:rFonts w:ascii="Times New Roman" w:hAnsi="Times New Roman"/>
          <w:b/>
        </w:rPr>
        <w:t>Odpowiedzialności:</w:t>
      </w:r>
    </w:p>
    <w:p w:rsidR="005F51D9" w:rsidRPr="00CA6840" w:rsidRDefault="005F51D9" w:rsidP="009C386B">
      <w:pPr>
        <w:pStyle w:val="Tekstf2"/>
        <w:spacing w:line="360" w:lineRule="auto"/>
        <w:ind w:left="0"/>
        <w:jc w:val="both"/>
        <w:rPr>
          <w:rFonts w:ascii="Times New Roman" w:hAnsi="Times New Roman"/>
          <w:b/>
        </w:rPr>
      </w:pP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Tworzenie Polityki Zarządzania Konfiguracją;</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Modyfikacje Polityki Zarządzania Konfiguracją;</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Tworzenie Modelu Konfiguracji;</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Modyfikacje Modelu Konfiguracji;</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Nadzór nad zmianami dokonywanymi w Bazie CMDB;</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Nadzorowanie spójności danych w Bazie CMDB;</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Harmonogramowanie cyklicznych przeglądów konfiguracji;</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Przeprowadzanie cyklicznych przeglądów Konfiguracji;</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Przeprowadzanie audytów konfiguracji</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Planowanie i zarządzanie procesami inwentaryzacji;</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Uzgadnianie punktów styku z innymi procesami;</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Współpraca z pracownikami komórek organizacyjnych firmy poza IT;</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lastRenderedPageBreak/>
        <w:t>Dostarczanie poprawnych danych do innych procesów;</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Automatyzacja procesów importu danych;</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Planowanie rozwoju narzędzi w obszarze Zarządzania Konfiguracją;</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Optymalizacja procesów Zarządzania Konfiguracją;</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Nadzór nad zgodnością procesów Zarządzania konfiguracja z uwarunkowaniami prawnymi oraz procedurami wewnętrznymi;</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Definiowanie zakresu odpowiedzialności dla innych ról występujących w procesie;</w:t>
      </w:r>
    </w:p>
    <w:p w:rsidR="005F51D9" w:rsidRPr="00CA6840" w:rsidRDefault="005F51D9" w:rsidP="00142DDB">
      <w:pPr>
        <w:pStyle w:val="Tekstf2"/>
        <w:numPr>
          <w:ilvl w:val="0"/>
          <w:numId w:val="19"/>
        </w:numPr>
        <w:spacing w:line="360" w:lineRule="auto"/>
        <w:jc w:val="both"/>
        <w:rPr>
          <w:rFonts w:ascii="Times New Roman" w:hAnsi="Times New Roman"/>
        </w:rPr>
      </w:pPr>
      <w:r w:rsidRPr="00CA6840">
        <w:rPr>
          <w:rFonts w:ascii="Times New Roman" w:hAnsi="Times New Roman"/>
        </w:rPr>
        <w:t>Definiowanie i nadzór nad uprawnieniami do modyfikacji bazy CMDB dla ról we wszystkich procesach;</w:t>
      </w:r>
    </w:p>
    <w:p w:rsidR="005F51D9" w:rsidRPr="00CA6840" w:rsidRDefault="005F51D9" w:rsidP="009C386B">
      <w:pPr>
        <w:pStyle w:val="Tekstf2"/>
        <w:spacing w:line="360" w:lineRule="auto"/>
        <w:ind w:left="360"/>
        <w:jc w:val="both"/>
        <w:rPr>
          <w:rFonts w:ascii="Times New Roman" w:hAnsi="Times New Roman"/>
        </w:rPr>
      </w:pPr>
    </w:p>
    <w:p w:rsidR="005F51D9" w:rsidRPr="00CA6840" w:rsidRDefault="005F51D9" w:rsidP="009C386B">
      <w:pPr>
        <w:pStyle w:val="Tekstf2"/>
        <w:spacing w:line="360" w:lineRule="auto"/>
        <w:ind w:left="360"/>
        <w:jc w:val="both"/>
        <w:rPr>
          <w:rFonts w:ascii="Times New Roman" w:hAnsi="Times New Roman"/>
          <w:b/>
        </w:rPr>
      </w:pPr>
      <w:r w:rsidRPr="00CA6840">
        <w:rPr>
          <w:rFonts w:ascii="Times New Roman" w:hAnsi="Times New Roman"/>
          <w:b/>
        </w:rPr>
        <w:t xml:space="preserve"> Cele:</w:t>
      </w:r>
    </w:p>
    <w:p w:rsidR="005F51D9" w:rsidRPr="00CA6840" w:rsidRDefault="005F51D9" w:rsidP="009C386B">
      <w:pPr>
        <w:pStyle w:val="Tekstf2"/>
        <w:spacing w:line="360" w:lineRule="auto"/>
        <w:ind w:left="360"/>
        <w:jc w:val="both"/>
        <w:rPr>
          <w:rFonts w:ascii="Times New Roman" w:hAnsi="Times New Roman"/>
          <w:b/>
        </w:rPr>
      </w:pPr>
    </w:p>
    <w:p w:rsidR="005F51D9" w:rsidRPr="00CA6840" w:rsidRDefault="005F51D9" w:rsidP="00142DDB">
      <w:pPr>
        <w:pStyle w:val="Tekstf2"/>
        <w:numPr>
          <w:ilvl w:val="0"/>
          <w:numId w:val="20"/>
        </w:numPr>
        <w:spacing w:line="360" w:lineRule="auto"/>
        <w:jc w:val="both"/>
        <w:rPr>
          <w:rFonts w:ascii="Times New Roman" w:hAnsi="Times New Roman"/>
        </w:rPr>
      </w:pPr>
      <w:r w:rsidRPr="00CA6840">
        <w:rPr>
          <w:rFonts w:ascii="Times New Roman" w:hAnsi="Times New Roman"/>
        </w:rPr>
        <w:t>Zapewnienie jak najwyższego poziomu kompletności danych w bazie CMDB w stosunku do stanu rzeczywistego;</w:t>
      </w:r>
    </w:p>
    <w:p w:rsidR="005F51D9" w:rsidRPr="00CA6840" w:rsidRDefault="005F51D9" w:rsidP="00142DDB">
      <w:pPr>
        <w:pStyle w:val="Tekstf2"/>
        <w:numPr>
          <w:ilvl w:val="0"/>
          <w:numId w:val="20"/>
        </w:numPr>
        <w:spacing w:line="360" w:lineRule="auto"/>
        <w:jc w:val="both"/>
        <w:rPr>
          <w:rFonts w:ascii="Times New Roman" w:hAnsi="Times New Roman"/>
        </w:rPr>
      </w:pPr>
      <w:r w:rsidRPr="00CA6840">
        <w:rPr>
          <w:rFonts w:ascii="Times New Roman" w:hAnsi="Times New Roman"/>
        </w:rPr>
        <w:t>Zapewnienie spójności danych w Bazie CMDB;</w:t>
      </w:r>
    </w:p>
    <w:p w:rsidR="005F51D9" w:rsidRPr="00CA6840" w:rsidRDefault="005F51D9" w:rsidP="00142DDB">
      <w:pPr>
        <w:pStyle w:val="Tekstf2"/>
        <w:numPr>
          <w:ilvl w:val="0"/>
          <w:numId w:val="20"/>
        </w:numPr>
        <w:spacing w:line="360" w:lineRule="auto"/>
        <w:jc w:val="both"/>
        <w:rPr>
          <w:rFonts w:ascii="Times New Roman" w:hAnsi="Times New Roman"/>
        </w:rPr>
      </w:pPr>
      <w:r w:rsidRPr="00CA6840">
        <w:rPr>
          <w:rFonts w:ascii="Times New Roman" w:hAnsi="Times New Roman"/>
        </w:rPr>
        <w:t>Zapewnienie aktualności i rozwój Polityki Konfiguracji i Modelu Konfiguracji zgodnie z bieżącymi potrzebami i uwarunkowaniami wewnętrznymi i zewnętrznymi w Ministerstwie;</w:t>
      </w:r>
    </w:p>
    <w:p w:rsidR="005F51D9" w:rsidRPr="00CA6840" w:rsidRDefault="005F51D9" w:rsidP="00142DDB">
      <w:pPr>
        <w:pStyle w:val="Tekstf2"/>
        <w:numPr>
          <w:ilvl w:val="0"/>
          <w:numId w:val="20"/>
        </w:numPr>
        <w:spacing w:line="360" w:lineRule="auto"/>
        <w:jc w:val="both"/>
        <w:rPr>
          <w:rFonts w:ascii="Times New Roman" w:hAnsi="Times New Roman"/>
        </w:rPr>
      </w:pPr>
      <w:r w:rsidRPr="00CA6840">
        <w:rPr>
          <w:rFonts w:ascii="Times New Roman" w:hAnsi="Times New Roman"/>
        </w:rPr>
        <w:t>Automatyzacja procesu wprowadzania danych do Bazy CMDB;</w:t>
      </w:r>
    </w:p>
    <w:p w:rsidR="005F51D9" w:rsidRPr="00CA6840" w:rsidRDefault="005F51D9" w:rsidP="00AC2220">
      <w:pPr>
        <w:pStyle w:val="Tekstf2"/>
        <w:spacing w:line="360" w:lineRule="auto"/>
        <w:ind w:left="720"/>
        <w:jc w:val="both"/>
        <w:rPr>
          <w:rFonts w:ascii="Times New Roman" w:hAnsi="Times New Roman"/>
        </w:rPr>
      </w:pPr>
    </w:p>
    <w:p w:rsidR="005F51D9" w:rsidRPr="00CA6840" w:rsidRDefault="005F51D9" w:rsidP="009C386B">
      <w:pPr>
        <w:pStyle w:val="Nagweknum3"/>
        <w:spacing w:line="360" w:lineRule="auto"/>
        <w:jc w:val="both"/>
        <w:rPr>
          <w:rFonts w:ascii="Times New Roman" w:hAnsi="Times New Roman" w:cs="Times New Roman"/>
          <w:sz w:val="20"/>
          <w:szCs w:val="20"/>
        </w:rPr>
      </w:pPr>
      <w:bookmarkStart w:id="15" w:name="_Toc274224595"/>
      <w:r w:rsidRPr="00CA6840">
        <w:rPr>
          <w:rFonts w:ascii="Times New Roman" w:hAnsi="Times New Roman" w:cs="Times New Roman"/>
          <w:sz w:val="20"/>
          <w:szCs w:val="20"/>
        </w:rPr>
        <w:t>Administrator Bazy CMDB</w:t>
      </w:r>
      <w:bookmarkEnd w:id="15"/>
    </w:p>
    <w:p w:rsidR="005F51D9" w:rsidRPr="00CA6840" w:rsidRDefault="005F51D9" w:rsidP="009C386B">
      <w:pPr>
        <w:pStyle w:val="Tekstf2"/>
        <w:spacing w:line="360" w:lineRule="auto"/>
        <w:jc w:val="both"/>
        <w:rPr>
          <w:rFonts w:ascii="Times New Roman" w:hAnsi="Times New Roman"/>
        </w:rPr>
      </w:pPr>
    </w:p>
    <w:p w:rsidR="005F51D9" w:rsidRPr="00CA6840" w:rsidRDefault="005F51D9" w:rsidP="009C386B">
      <w:pPr>
        <w:pStyle w:val="Tekstf2"/>
        <w:spacing w:line="360" w:lineRule="auto"/>
        <w:ind w:left="0"/>
        <w:jc w:val="both"/>
        <w:rPr>
          <w:rFonts w:ascii="Times New Roman" w:hAnsi="Times New Roman"/>
        </w:rPr>
      </w:pPr>
      <w:r w:rsidRPr="00CA6840">
        <w:rPr>
          <w:rFonts w:ascii="Times New Roman" w:hAnsi="Times New Roman"/>
        </w:rPr>
        <w:t xml:space="preserve">Administratorzy CMDB powinni zostać wyznaczeni w ramach obszarów „dziedzinowych” Ministerstwa. Jest to spowodowane potrzebą znajomości szerokiego spektrum usług IT oraz wykorzystywanych technologii. </w:t>
      </w:r>
    </w:p>
    <w:p w:rsidR="005F51D9" w:rsidRPr="00CA6840" w:rsidRDefault="005F51D9" w:rsidP="009C386B">
      <w:pPr>
        <w:pStyle w:val="Tekstf2"/>
        <w:spacing w:line="360" w:lineRule="auto"/>
        <w:ind w:left="0"/>
        <w:jc w:val="both"/>
        <w:rPr>
          <w:rFonts w:ascii="Times New Roman" w:hAnsi="Times New Roman"/>
        </w:rPr>
      </w:pPr>
      <w:r w:rsidRPr="00CA6840">
        <w:rPr>
          <w:rFonts w:ascii="Times New Roman" w:hAnsi="Times New Roman"/>
        </w:rPr>
        <w:t>Proponowany podział dziedzinowy:</w:t>
      </w:r>
    </w:p>
    <w:p w:rsidR="005F51D9" w:rsidRPr="00CA6840" w:rsidRDefault="005F51D9" w:rsidP="00142DDB">
      <w:pPr>
        <w:pStyle w:val="Tekstf2"/>
        <w:numPr>
          <w:ilvl w:val="0"/>
          <w:numId w:val="21"/>
        </w:numPr>
        <w:spacing w:line="360" w:lineRule="auto"/>
        <w:jc w:val="both"/>
        <w:rPr>
          <w:rFonts w:ascii="Times New Roman" w:hAnsi="Times New Roman"/>
        </w:rPr>
      </w:pPr>
      <w:r w:rsidRPr="00CA6840">
        <w:rPr>
          <w:rFonts w:ascii="Times New Roman" w:hAnsi="Times New Roman"/>
        </w:rPr>
        <w:t>Usług IT (Usługi oraz użytkownicy);</w:t>
      </w:r>
    </w:p>
    <w:p w:rsidR="005F51D9" w:rsidRPr="00CA6840" w:rsidRDefault="005F51D9" w:rsidP="00142DDB">
      <w:pPr>
        <w:pStyle w:val="Tekstf2"/>
        <w:numPr>
          <w:ilvl w:val="0"/>
          <w:numId w:val="21"/>
        </w:numPr>
        <w:spacing w:line="360" w:lineRule="auto"/>
        <w:jc w:val="both"/>
        <w:rPr>
          <w:rFonts w:ascii="Times New Roman" w:hAnsi="Times New Roman"/>
        </w:rPr>
      </w:pPr>
      <w:r w:rsidRPr="00CA6840">
        <w:rPr>
          <w:rFonts w:ascii="Times New Roman" w:hAnsi="Times New Roman"/>
        </w:rPr>
        <w:t>Infrastruktury Lekkiej (sprzęt biurowy, aplikacje biurowe);</w:t>
      </w:r>
    </w:p>
    <w:p w:rsidR="005F51D9" w:rsidRPr="00CA6840" w:rsidRDefault="005F51D9" w:rsidP="00142DDB">
      <w:pPr>
        <w:pStyle w:val="Tekstf2"/>
        <w:numPr>
          <w:ilvl w:val="0"/>
          <w:numId w:val="21"/>
        </w:numPr>
        <w:spacing w:line="360" w:lineRule="auto"/>
        <w:jc w:val="both"/>
        <w:rPr>
          <w:rFonts w:ascii="Times New Roman" w:hAnsi="Times New Roman"/>
        </w:rPr>
      </w:pPr>
      <w:r w:rsidRPr="00CA6840">
        <w:rPr>
          <w:rFonts w:ascii="Times New Roman" w:hAnsi="Times New Roman"/>
        </w:rPr>
        <w:t>Infrastruktury Ciężkiej</w:t>
      </w:r>
    </w:p>
    <w:p w:rsidR="005F51D9" w:rsidRPr="00CA6840" w:rsidRDefault="005F51D9" w:rsidP="00142DDB">
      <w:pPr>
        <w:pStyle w:val="Tekstf2"/>
        <w:numPr>
          <w:ilvl w:val="1"/>
          <w:numId w:val="21"/>
        </w:numPr>
        <w:spacing w:line="360" w:lineRule="auto"/>
        <w:jc w:val="both"/>
        <w:rPr>
          <w:rFonts w:ascii="Times New Roman" w:hAnsi="Times New Roman"/>
        </w:rPr>
      </w:pPr>
      <w:r w:rsidRPr="00CA6840">
        <w:rPr>
          <w:rFonts w:ascii="Times New Roman" w:hAnsi="Times New Roman"/>
        </w:rPr>
        <w:t xml:space="preserve">Infrastruktury aplikacji zewnętrznych (poczta, Active Directory, serwery plików, </w:t>
      </w:r>
      <w:smartTag w:uri="urn:schemas-microsoft-com:office:smarttags" w:element="PersonName">
        <w:r w:rsidRPr="00CA6840">
          <w:rPr>
            <w:rFonts w:ascii="Times New Roman" w:hAnsi="Times New Roman"/>
          </w:rPr>
          <w:t>Internet</w:t>
        </w:r>
      </w:smartTag>
      <w:r w:rsidRPr="00CA6840">
        <w:rPr>
          <w:rFonts w:ascii="Times New Roman" w:hAnsi="Times New Roman"/>
        </w:rPr>
        <w:t>);</w:t>
      </w:r>
    </w:p>
    <w:p w:rsidR="005F51D9" w:rsidRPr="00CA6840" w:rsidRDefault="005F51D9" w:rsidP="00142DDB">
      <w:pPr>
        <w:pStyle w:val="Tekstf2"/>
        <w:numPr>
          <w:ilvl w:val="1"/>
          <w:numId w:val="21"/>
        </w:numPr>
        <w:spacing w:line="360" w:lineRule="auto"/>
        <w:jc w:val="both"/>
        <w:rPr>
          <w:rFonts w:ascii="Times New Roman" w:hAnsi="Times New Roman"/>
        </w:rPr>
      </w:pPr>
      <w:r w:rsidRPr="00CA6840">
        <w:rPr>
          <w:rFonts w:ascii="Times New Roman" w:hAnsi="Times New Roman"/>
        </w:rPr>
        <w:t>Infrastruktury aplikacji wewnętrznych (aplikacje biznesowe);</w:t>
      </w:r>
    </w:p>
    <w:p w:rsidR="005F51D9" w:rsidRPr="00CA6840" w:rsidRDefault="005F51D9" w:rsidP="00142DDB">
      <w:pPr>
        <w:pStyle w:val="Tekstf2"/>
        <w:numPr>
          <w:ilvl w:val="0"/>
          <w:numId w:val="21"/>
        </w:numPr>
        <w:spacing w:line="360" w:lineRule="auto"/>
        <w:jc w:val="both"/>
        <w:rPr>
          <w:rFonts w:ascii="Times New Roman" w:hAnsi="Times New Roman"/>
        </w:rPr>
      </w:pPr>
      <w:r w:rsidRPr="00CA6840">
        <w:rPr>
          <w:rFonts w:ascii="Times New Roman" w:hAnsi="Times New Roman"/>
        </w:rPr>
        <w:lastRenderedPageBreak/>
        <w:t>Infrastruktury sieciowej LAN\WAN;</w:t>
      </w:r>
    </w:p>
    <w:p w:rsidR="005F51D9" w:rsidRPr="00CA6840" w:rsidRDefault="005F51D9" w:rsidP="00142DDB">
      <w:pPr>
        <w:pStyle w:val="Tekstf2"/>
        <w:numPr>
          <w:ilvl w:val="0"/>
          <w:numId w:val="21"/>
        </w:numPr>
        <w:spacing w:line="360" w:lineRule="auto"/>
        <w:jc w:val="both"/>
        <w:rPr>
          <w:rFonts w:ascii="Times New Roman" w:hAnsi="Times New Roman"/>
        </w:rPr>
      </w:pPr>
      <w:r w:rsidRPr="00CA6840">
        <w:rPr>
          <w:rFonts w:ascii="Times New Roman" w:hAnsi="Times New Roman"/>
        </w:rPr>
        <w:t>Aplikacji dla resortu;</w:t>
      </w:r>
    </w:p>
    <w:p w:rsidR="005F51D9" w:rsidRPr="00CA6840" w:rsidRDefault="005F51D9" w:rsidP="00142DDB">
      <w:pPr>
        <w:pStyle w:val="Tekstf2"/>
        <w:numPr>
          <w:ilvl w:val="0"/>
          <w:numId w:val="21"/>
        </w:numPr>
        <w:spacing w:line="360" w:lineRule="auto"/>
        <w:jc w:val="both"/>
        <w:rPr>
          <w:rFonts w:ascii="Times New Roman" w:hAnsi="Times New Roman"/>
        </w:rPr>
      </w:pPr>
      <w:r w:rsidRPr="00CA6840">
        <w:rPr>
          <w:rFonts w:ascii="Times New Roman" w:hAnsi="Times New Roman"/>
        </w:rPr>
        <w:t>Aplikacji dla Ministerstwa;</w:t>
      </w:r>
    </w:p>
    <w:p w:rsidR="005F51D9" w:rsidRPr="00CA6840" w:rsidRDefault="005F51D9" w:rsidP="009C386B">
      <w:pPr>
        <w:pStyle w:val="Tekstf2"/>
        <w:spacing w:line="360" w:lineRule="auto"/>
        <w:ind w:left="0"/>
        <w:jc w:val="both"/>
        <w:rPr>
          <w:rFonts w:ascii="Times New Roman" w:hAnsi="Times New Roman"/>
        </w:rPr>
      </w:pPr>
      <w:r w:rsidRPr="00CA6840">
        <w:rPr>
          <w:rFonts w:ascii="Times New Roman" w:hAnsi="Times New Roman"/>
        </w:rPr>
        <w:t>Ilość osób pełniących obowiązki w obszarze roli Administrator CMDB powinna być możliwie najmniejsza. Im większa jest liczba osób modyfikujących Bazę CMDB tym większe jest ryzyko braku spójności danych, braku odpowiednich danych i niezgodności danych ze stanem faktycznym.</w:t>
      </w:r>
    </w:p>
    <w:p w:rsidR="005F51D9" w:rsidRPr="00CA6840" w:rsidRDefault="005F51D9" w:rsidP="009C386B">
      <w:pPr>
        <w:pStyle w:val="Tekstf2"/>
        <w:spacing w:line="360" w:lineRule="auto"/>
        <w:ind w:left="0"/>
        <w:jc w:val="both"/>
        <w:rPr>
          <w:rFonts w:ascii="Times New Roman" w:hAnsi="Times New Roman"/>
        </w:rPr>
      </w:pPr>
      <w:r w:rsidRPr="00CA6840">
        <w:rPr>
          <w:rFonts w:ascii="Times New Roman" w:hAnsi="Times New Roman"/>
        </w:rPr>
        <w:t>Raportowanie do Zarządzającego Konfiguracją.</w:t>
      </w:r>
    </w:p>
    <w:p w:rsidR="005F51D9" w:rsidRPr="00CA6840" w:rsidRDefault="005F51D9" w:rsidP="009C386B">
      <w:pPr>
        <w:pStyle w:val="Tekstf2"/>
        <w:spacing w:line="360" w:lineRule="auto"/>
        <w:ind w:left="0"/>
        <w:jc w:val="both"/>
        <w:rPr>
          <w:rFonts w:ascii="Times New Roman" w:hAnsi="Times New Roman"/>
          <w:b/>
        </w:rPr>
      </w:pPr>
    </w:p>
    <w:p w:rsidR="005F51D9" w:rsidRPr="00CA6840" w:rsidRDefault="005F51D9" w:rsidP="009C386B">
      <w:pPr>
        <w:pStyle w:val="Tekstf2"/>
        <w:spacing w:line="360" w:lineRule="auto"/>
        <w:ind w:left="0"/>
        <w:jc w:val="both"/>
        <w:rPr>
          <w:rFonts w:ascii="Times New Roman" w:hAnsi="Times New Roman"/>
          <w:b/>
        </w:rPr>
      </w:pPr>
      <w:r w:rsidRPr="00CA6840">
        <w:rPr>
          <w:rFonts w:ascii="Times New Roman" w:hAnsi="Times New Roman"/>
          <w:b/>
        </w:rPr>
        <w:t>Odpowiedzialności:</w:t>
      </w:r>
    </w:p>
    <w:p w:rsidR="005F51D9" w:rsidRPr="00CA6840" w:rsidRDefault="005F51D9" w:rsidP="009C386B">
      <w:pPr>
        <w:pStyle w:val="Tekstf2"/>
        <w:spacing w:line="360" w:lineRule="auto"/>
        <w:ind w:left="0"/>
        <w:jc w:val="both"/>
        <w:rPr>
          <w:rFonts w:ascii="Times New Roman" w:hAnsi="Times New Roman"/>
          <w:b/>
        </w:rPr>
      </w:pP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Wprowadzanie, modyfikowanie i usuwanie informacji w bazie CMDB w zarządzanym obszarze;</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Weryfikacja poprawności wprowadzanych danych z Polityką i Planem Konfiguracji;</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Weryfikacja kompletności danych bazy CMDB w zarządzanym obszarze;</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Monitorowanie danych w bazie CMDB w zarządzanym obszarze;</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Tworzenie raportów stanów bazy w zarządzanym obszarze;</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Zgłaszanie zdarzeń związanych z brakiem spójności danych do Zarządzającego Konfiguracją;</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Zgłaszanie zdarzeń związanych z brakiem możliwości realizacji Polityki Konfiguracji w zarządzanym obszarze;</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Zgłaszanie zdarzeń związanych z brakiem możliwości wykorzystania Modelu Konfiguracji w zarządzanym obszarze;</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Zgłaszanie propozycji zmian do Polityki i Modelu Konfiguracji;</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Wsparcie Zarządzającego Konfiguracja w automatyzacji procesu Zarządzania Konfiguracją oraz zasilania bazy CMDB;</w:t>
      </w:r>
    </w:p>
    <w:p w:rsidR="005F51D9" w:rsidRPr="00CA6840" w:rsidRDefault="005F51D9" w:rsidP="00142DDB">
      <w:pPr>
        <w:pStyle w:val="Tekstf2"/>
        <w:numPr>
          <w:ilvl w:val="0"/>
          <w:numId w:val="22"/>
        </w:numPr>
        <w:spacing w:line="360" w:lineRule="auto"/>
        <w:jc w:val="both"/>
        <w:rPr>
          <w:rFonts w:ascii="Times New Roman" w:hAnsi="Times New Roman"/>
          <w:b/>
        </w:rPr>
      </w:pPr>
      <w:r w:rsidRPr="00CA6840">
        <w:rPr>
          <w:rFonts w:ascii="Times New Roman" w:hAnsi="Times New Roman"/>
        </w:rPr>
        <w:t>Realizacja zleceń od Zarządzającego Konfiguracją w zarządzanym obszarze.</w:t>
      </w:r>
    </w:p>
    <w:p w:rsidR="005F51D9" w:rsidRPr="00CA6840" w:rsidRDefault="005F51D9" w:rsidP="009C386B">
      <w:pPr>
        <w:pStyle w:val="Tekstf2"/>
        <w:spacing w:line="360" w:lineRule="auto"/>
        <w:jc w:val="both"/>
        <w:rPr>
          <w:rFonts w:ascii="Times New Roman" w:hAnsi="Times New Roman"/>
        </w:rPr>
      </w:pPr>
    </w:p>
    <w:p w:rsidR="005F51D9" w:rsidRPr="00CA6840" w:rsidRDefault="005F51D9" w:rsidP="009C386B">
      <w:pPr>
        <w:pStyle w:val="Tekstf2"/>
        <w:spacing w:line="360" w:lineRule="auto"/>
        <w:ind w:left="0"/>
        <w:jc w:val="both"/>
        <w:rPr>
          <w:rFonts w:ascii="Times New Roman" w:hAnsi="Times New Roman"/>
          <w:b/>
        </w:rPr>
      </w:pPr>
      <w:r w:rsidRPr="00CA6840">
        <w:rPr>
          <w:rFonts w:ascii="Times New Roman" w:hAnsi="Times New Roman"/>
          <w:b/>
        </w:rPr>
        <w:t>Cele:</w:t>
      </w:r>
    </w:p>
    <w:p w:rsidR="005F51D9" w:rsidRPr="00CA6840" w:rsidRDefault="005F51D9" w:rsidP="00142DDB">
      <w:pPr>
        <w:pStyle w:val="Tekstf2"/>
        <w:numPr>
          <w:ilvl w:val="0"/>
          <w:numId w:val="23"/>
        </w:numPr>
        <w:spacing w:line="360" w:lineRule="auto"/>
        <w:jc w:val="both"/>
        <w:rPr>
          <w:rFonts w:ascii="Times New Roman" w:hAnsi="Times New Roman"/>
        </w:rPr>
      </w:pPr>
      <w:r w:rsidRPr="00CA6840">
        <w:rPr>
          <w:rFonts w:ascii="Times New Roman" w:hAnsi="Times New Roman"/>
        </w:rPr>
        <w:t>Zapewnienie jak największej aktualności danych ze stanem faktycznym;</w:t>
      </w:r>
    </w:p>
    <w:p w:rsidR="005F51D9" w:rsidRPr="00CA6840" w:rsidRDefault="005F51D9" w:rsidP="00142DDB">
      <w:pPr>
        <w:pStyle w:val="Tekstf2"/>
        <w:numPr>
          <w:ilvl w:val="0"/>
          <w:numId w:val="23"/>
        </w:numPr>
        <w:spacing w:line="360" w:lineRule="auto"/>
        <w:jc w:val="both"/>
        <w:rPr>
          <w:rFonts w:ascii="Times New Roman" w:hAnsi="Times New Roman"/>
        </w:rPr>
      </w:pPr>
      <w:r w:rsidRPr="00CA6840">
        <w:rPr>
          <w:rFonts w:ascii="Times New Roman" w:hAnsi="Times New Roman"/>
        </w:rPr>
        <w:t>Zapewnienie poprawności wprowadzanych danych w bazie CMDB;</w:t>
      </w:r>
    </w:p>
    <w:p w:rsidR="005F51D9" w:rsidRPr="00CA6840" w:rsidRDefault="005F51D9" w:rsidP="00142DDB">
      <w:pPr>
        <w:pStyle w:val="Tekstf2"/>
        <w:numPr>
          <w:ilvl w:val="0"/>
          <w:numId w:val="23"/>
        </w:numPr>
        <w:spacing w:line="360" w:lineRule="auto"/>
        <w:jc w:val="both"/>
        <w:rPr>
          <w:rFonts w:ascii="Times New Roman" w:hAnsi="Times New Roman"/>
        </w:rPr>
      </w:pPr>
      <w:r w:rsidRPr="00CA6840">
        <w:rPr>
          <w:rFonts w:ascii="Times New Roman" w:hAnsi="Times New Roman"/>
        </w:rPr>
        <w:t xml:space="preserve">Automatyzacja procesu wprowadzania danych w zarządzanym obszarze; </w:t>
      </w:r>
    </w:p>
    <w:p w:rsidR="005F51D9" w:rsidRPr="00CA6840" w:rsidRDefault="005F51D9" w:rsidP="00142DDB">
      <w:pPr>
        <w:pStyle w:val="Tekstf2"/>
        <w:numPr>
          <w:ilvl w:val="0"/>
          <w:numId w:val="23"/>
        </w:numPr>
        <w:spacing w:line="360" w:lineRule="auto"/>
        <w:jc w:val="both"/>
        <w:rPr>
          <w:rFonts w:ascii="Times New Roman" w:hAnsi="Times New Roman"/>
        </w:rPr>
      </w:pPr>
      <w:r w:rsidRPr="00CA6840">
        <w:rPr>
          <w:rFonts w:ascii="Times New Roman" w:hAnsi="Times New Roman"/>
        </w:rPr>
        <w:lastRenderedPageBreak/>
        <w:t>Zapewnienie aktualności i rozwój Polityki Konfiguracji i Modelu Konfiguracji zgodnie z bieżącymi potrzebami i uwarunkowaniami wewnętrznymi i zewnętrznymi w zarządzanym obszarze;</w:t>
      </w:r>
    </w:p>
    <w:p w:rsidR="005F51D9" w:rsidRPr="00CA6840" w:rsidRDefault="005F51D9" w:rsidP="000A3E89">
      <w:pPr>
        <w:pStyle w:val="Nagweknum3"/>
        <w:rPr>
          <w:rFonts w:ascii="Times New Roman" w:hAnsi="Times New Roman" w:cs="Times New Roman"/>
        </w:rPr>
      </w:pPr>
      <w:bookmarkStart w:id="16" w:name="_Toc274224596"/>
      <w:r w:rsidRPr="00CA6840">
        <w:rPr>
          <w:rFonts w:ascii="Times New Roman" w:hAnsi="Times New Roman" w:cs="Times New Roman"/>
        </w:rPr>
        <w:t>Macierz RACI</w:t>
      </w:r>
      <w:bookmarkEnd w:id="16"/>
    </w:p>
    <w:p w:rsidR="005F51D9" w:rsidRPr="00CA6840" w:rsidRDefault="005F51D9" w:rsidP="00AC2220">
      <w:r w:rsidRPr="00CA6840">
        <w:rPr>
          <w:b/>
        </w:rPr>
        <w:t>Tabela 21</w:t>
      </w:r>
      <w:r w:rsidRPr="00CA6840">
        <w:t xml:space="preserve"> – Macierz RACI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1701"/>
        <w:gridCol w:w="1701"/>
        <w:gridCol w:w="1557"/>
        <w:gridCol w:w="1616"/>
        <w:gridCol w:w="1413"/>
        <w:gridCol w:w="1118"/>
      </w:tblGrid>
      <w:tr w:rsidR="005F51D9" w:rsidRPr="00CA6840" w:rsidTr="007C4C3C">
        <w:tc>
          <w:tcPr>
            <w:tcW w:w="959" w:type="dxa"/>
            <w:shd w:val="clear" w:color="auto" w:fill="B8CCE4"/>
            <w:vAlign w:val="center"/>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ID</w:t>
            </w:r>
          </w:p>
        </w:tc>
        <w:tc>
          <w:tcPr>
            <w:tcW w:w="1701" w:type="dxa"/>
            <w:shd w:val="clear" w:color="auto" w:fill="B8CCE4"/>
            <w:vAlign w:val="center"/>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Proces</w:t>
            </w:r>
          </w:p>
        </w:tc>
        <w:tc>
          <w:tcPr>
            <w:tcW w:w="1701" w:type="dxa"/>
            <w:shd w:val="clear" w:color="auto" w:fill="B8CCE4"/>
            <w:vAlign w:val="center"/>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Zarządzający Konfiguracją</w:t>
            </w:r>
          </w:p>
        </w:tc>
        <w:tc>
          <w:tcPr>
            <w:tcW w:w="1557" w:type="dxa"/>
            <w:shd w:val="clear" w:color="auto" w:fill="B8CCE4"/>
            <w:vAlign w:val="center"/>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Administrator Bazy CMDB</w:t>
            </w:r>
          </w:p>
        </w:tc>
        <w:tc>
          <w:tcPr>
            <w:tcW w:w="1616" w:type="dxa"/>
            <w:shd w:val="clear" w:color="auto" w:fill="B8CCE4"/>
            <w:vAlign w:val="center"/>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Koordynator Zmiany</w:t>
            </w:r>
          </w:p>
        </w:tc>
        <w:tc>
          <w:tcPr>
            <w:tcW w:w="1413" w:type="dxa"/>
            <w:shd w:val="clear" w:color="auto" w:fill="B8CCE4"/>
            <w:vAlign w:val="center"/>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System ITSM</w:t>
            </w:r>
          </w:p>
        </w:tc>
        <w:tc>
          <w:tcPr>
            <w:tcW w:w="1118" w:type="dxa"/>
            <w:shd w:val="clear" w:color="auto" w:fill="B8CCE4"/>
          </w:tcPr>
          <w:p w:rsidR="005F51D9" w:rsidRPr="00CA6840" w:rsidRDefault="005F51D9" w:rsidP="007C4C3C">
            <w:pPr>
              <w:pStyle w:val="Tekstf2"/>
              <w:ind w:left="0"/>
              <w:jc w:val="center"/>
              <w:rPr>
                <w:rFonts w:ascii="Times New Roman" w:hAnsi="Times New Roman"/>
              </w:rPr>
            </w:pPr>
            <w:r w:rsidRPr="00CA6840">
              <w:rPr>
                <w:rFonts w:ascii="Times New Roman" w:hAnsi="Times New Roman"/>
              </w:rPr>
              <w:t>Service Desk</w:t>
            </w:r>
          </w:p>
        </w:tc>
      </w:tr>
      <w:tr w:rsidR="005F51D9" w:rsidRPr="00CA6840" w:rsidTr="007C4C3C">
        <w:tc>
          <w:tcPr>
            <w:tcW w:w="959"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ZK 4.1</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Planowanie</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A/R</w:t>
            </w:r>
          </w:p>
        </w:tc>
        <w:tc>
          <w:tcPr>
            <w:tcW w:w="1557"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R</w:t>
            </w:r>
          </w:p>
        </w:tc>
        <w:tc>
          <w:tcPr>
            <w:tcW w:w="1616" w:type="dxa"/>
          </w:tcPr>
          <w:p w:rsidR="005F51D9" w:rsidRPr="00F81D95" w:rsidRDefault="005F51D9" w:rsidP="007C4C3C">
            <w:pPr>
              <w:pStyle w:val="Tekstf2"/>
              <w:ind w:left="0"/>
              <w:jc w:val="center"/>
              <w:rPr>
                <w:rFonts w:ascii="Times New Roman" w:hAnsi="Times New Roman"/>
                <w:sz w:val="20"/>
                <w:szCs w:val="20"/>
              </w:rPr>
            </w:pPr>
          </w:p>
        </w:tc>
        <w:tc>
          <w:tcPr>
            <w:tcW w:w="1413" w:type="dxa"/>
          </w:tcPr>
          <w:p w:rsidR="005F51D9" w:rsidRPr="00F81D95" w:rsidRDefault="005F51D9" w:rsidP="007C4C3C">
            <w:pPr>
              <w:pStyle w:val="Tekstf2"/>
              <w:ind w:left="0"/>
              <w:jc w:val="center"/>
              <w:rPr>
                <w:rFonts w:ascii="Times New Roman" w:hAnsi="Times New Roman"/>
                <w:sz w:val="20"/>
                <w:szCs w:val="20"/>
              </w:rPr>
            </w:pPr>
          </w:p>
        </w:tc>
        <w:tc>
          <w:tcPr>
            <w:tcW w:w="1118" w:type="dxa"/>
          </w:tcPr>
          <w:p w:rsidR="005F51D9" w:rsidRPr="00F81D95" w:rsidRDefault="005F51D9" w:rsidP="007C4C3C">
            <w:pPr>
              <w:pStyle w:val="Tekstf2"/>
              <w:ind w:left="0"/>
              <w:jc w:val="center"/>
              <w:rPr>
                <w:rFonts w:ascii="Times New Roman" w:hAnsi="Times New Roman"/>
                <w:sz w:val="20"/>
                <w:szCs w:val="20"/>
              </w:rPr>
            </w:pPr>
          </w:p>
        </w:tc>
      </w:tr>
      <w:tr w:rsidR="005F51D9" w:rsidRPr="00CA6840" w:rsidTr="007C4C3C">
        <w:tc>
          <w:tcPr>
            <w:tcW w:w="959"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ZK 4.2</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Identyfikacja</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A/C</w:t>
            </w:r>
          </w:p>
        </w:tc>
        <w:tc>
          <w:tcPr>
            <w:tcW w:w="1557"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R</w:t>
            </w:r>
          </w:p>
        </w:tc>
        <w:tc>
          <w:tcPr>
            <w:tcW w:w="1616"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C/I</w:t>
            </w:r>
          </w:p>
        </w:tc>
        <w:tc>
          <w:tcPr>
            <w:tcW w:w="1413" w:type="dxa"/>
          </w:tcPr>
          <w:p w:rsidR="005F51D9" w:rsidRPr="00F81D95" w:rsidRDefault="005F51D9" w:rsidP="007C4C3C">
            <w:pPr>
              <w:pStyle w:val="Tekstf2"/>
              <w:ind w:left="0"/>
              <w:jc w:val="center"/>
              <w:rPr>
                <w:rFonts w:ascii="Times New Roman" w:hAnsi="Times New Roman"/>
                <w:sz w:val="20"/>
                <w:szCs w:val="20"/>
              </w:rPr>
            </w:pPr>
          </w:p>
        </w:tc>
        <w:tc>
          <w:tcPr>
            <w:tcW w:w="1118" w:type="dxa"/>
          </w:tcPr>
          <w:p w:rsidR="005F51D9" w:rsidRPr="00F81D95" w:rsidRDefault="005F51D9" w:rsidP="007C4C3C">
            <w:pPr>
              <w:pStyle w:val="Tekstf2"/>
              <w:ind w:left="0"/>
              <w:jc w:val="center"/>
              <w:rPr>
                <w:rFonts w:ascii="Times New Roman" w:hAnsi="Times New Roman"/>
                <w:sz w:val="20"/>
                <w:szCs w:val="20"/>
              </w:rPr>
            </w:pPr>
          </w:p>
        </w:tc>
      </w:tr>
      <w:tr w:rsidR="005F51D9" w:rsidRPr="00CA6840" w:rsidTr="007C4C3C">
        <w:tc>
          <w:tcPr>
            <w:tcW w:w="959"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ZK 4.3</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Kontrola</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A/C</w:t>
            </w:r>
          </w:p>
        </w:tc>
        <w:tc>
          <w:tcPr>
            <w:tcW w:w="1557"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R</w:t>
            </w:r>
          </w:p>
        </w:tc>
        <w:tc>
          <w:tcPr>
            <w:tcW w:w="1616"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C/I</w:t>
            </w:r>
          </w:p>
        </w:tc>
        <w:tc>
          <w:tcPr>
            <w:tcW w:w="1413" w:type="dxa"/>
          </w:tcPr>
          <w:p w:rsidR="005F51D9" w:rsidRPr="00F81D95" w:rsidRDefault="005F51D9" w:rsidP="007C4C3C">
            <w:pPr>
              <w:pStyle w:val="Tekstf2"/>
              <w:ind w:left="0"/>
              <w:jc w:val="center"/>
              <w:rPr>
                <w:rFonts w:ascii="Times New Roman" w:hAnsi="Times New Roman"/>
                <w:sz w:val="20"/>
                <w:szCs w:val="20"/>
              </w:rPr>
            </w:pPr>
          </w:p>
        </w:tc>
        <w:tc>
          <w:tcPr>
            <w:tcW w:w="1118" w:type="dxa"/>
          </w:tcPr>
          <w:p w:rsidR="005F51D9" w:rsidRPr="00F81D95" w:rsidRDefault="005F51D9" w:rsidP="007C4C3C">
            <w:pPr>
              <w:pStyle w:val="Tekstf2"/>
              <w:ind w:left="0"/>
              <w:jc w:val="center"/>
              <w:rPr>
                <w:rFonts w:ascii="Times New Roman" w:hAnsi="Times New Roman"/>
                <w:sz w:val="20"/>
                <w:szCs w:val="20"/>
              </w:rPr>
            </w:pPr>
          </w:p>
        </w:tc>
      </w:tr>
      <w:tr w:rsidR="005F51D9" w:rsidRPr="00CA6840" w:rsidTr="007C4C3C">
        <w:tc>
          <w:tcPr>
            <w:tcW w:w="959"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ZK 4.4</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Śledzenie i raportowanie</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A/I/R</w:t>
            </w:r>
          </w:p>
        </w:tc>
        <w:tc>
          <w:tcPr>
            <w:tcW w:w="1557"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R</w:t>
            </w:r>
          </w:p>
        </w:tc>
        <w:tc>
          <w:tcPr>
            <w:tcW w:w="1616" w:type="dxa"/>
          </w:tcPr>
          <w:p w:rsidR="005F51D9" w:rsidRPr="00F81D95" w:rsidRDefault="005F51D9" w:rsidP="007C4C3C">
            <w:pPr>
              <w:pStyle w:val="Tekstf2"/>
              <w:ind w:left="0"/>
              <w:jc w:val="center"/>
              <w:rPr>
                <w:rFonts w:ascii="Times New Roman" w:hAnsi="Times New Roman"/>
                <w:sz w:val="20"/>
                <w:szCs w:val="20"/>
              </w:rPr>
            </w:pPr>
          </w:p>
        </w:tc>
        <w:tc>
          <w:tcPr>
            <w:tcW w:w="1413"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R</w:t>
            </w:r>
          </w:p>
        </w:tc>
        <w:tc>
          <w:tcPr>
            <w:tcW w:w="1118"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I</w:t>
            </w:r>
          </w:p>
        </w:tc>
      </w:tr>
      <w:tr w:rsidR="005F51D9" w:rsidRPr="00CA6840" w:rsidTr="007C4C3C">
        <w:tc>
          <w:tcPr>
            <w:tcW w:w="959"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ZK 4.5</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Weryfikacja i audyt</w:t>
            </w:r>
          </w:p>
        </w:tc>
        <w:tc>
          <w:tcPr>
            <w:tcW w:w="1701"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A/C/R</w:t>
            </w:r>
          </w:p>
        </w:tc>
        <w:tc>
          <w:tcPr>
            <w:tcW w:w="1557"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I</w:t>
            </w:r>
          </w:p>
        </w:tc>
        <w:tc>
          <w:tcPr>
            <w:tcW w:w="1616" w:type="dxa"/>
          </w:tcPr>
          <w:p w:rsidR="005F51D9" w:rsidRPr="00F81D95" w:rsidRDefault="005F51D9" w:rsidP="007C4C3C">
            <w:pPr>
              <w:pStyle w:val="Tekstf2"/>
              <w:ind w:left="0"/>
              <w:jc w:val="center"/>
              <w:rPr>
                <w:rFonts w:ascii="Times New Roman" w:hAnsi="Times New Roman"/>
                <w:sz w:val="20"/>
                <w:szCs w:val="20"/>
              </w:rPr>
            </w:pPr>
          </w:p>
        </w:tc>
        <w:tc>
          <w:tcPr>
            <w:tcW w:w="1413"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R</w:t>
            </w:r>
          </w:p>
        </w:tc>
        <w:tc>
          <w:tcPr>
            <w:tcW w:w="1118" w:type="dxa"/>
          </w:tcPr>
          <w:p w:rsidR="005F51D9" w:rsidRPr="00F81D95" w:rsidRDefault="005F51D9" w:rsidP="007C4C3C">
            <w:pPr>
              <w:pStyle w:val="Tekstf2"/>
              <w:ind w:left="0"/>
              <w:jc w:val="center"/>
              <w:rPr>
                <w:rFonts w:ascii="Times New Roman" w:hAnsi="Times New Roman"/>
                <w:sz w:val="20"/>
                <w:szCs w:val="20"/>
              </w:rPr>
            </w:pPr>
            <w:r w:rsidRPr="00F81D95">
              <w:rPr>
                <w:rFonts w:ascii="Times New Roman" w:hAnsi="Times New Roman"/>
                <w:sz w:val="20"/>
                <w:szCs w:val="20"/>
              </w:rPr>
              <w:t>I</w:t>
            </w:r>
          </w:p>
        </w:tc>
      </w:tr>
      <w:tr w:rsidR="005F51D9" w:rsidRPr="00CA6840" w:rsidTr="007C4C3C">
        <w:tc>
          <w:tcPr>
            <w:tcW w:w="959" w:type="dxa"/>
          </w:tcPr>
          <w:p w:rsidR="005F51D9" w:rsidRPr="00CA6840" w:rsidRDefault="005F51D9" w:rsidP="007C4C3C">
            <w:pPr>
              <w:pStyle w:val="Tekstf2"/>
              <w:ind w:left="0"/>
              <w:jc w:val="center"/>
              <w:rPr>
                <w:rFonts w:ascii="Times New Roman" w:hAnsi="Times New Roman"/>
              </w:rPr>
            </w:pPr>
            <w:r w:rsidRPr="00CA6840">
              <w:rPr>
                <w:rFonts w:ascii="Times New Roman" w:hAnsi="Times New Roman"/>
              </w:rPr>
              <w:t>ZK 4.6</w:t>
            </w:r>
          </w:p>
        </w:tc>
        <w:tc>
          <w:tcPr>
            <w:tcW w:w="1701" w:type="dxa"/>
          </w:tcPr>
          <w:p w:rsidR="005F51D9" w:rsidRPr="00CA6840" w:rsidRDefault="005F51D9" w:rsidP="007C4C3C">
            <w:pPr>
              <w:pStyle w:val="Tekstf2"/>
              <w:ind w:left="0"/>
              <w:jc w:val="center"/>
              <w:rPr>
                <w:rFonts w:ascii="Times New Roman" w:hAnsi="Times New Roman"/>
              </w:rPr>
            </w:pPr>
            <w:r w:rsidRPr="00CA6840">
              <w:rPr>
                <w:rFonts w:ascii="Times New Roman" w:hAnsi="Times New Roman"/>
              </w:rPr>
              <w:t>Zarządzanie danymi zewnętrznymi</w:t>
            </w:r>
          </w:p>
        </w:tc>
        <w:tc>
          <w:tcPr>
            <w:tcW w:w="1701" w:type="dxa"/>
          </w:tcPr>
          <w:p w:rsidR="005F51D9" w:rsidRPr="00CA6840" w:rsidRDefault="005F51D9" w:rsidP="007C4C3C">
            <w:pPr>
              <w:pStyle w:val="Tekstf2"/>
              <w:ind w:left="0"/>
              <w:jc w:val="center"/>
              <w:rPr>
                <w:rFonts w:ascii="Times New Roman" w:hAnsi="Times New Roman"/>
              </w:rPr>
            </w:pPr>
            <w:r w:rsidRPr="00CA6840">
              <w:rPr>
                <w:rFonts w:ascii="Times New Roman" w:hAnsi="Times New Roman"/>
              </w:rPr>
              <w:t>A</w:t>
            </w:r>
          </w:p>
        </w:tc>
        <w:tc>
          <w:tcPr>
            <w:tcW w:w="1557" w:type="dxa"/>
          </w:tcPr>
          <w:p w:rsidR="005F51D9" w:rsidRPr="00CA6840" w:rsidRDefault="005F51D9" w:rsidP="007C4C3C">
            <w:pPr>
              <w:pStyle w:val="Tekstf2"/>
              <w:ind w:left="0"/>
              <w:jc w:val="center"/>
              <w:rPr>
                <w:rFonts w:ascii="Times New Roman" w:hAnsi="Times New Roman"/>
              </w:rPr>
            </w:pPr>
            <w:r w:rsidRPr="00CA6840">
              <w:rPr>
                <w:rFonts w:ascii="Times New Roman" w:hAnsi="Times New Roman"/>
              </w:rPr>
              <w:t>C/I</w:t>
            </w:r>
          </w:p>
        </w:tc>
        <w:tc>
          <w:tcPr>
            <w:tcW w:w="1616" w:type="dxa"/>
          </w:tcPr>
          <w:p w:rsidR="005F51D9" w:rsidRPr="00CA6840" w:rsidRDefault="005F51D9" w:rsidP="007C4C3C">
            <w:pPr>
              <w:pStyle w:val="Tekstf2"/>
              <w:ind w:left="0"/>
              <w:jc w:val="center"/>
              <w:rPr>
                <w:rFonts w:ascii="Times New Roman" w:hAnsi="Times New Roman"/>
              </w:rPr>
            </w:pPr>
          </w:p>
        </w:tc>
        <w:tc>
          <w:tcPr>
            <w:tcW w:w="1413" w:type="dxa"/>
          </w:tcPr>
          <w:p w:rsidR="005F51D9" w:rsidRPr="00CA6840" w:rsidRDefault="005F51D9" w:rsidP="007C4C3C">
            <w:pPr>
              <w:pStyle w:val="Tekstf2"/>
              <w:ind w:left="0"/>
              <w:jc w:val="center"/>
              <w:rPr>
                <w:rFonts w:ascii="Times New Roman" w:hAnsi="Times New Roman"/>
              </w:rPr>
            </w:pPr>
            <w:r w:rsidRPr="00CA6840">
              <w:rPr>
                <w:rFonts w:ascii="Times New Roman" w:hAnsi="Times New Roman"/>
              </w:rPr>
              <w:t>R</w:t>
            </w:r>
          </w:p>
        </w:tc>
        <w:tc>
          <w:tcPr>
            <w:tcW w:w="1118" w:type="dxa"/>
          </w:tcPr>
          <w:p w:rsidR="005F51D9" w:rsidRPr="00CA6840" w:rsidRDefault="005F51D9" w:rsidP="007C4C3C">
            <w:pPr>
              <w:pStyle w:val="Tekstf2"/>
              <w:ind w:left="0"/>
              <w:jc w:val="center"/>
              <w:rPr>
                <w:rFonts w:ascii="Times New Roman" w:hAnsi="Times New Roman"/>
              </w:rPr>
            </w:pPr>
          </w:p>
        </w:tc>
      </w:tr>
    </w:tbl>
    <w:p w:rsidR="005F51D9" w:rsidRPr="00CA6840" w:rsidRDefault="005F51D9" w:rsidP="00511363">
      <w:pPr>
        <w:pStyle w:val="Tekstf2"/>
        <w:ind w:left="0"/>
        <w:rPr>
          <w:rFonts w:ascii="Times New Roman" w:hAnsi="Times New Roman"/>
          <w:b/>
        </w:rPr>
      </w:pPr>
    </w:p>
    <w:p w:rsidR="005F51D9" w:rsidRPr="00CA6840" w:rsidRDefault="005F51D9" w:rsidP="002F2E11">
      <w:pPr>
        <w:jc w:val="both"/>
      </w:pPr>
      <w:r w:rsidRPr="00CA6840">
        <w:t>R – Responsible (Realizujący)</w:t>
      </w:r>
    </w:p>
    <w:p w:rsidR="005F51D9" w:rsidRPr="00CA6840" w:rsidRDefault="005F51D9" w:rsidP="002F2E11">
      <w:pPr>
        <w:jc w:val="both"/>
      </w:pPr>
      <w:r w:rsidRPr="00CA6840">
        <w:t>A – Accountable (Odpowiedzialny)</w:t>
      </w:r>
    </w:p>
    <w:p w:rsidR="005F51D9" w:rsidRPr="00CA6840" w:rsidRDefault="005F51D9" w:rsidP="002F2E11">
      <w:pPr>
        <w:jc w:val="both"/>
      </w:pPr>
      <w:r w:rsidRPr="00CA6840">
        <w:t>C – Consulted (Konsultowany)</w:t>
      </w:r>
    </w:p>
    <w:p w:rsidR="005F51D9" w:rsidRPr="00CA6840" w:rsidRDefault="005F51D9" w:rsidP="000A3E89">
      <w:pPr>
        <w:jc w:val="both"/>
      </w:pPr>
      <w:r w:rsidRPr="00CA6840">
        <w:t xml:space="preserve">I – Informed (Informowany) </w:t>
      </w:r>
    </w:p>
    <w:p w:rsidR="005F51D9" w:rsidRPr="00CA6840" w:rsidRDefault="005F51D9" w:rsidP="00511363">
      <w:pPr>
        <w:pStyle w:val="Tekstf2"/>
        <w:ind w:left="0"/>
        <w:rPr>
          <w:rFonts w:ascii="Times New Roman" w:hAnsi="Times New Roman"/>
        </w:rPr>
      </w:pPr>
    </w:p>
    <w:p w:rsidR="005F51D9" w:rsidRPr="001256EE" w:rsidRDefault="005F51D9" w:rsidP="00BC6B3C">
      <w:pPr>
        <w:pStyle w:val="Nagweknum2"/>
        <w:rPr>
          <w:rFonts w:ascii="Times New Roman" w:hAnsi="Times New Roman" w:cs="Times New Roman"/>
          <w:sz w:val="22"/>
          <w:szCs w:val="22"/>
        </w:rPr>
      </w:pPr>
      <w:bookmarkStart w:id="17" w:name="_Toc274224597"/>
      <w:r w:rsidRPr="001256EE">
        <w:rPr>
          <w:rFonts w:ascii="Times New Roman" w:hAnsi="Times New Roman" w:cs="Times New Roman"/>
          <w:sz w:val="22"/>
          <w:szCs w:val="22"/>
        </w:rPr>
        <w:t>Szablony dokumentów</w:t>
      </w:r>
      <w:bookmarkEnd w:id="17"/>
    </w:p>
    <w:p w:rsidR="005F51D9" w:rsidRPr="001256EE" w:rsidRDefault="005F51D9" w:rsidP="000A3E89">
      <w:pPr>
        <w:pStyle w:val="Nagweknum3"/>
        <w:rPr>
          <w:rFonts w:ascii="Times New Roman" w:hAnsi="Times New Roman" w:cs="Times New Roman"/>
          <w:szCs w:val="22"/>
        </w:rPr>
      </w:pPr>
      <w:bookmarkStart w:id="18" w:name="_Toc274224598"/>
      <w:r w:rsidRPr="001256EE">
        <w:rPr>
          <w:rFonts w:ascii="Times New Roman" w:hAnsi="Times New Roman" w:cs="Times New Roman"/>
          <w:szCs w:val="22"/>
        </w:rPr>
        <w:t>Formatka ogólna CI</w:t>
      </w:r>
      <w:bookmarkEnd w:id="18"/>
    </w:p>
    <w:p w:rsidR="005F51D9" w:rsidRPr="00CA6840" w:rsidRDefault="005F51D9" w:rsidP="000A3E89">
      <w:pPr>
        <w:pStyle w:val="Tekstf2"/>
        <w:ind w:left="0"/>
        <w:rPr>
          <w:rFonts w:ascii="Times New Roman" w:hAnsi="Times New Roman"/>
        </w:rPr>
      </w:pPr>
    </w:p>
    <w:p w:rsidR="005F51D9" w:rsidRPr="00CA6840" w:rsidRDefault="005F51D9" w:rsidP="000A3E89">
      <w:pPr>
        <w:pStyle w:val="Tekstf2"/>
        <w:ind w:left="0"/>
        <w:rPr>
          <w:rFonts w:ascii="Times New Roman" w:hAnsi="Times New Roman"/>
        </w:rPr>
      </w:pPr>
      <w:r w:rsidRPr="00CA6840">
        <w:rPr>
          <w:rFonts w:ascii="Times New Roman" w:hAnsi="Times New Roman"/>
        </w:rPr>
        <w:t xml:space="preserve">Poniższy spis przedstawia koncepcyjną zawartość Karty CI pod katem pól danych. Rzeczywista karta powinna być dostosowana do wdrażanej Bazy CMDB.  </w:t>
      </w:r>
    </w:p>
    <w:p w:rsidR="005F51D9" w:rsidRPr="00CA6840" w:rsidRDefault="005F51D9" w:rsidP="000A3E89">
      <w:pPr>
        <w:pStyle w:val="Tekstf2"/>
        <w:ind w:left="0"/>
        <w:rPr>
          <w:rFonts w:ascii="Times New Roman" w:hAnsi="Times New Roman"/>
        </w:rPr>
      </w:pPr>
    </w:p>
    <w:p w:rsidR="005F51D9" w:rsidRPr="00CA6840" w:rsidRDefault="005F51D9" w:rsidP="00142DDB">
      <w:pPr>
        <w:pStyle w:val="Tekstf2"/>
        <w:numPr>
          <w:ilvl w:val="0"/>
          <w:numId w:val="25"/>
        </w:numPr>
        <w:rPr>
          <w:rFonts w:ascii="Times New Roman" w:hAnsi="Times New Roman"/>
          <w:b/>
        </w:rPr>
      </w:pPr>
      <w:r w:rsidRPr="00CA6840">
        <w:rPr>
          <w:rFonts w:ascii="Times New Roman" w:hAnsi="Times New Roman"/>
          <w:b/>
        </w:rPr>
        <w:t>Dane systemowe</w:t>
      </w:r>
    </w:p>
    <w:p w:rsidR="005F51D9" w:rsidRPr="00CA6840" w:rsidRDefault="005F51D9" w:rsidP="00142DDB">
      <w:pPr>
        <w:pStyle w:val="Tekstf2"/>
        <w:numPr>
          <w:ilvl w:val="0"/>
          <w:numId w:val="24"/>
        </w:numPr>
        <w:rPr>
          <w:rFonts w:ascii="Times New Roman" w:hAnsi="Times New Roman"/>
        </w:rPr>
      </w:pPr>
      <w:r w:rsidRPr="00CA6840">
        <w:rPr>
          <w:rFonts w:ascii="Times New Roman" w:hAnsi="Times New Roman"/>
        </w:rPr>
        <w:t>ID – unikalny identyfikator CI w bazie CMDB</w:t>
      </w:r>
    </w:p>
    <w:p w:rsidR="005F51D9" w:rsidRPr="00CA6840" w:rsidRDefault="005F51D9" w:rsidP="00142DDB">
      <w:pPr>
        <w:pStyle w:val="Tekstf2"/>
        <w:numPr>
          <w:ilvl w:val="0"/>
          <w:numId w:val="24"/>
        </w:numPr>
        <w:rPr>
          <w:rFonts w:ascii="Times New Roman" w:hAnsi="Times New Roman"/>
        </w:rPr>
      </w:pPr>
      <w:r w:rsidRPr="00CA6840">
        <w:rPr>
          <w:rFonts w:ascii="Times New Roman" w:hAnsi="Times New Roman"/>
        </w:rPr>
        <w:t>Data rejestracji – data utworzenia CI w bazie CMDB</w:t>
      </w:r>
    </w:p>
    <w:p w:rsidR="005F51D9" w:rsidRPr="00CA6840" w:rsidRDefault="005F51D9" w:rsidP="00142DDB">
      <w:pPr>
        <w:pStyle w:val="Tekstf2"/>
        <w:numPr>
          <w:ilvl w:val="0"/>
          <w:numId w:val="24"/>
        </w:numPr>
        <w:rPr>
          <w:rFonts w:ascii="Times New Roman" w:hAnsi="Times New Roman"/>
        </w:rPr>
      </w:pPr>
      <w:r w:rsidRPr="00CA6840">
        <w:rPr>
          <w:rFonts w:ascii="Times New Roman" w:hAnsi="Times New Roman"/>
        </w:rPr>
        <w:t>Przyjmujący – osoba akceptująca nowy CI</w:t>
      </w:r>
    </w:p>
    <w:p w:rsidR="005F51D9" w:rsidRPr="00CA6840" w:rsidRDefault="005F51D9" w:rsidP="00142DDB">
      <w:pPr>
        <w:pStyle w:val="Tekstf2"/>
        <w:numPr>
          <w:ilvl w:val="0"/>
          <w:numId w:val="25"/>
        </w:numPr>
        <w:rPr>
          <w:rFonts w:ascii="Times New Roman" w:hAnsi="Times New Roman"/>
          <w:b/>
        </w:rPr>
      </w:pPr>
      <w:r w:rsidRPr="00CA6840">
        <w:rPr>
          <w:rFonts w:ascii="Times New Roman" w:hAnsi="Times New Roman"/>
          <w:b/>
        </w:rPr>
        <w:t>Dane wypełniane przez Administratora Bazy CMDB</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Status – bieżący stan CI</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Typ – typ elementu CI</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Numer seryjny – numer seryjny CI</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Numer inwentarzowy – numer inwentarzowy CI</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Nazwa – nazwa skrócona</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Wersja – wersja</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Model – nazwa modelu urządzenia</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lastRenderedPageBreak/>
        <w:t>Lokalizacja – Lokalizacja CI</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Dostawca - informacje o dostawcy</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Producent – dane o producencie</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Magazyn – dane o miejscu przechowywania</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Standard – przydzielony standard (o ile występuje)</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Opis – pełny opis CI</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Administrator konfiguracji – osoba zarządzająca konfiguracją (właściwy Administrator bazy CMDB)</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Grupa wsparcia – właściwa grupa wsparcia do realizacji incydentów związanych z CI</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Krytyczność – stopień krytyczności CI dla infrastruktury/aplikacji biznesowych</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Powiązania – lista powiązań z innymi CI</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Komponenty – lista powiązanych komponentów CI</w:t>
      </w:r>
    </w:p>
    <w:p w:rsidR="005F51D9" w:rsidRPr="00CA6840" w:rsidRDefault="005F51D9" w:rsidP="00142DDB">
      <w:pPr>
        <w:pStyle w:val="Tekstf2"/>
        <w:numPr>
          <w:ilvl w:val="0"/>
          <w:numId w:val="26"/>
        </w:numPr>
        <w:rPr>
          <w:rFonts w:ascii="Times New Roman" w:hAnsi="Times New Roman"/>
        </w:rPr>
      </w:pPr>
      <w:r w:rsidRPr="00CA6840">
        <w:rPr>
          <w:rFonts w:ascii="Times New Roman" w:hAnsi="Times New Roman"/>
        </w:rPr>
        <w:t>Wyniki audytu – wyniki ostatniej procedury audytu</w:t>
      </w:r>
    </w:p>
    <w:p w:rsidR="005F51D9" w:rsidRPr="00CA6840" w:rsidRDefault="005F51D9" w:rsidP="00F91CD2">
      <w:pPr>
        <w:pStyle w:val="Tekstf2"/>
        <w:ind w:left="1440"/>
        <w:rPr>
          <w:rFonts w:ascii="Times New Roman" w:hAnsi="Times New Roman"/>
        </w:rPr>
      </w:pPr>
    </w:p>
    <w:p w:rsidR="005F51D9" w:rsidRPr="00CA6840" w:rsidRDefault="005F51D9" w:rsidP="00142DDB">
      <w:pPr>
        <w:pStyle w:val="Tekstf2"/>
        <w:numPr>
          <w:ilvl w:val="0"/>
          <w:numId w:val="25"/>
        </w:numPr>
        <w:jc w:val="both"/>
        <w:rPr>
          <w:rFonts w:ascii="Times New Roman" w:hAnsi="Times New Roman"/>
          <w:b/>
        </w:rPr>
      </w:pPr>
      <w:r w:rsidRPr="00CA6840">
        <w:rPr>
          <w:rFonts w:ascii="Times New Roman" w:hAnsi="Times New Roman"/>
          <w:b/>
        </w:rPr>
        <w:t>Dane pochodzące z innych procesów</w:t>
      </w:r>
    </w:p>
    <w:p w:rsidR="005F51D9" w:rsidRPr="00CA6840" w:rsidRDefault="005F51D9" w:rsidP="00142DDB">
      <w:pPr>
        <w:pStyle w:val="Tekstf2"/>
        <w:numPr>
          <w:ilvl w:val="0"/>
          <w:numId w:val="27"/>
        </w:numPr>
        <w:jc w:val="both"/>
        <w:rPr>
          <w:rFonts w:ascii="Times New Roman" w:hAnsi="Times New Roman"/>
        </w:rPr>
      </w:pPr>
      <w:r w:rsidRPr="00CA6840">
        <w:rPr>
          <w:rFonts w:ascii="Times New Roman" w:hAnsi="Times New Roman"/>
        </w:rPr>
        <w:t>Przestoje – lista przestojów CI zarejestrowanych w ramach obsługi incydentów i zadań w zmianach</w:t>
      </w:r>
    </w:p>
    <w:p w:rsidR="005F51D9" w:rsidRPr="00CA6840" w:rsidRDefault="005F51D9" w:rsidP="00142DDB">
      <w:pPr>
        <w:pStyle w:val="Tekstf2"/>
        <w:numPr>
          <w:ilvl w:val="0"/>
          <w:numId w:val="27"/>
        </w:numPr>
        <w:jc w:val="both"/>
        <w:rPr>
          <w:rFonts w:ascii="Times New Roman" w:hAnsi="Times New Roman"/>
        </w:rPr>
      </w:pPr>
      <w:r w:rsidRPr="00CA6840">
        <w:rPr>
          <w:rFonts w:ascii="Times New Roman" w:hAnsi="Times New Roman"/>
        </w:rPr>
        <w:t>Dane finansowe – koszty związane z obsługą CI</w:t>
      </w:r>
    </w:p>
    <w:p w:rsidR="005F51D9" w:rsidRPr="00CA6840" w:rsidRDefault="005F51D9" w:rsidP="00142DDB">
      <w:pPr>
        <w:pStyle w:val="Tekstf2"/>
        <w:numPr>
          <w:ilvl w:val="0"/>
          <w:numId w:val="27"/>
        </w:numPr>
        <w:jc w:val="both"/>
        <w:rPr>
          <w:rFonts w:ascii="Times New Roman" w:hAnsi="Times New Roman"/>
        </w:rPr>
      </w:pPr>
      <w:r w:rsidRPr="00CA6840">
        <w:rPr>
          <w:rFonts w:ascii="Times New Roman" w:hAnsi="Times New Roman"/>
        </w:rPr>
        <w:t>Dane serwisowe – bieżące i historyczne rekordy incydentów, problemów i zmian związanych z CI</w:t>
      </w:r>
    </w:p>
    <w:p w:rsidR="005F51D9" w:rsidRPr="00CA6840" w:rsidRDefault="005F51D9" w:rsidP="00142DDB">
      <w:pPr>
        <w:pStyle w:val="Tekstf2"/>
        <w:numPr>
          <w:ilvl w:val="0"/>
          <w:numId w:val="25"/>
        </w:numPr>
        <w:jc w:val="both"/>
        <w:rPr>
          <w:rFonts w:ascii="Times New Roman" w:hAnsi="Times New Roman"/>
          <w:b/>
        </w:rPr>
      </w:pPr>
      <w:r w:rsidRPr="00CA6840">
        <w:rPr>
          <w:rFonts w:ascii="Times New Roman" w:hAnsi="Times New Roman"/>
          <w:b/>
        </w:rPr>
        <w:t>Inne dane</w:t>
      </w:r>
    </w:p>
    <w:p w:rsidR="005F51D9" w:rsidRPr="00CA6840" w:rsidRDefault="005F51D9" w:rsidP="00142DDB">
      <w:pPr>
        <w:pStyle w:val="Tekstf2"/>
        <w:numPr>
          <w:ilvl w:val="0"/>
          <w:numId w:val="28"/>
        </w:numPr>
        <w:jc w:val="both"/>
        <w:rPr>
          <w:rFonts w:ascii="Times New Roman" w:hAnsi="Times New Roman"/>
        </w:rPr>
      </w:pPr>
      <w:r w:rsidRPr="00CA6840">
        <w:rPr>
          <w:rFonts w:ascii="Times New Roman" w:hAnsi="Times New Roman"/>
        </w:rPr>
        <w:t>Lista zmian atrybutów – historia zmian atrybutów</w:t>
      </w:r>
    </w:p>
    <w:p w:rsidR="005F51D9" w:rsidRPr="00CA6840" w:rsidRDefault="005F51D9" w:rsidP="00142DDB">
      <w:pPr>
        <w:pStyle w:val="Tekstf2"/>
        <w:numPr>
          <w:ilvl w:val="0"/>
          <w:numId w:val="28"/>
        </w:numPr>
        <w:jc w:val="both"/>
        <w:rPr>
          <w:rFonts w:ascii="Times New Roman" w:hAnsi="Times New Roman"/>
        </w:rPr>
      </w:pPr>
      <w:r w:rsidRPr="00CA6840">
        <w:rPr>
          <w:rFonts w:ascii="Times New Roman" w:hAnsi="Times New Roman"/>
        </w:rPr>
        <w:t>Oczekujące zmiany – lista atrybutów użytych w otwartych zmianach dla tego CI</w:t>
      </w:r>
    </w:p>
    <w:p w:rsidR="005F51D9" w:rsidRPr="00CA6840" w:rsidRDefault="005F51D9" w:rsidP="00142DDB">
      <w:pPr>
        <w:pStyle w:val="Tekstf2"/>
        <w:numPr>
          <w:ilvl w:val="0"/>
          <w:numId w:val="28"/>
        </w:numPr>
        <w:jc w:val="both"/>
        <w:rPr>
          <w:rFonts w:ascii="Times New Roman" w:hAnsi="Times New Roman"/>
        </w:rPr>
      </w:pPr>
      <w:r w:rsidRPr="00CA6840">
        <w:rPr>
          <w:rFonts w:ascii="Times New Roman" w:hAnsi="Times New Roman"/>
        </w:rPr>
        <w:t>Niezgodne atrybuty – lista atrybutów niezgodnych z założonym standardem</w:t>
      </w:r>
    </w:p>
    <w:p w:rsidR="005F51D9" w:rsidRPr="00CA6840" w:rsidRDefault="005F51D9" w:rsidP="00142DDB">
      <w:pPr>
        <w:pStyle w:val="Tekstf2"/>
        <w:numPr>
          <w:ilvl w:val="0"/>
          <w:numId w:val="28"/>
        </w:numPr>
        <w:jc w:val="both"/>
        <w:rPr>
          <w:rFonts w:ascii="Times New Roman" w:hAnsi="Times New Roman"/>
        </w:rPr>
      </w:pPr>
      <w:r w:rsidRPr="00CA6840">
        <w:rPr>
          <w:rFonts w:ascii="Times New Roman" w:hAnsi="Times New Roman"/>
        </w:rPr>
        <w:t>Historia statusów – historia cyklu życia CI</w:t>
      </w:r>
    </w:p>
    <w:p w:rsidR="005F51D9" w:rsidRPr="00CA6840" w:rsidRDefault="005F51D9" w:rsidP="00142DDB">
      <w:pPr>
        <w:pStyle w:val="Tekstf2"/>
        <w:numPr>
          <w:ilvl w:val="0"/>
          <w:numId w:val="28"/>
        </w:numPr>
        <w:jc w:val="both"/>
        <w:rPr>
          <w:rFonts w:ascii="Times New Roman" w:hAnsi="Times New Roman"/>
        </w:rPr>
      </w:pPr>
      <w:r w:rsidRPr="00CA6840">
        <w:rPr>
          <w:rFonts w:ascii="Times New Roman" w:hAnsi="Times New Roman"/>
        </w:rPr>
        <w:t>Zadanie harmonogramowe – lista zdefiniowanych zadań administracyjnych dla tego CI</w:t>
      </w:r>
    </w:p>
    <w:p w:rsidR="005F51D9" w:rsidRPr="00CA6840" w:rsidRDefault="005F51D9" w:rsidP="009337F0">
      <w:pPr>
        <w:pStyle w:val="Tekstf2"/>
        <w:ind w:left="1440"/>
        <w:jc w:val="both"/>
        <w:rPr>
          <w:rFonts w:ascii="Times New Roman" w:hAnsi="Times New Roman"/>
        </w:rPr>
      </w:pPr>
    </w:p>
    <w:p w:rsidR="005F51D9" w:rsidRPr="001256EE" w:rsidRDefault="005F51D9" w:rsidP="00C139C3">
      <w:pPr>
        <w:pStyle w:val="Nagweknum2"/>
        <w:rPr>
          <w:rFonts w:ascii="Times New Roman" w:hAnsi="Times New Roman" w:cs="Times New Roman"/>
          <w:sz w:val="22"/>
          <w:szCs w:val="22"/>
        </w:rPr>
      </w:pPr>
      <w:bookmarkStart w:id="19" w:name="_Toc274224599"/>
      <w:r w:rsidRPr="001256EE">
        <w:rPr>
          <w:rFonts w:ascii="Times New Roman" w:hAnsi="Times New Roman" w:cs="Times New Roman"/>
          <w:sz w:val="22"/>
          <w:szCs w:val="22"/>
        </w:rPr>
        <w:t>Cykl życia CI – statusy</w:t>
      </w:r>
      <w:bookmarkEnd w:id="19"/>
    </w:p>
    <w:p w:rsidR="005F51D9" w:rsidRPr="00CA6840" w:rsidRDefault="005F51D9" w:rsidP="009337F0">
      <w:pPr>
        <w:pStyle w:val="Tekstf2"/>
        <w:rPr>
          <w:rFonts w:ascii="Times New Roman" w:hAnsi="Times New Roman"/>
        </w:rPr>
      </w:pPr>
    </w:p>
    <w:p w:rsidR="005F51D9" w:rsidRPr="00CA6840" w:rsidRDefault="005F51D9" w:rsidP="00C139C3">
      <w:pPr>
        <w:pStyle w:val="Tekstf2"/>
        <w:ind w:left="0"/>
        <w:rPr>
          <w:rFonts w:ascii="Times New Roman" w:hAnsi="Times New Roman"/>
        </w:rPr>
      </w:pPr>
      <w:r w:rsidRPr="00CA6840">
        <w:rPr>
          <w:rFonts w:ascii="Times New Roman" w:hAnsi="Times New Roman"/>
        </w:rPr>
        <w:t>Poniżej przedstawione są możliwe statusy CI związane z jego cyklem życia.</w:t>
      </w:r>
    </w:p>
    <w:p w:rsidR="005F51D9" w:rsidRPr="00CA6840" w:rsidRDefault="005F51D9" w:rsidP="00C139C3">
      <w:pPr>
        <w:pStyle w:val="Tekstf2"/>
        <w:ind w:left="0"/>
        <w:rPr>
          <w:rFonts w:ascii="Times New Roman" w:hAnsi="Times New Roman"/>
        </w:rPr>
      </w:pPr>
    </w:p>
    <w:p w:rsidR="005F51D9" w:rsidRPr="00CA6840" w:rsidRDefault="005F51D9" w:rsidP="00C139C3">
      <w:pPr>
        <w:pStyle w:val="Tekstf2"/>
        <w:ind w:left="0"/>
        <w:rPr>
          <w:rFonts w:ascii="Times New Roman" w:hAnsi="Times New Roman"/>
        </w:rPr>
      </w:pPr>
      <w:r w:rsidRPr="00CA6840">
        <w:rPr>
          <w:rFonts w:ascii="Times New Roman" w:hAnsi="Times New Roman"/>
          <w:b/>
        </w:rPr>
        <w:t xml:space="preserve">Planowany </w:t>
      </w:r>
      <w:r w:rsidRPr="00CA6840">
        <w:rPr>
          <w:rFonts w:ascii="Times New Roman" w:hAnsi="Times New Roman"/>
        </w:rPr>
        <w:t>– planowane CI (sprzęt/systemy/aplikacje/usługi)</w:t>
      </w:r>
    </w:p>
    <w:p w:rsidR="005F51D9" w:rsidRPr="00CA6840" w:rsidRDefault="005F51D9" w:rsidP="00C139C3">
      <w:pPr>
        <w:pStyle w:val="Tekstf2"/>
        <w:ind w:left="0"/>
        <w:rPr>
          <w:rFonts w:ascii="Times New Roman" w:hAnsi="Times New Roman"/>
        </w:rPr>
      </w:pPr>
      <w:r w:rsidRPr="00CA6840">
        <w:rPr>
          <w:rFonts w:ascii="Times New Roman" w:hAnsi="Times New Roman"/>
          <w:b/>
        </w:rPr>
        <w:t>Zamówiony</w:t>
      </w:r>
      <w:r w:rsidRPr="00CA6840">
        <w:rPr>
          <w:rFonts w:ascii="Times New Roman" w:hAnsi="Times New Roman"/>
        </w:rPr>
        <w:t xml:space="preserve"> – zamówione CI (wysłane zamówienia do dostawców/zarejestrowane wnioski o dostarczenie usługi)</w:t>
      </w:r>
    </w:p>
    <w:p w:rsidR="005F51D9" w:rsidRPr="00CA6840" w:rsidRDefault="005F51D9" w:rsidP="00C139C3">
      <w:pPr>
        <w:pStyle w:val="Tekstf2"/>
        <w:ind w:left="0"/>
        <w:rPr>
          <w:rFonts w:ascii="Times New Roman" w:hAnsi="Times New Roman"/>
          <w:b/>
        </w:rPr>
      </w:pPr>
      <w:r w:rsidRPr="00CA6840">
        <w:rPr>
          <w:rFonts w:ascii="Times New Roman" w:hAnsi="Times New Roman"/>
          <w:b/>
        </w:rPr>
        <w:t xml:space="preserve">Magazyn – </w:t>
      </w:r>
      <w:r w:rsidRPr="00CA6840">
        <w:rPr>
          <w:rFonts w:ascii="Times New Roman" w:hAnsi="Times New Roman"/>
        </w:rPr>
        <w:t>CI dostępne na magazynie</w:t>
      </w:r>
    </w:p>
    <w:p w:rsidR="005F51D9" w:rsidRPr="00CA6840" w:rsidRDefault="005F51D9" w:rsidP="00C139C3">
      <w:pPr>
        <w:pStyle w:val="Tekstf2"/>
        <w:ind w:left="0"/>
        <w:rPr>
          <w:rFonts w:ascii="Times New Roman" w:hAnsi="Times New Roman"/>
        </w:rPr>
      </w:pPr>
      <w:r w:rsidRPr="00CA6840">
        <w:rPr>
          <w:rFonts w:ascii="Times New Roman" w:hAnsi="Times New Roman"/>
          <w:b/>
        </w:rPr>
        <w:t xml:space="preserve">W użyciu – </w:t>
      </w:r>
      <w:r w:rsidRPr="00CA6840">
        <w:rPr>
          <w:rFonts w:ascii="Times New Roman" w:hAnsi="Times New Roman"/>
        </w:rPr>
        <w:t>CI zainstalowany i przekazany do użytkownika końcowego</w:t>
      </w:r>
    </w:p>
    <w:p w:rsidR="005F51D9" w:rsidRPr="00CA6840" w:rsidRDefault="005F51D9" w:rsidP="00C139C3">
      <w:pPr>
        <w:pStyle w:val="Tekstf2"/>
        <w:ind w:left="0"/>
        <w:rPr>
          <w:rFonts w:ascii="Times New Roman" w:hAnsi="Times New Roman"/>
        </w:rPr>
      </w:pPr>
      <w:r w:rsidRPr="00CA6840">
        <w:rPr>
          <w:rFonts w:ascii="Times New Roman" w:hAnsi="Times New Roman"/>
          <w:b/>
        </w:rPr>
        <w:t xml:space="preserve">Zarchiwizowany – </w:t>
      </w:r>
      <w:r w:rsidRPr="00CA6840">
        <w:rPr>
          <w:rFonts w:ascii="Times New Roman" w:hAnsi="Times New Roman"/>
        </w:rPr>
        <w:t>CI wycofany z użycia, ale niepodlegający likwidacji (np. wersja aplikacji)</w:t>
      </w:r>
    </w:p>
    <w:p w:rsidR="005F51D9" w:rsidRPr="00CA6840" w:rsidRDefault="005F51D9" w:rsidP="00C139C3">
      <w:pPr>
        <w:pStyle w:val="Tekstf2"/>
        <w:ind w:left="0"/>
        <w:rPr>
          <w:rFonts w:ascii="Times New Roman" w:hAnsi="Times New Roman"/>
          <w:b/>
        </w:rPr>
      </w:pPr>
      <w:r w:rsidRPr="00CA6840">
        <w:rPr>
          <w:rFonts w:ascii="Times New Roman" w:hAnsi="Times New Roman"/>
          <w:b/>
        </w:rPr>
        <w:t xml:space="preserve">W likwidacji – </w:t>
      </w:r>
      <w:r w:rsidRPr="00CA6840">
        <w:rPr>
          <w:rFonts w:ascii="Times New Roman" w:hAnsi="Times New Roman"/>
        </w:rPr>
        <w:t>CI oczekujący na likwidację</w:t>
      </w:r>
    </w:p>
    <w:p w:rsidR="005F51D9" w:rsidRPr="00CA6840" w:rsidRDefault="005F51D9" w:rsidP="00C139C3">
      <w:pPr>
        <w:pStyle w:val="Tekstf2"/>
        <w:ind w:left="0"/>
        <w:rPr>
          <w:rFonts w:ascii="Times New Roman" w:hAnsi="Times New Roman"/>
        </w:rPr>
      </w:pPr>
      <w:r w:rsidRPr="00CA6840">
        <w:rPr>
          <w:rFonts w:ascii="Times New Roman" w:hAnsi="Times New Roman"/>
          <w:b/>
        </w:rPr>
        <w:lastRenderedPageBreak/>
        <w:t xml:space="preserve">Zlikwidowany – </w:t>
      </w:r>
      <w:r w:rsidRPr="00CA6840">
        <w:rPr>
          <w:rFonts w:ascii="Times New Roman" w:hAnsi="Times New Roman"/>
        </w:rPr>
        <w:t>CI zlikwidowany</w:t>
      </w:r>
    </w:p>
    <w:p w:rsidR="005F51D9" w:rsidRPr="00CA6840" w:rsidRDefault="005F51D9" w:rsidP="00C139C3">
      <w:pPr>
        <w:pStyle w:val="Tekstf2"/>
        <w:ind w:left="0"/>
        <w:rPr>
          <w:rFonts w:ascii="Times New Roman" w:hAnsi="Times New Roman"/>
        </w:rPr>
      </w:pPr>
    </w:p>
    <w:p w:rsidR="005F51D9" w:rsidRPr="00CA6840" w:rsidRDefault="005F51D9" w:rsidP="00C139C3">
      <w:pPr>
        <w:pStyle w:val="Tekstf2"/>
        <w:ind w:left="0"/>
        <w:rPr>
          <w:rFonts w:ascii="Times New Roman" w:hAnsi="Times New Roman"/>
        </w:rPr>
      </w:pPr>
      <w:r w:rsidRPr="00CA6840">
        <w:rPr>
          <w:rFonts w:ascii="Times New Roman" w:hAnsi="Times New Roman"/>
          <w:b/>
        </w:rPr>
        <w:t>Rysunek 9</w:t>
      </w:r>
      <w:r w:rsidRPr="00CA6840">
        <w:rPr>
          <w:rFonts w:ascii="Times New Roman" w:hAnsi="Times New Roman"/>
        </w:rPr>
        <w:t xml:space="preserve"> – statusy w cyklu życia CI</w:t>
      </w:r>
    </w:p>
    <w:p w:rsidR="005F51D9" w:rsidRPr="00CA6840" w:rsidRDefault="005F51D9" w:rsidP="0058523E">
      <w:pPr>
        <w:pStyle w:val="Tekstf2"/>
        <w:ind w:left="0"/>
        <w:jc w:val="center"/>
        <w:rPr>
          <w:rFonts w:ascii="Times New Roman" w:hAnsi="Times New Roman"/>
        </w:rPr>
      </w:pPr>
      <w:r w:rsidRPr="00CA6840">
        <w:rPr>
          <w:rFonts w:ascii="Times New Roman" w:hAnsi="Times New Roman"/>
        </w:rPr>
        <w:object w:dxaOrig="7708" w:dyaOrig="7992">
          <v:shape id="_x0000_i1033" type="#_x0000_t75" style="width:385.45pt;height:252.35pt" o:ole="">
            <v:imagedata r:id="rId16" o:title=""/>
          </v:shape>
          <o:OLEObject Type="Embed" ProgID="Visio.Drawing.11" ShapeID="_x0000_i1033" DrawAspect="Content" ObjectID="_1409663076" r:id="rId17"/>
        </w:object>
      </w:r>
    </w:p>
    <w:p w:rsidR="005F51D9" w:rsidRPr="00CA6840" w:rsidRDefault="005F51D9" w:rsidP="0058523E">
      <w:pPr>
        <w:pStyle w:val="Tekstf2"/>
        <w:ind w:left="0"/>
        <w:jc w:val="center"/>
        <w:rPr>
          <w:rFonts w:ascii="Times New Roman" w:hAnsi="Times New Roman"/>
        </w:rPr>
      </w:pPr>
    </w:p>
    <w:p w:rsidR="005F51D9" w:rsidRPr="001256EE" w:rsidRDefault="005F51D9" w:rsidP="009C4CFD">
      <w:pPr>
        <w:pStyle w:val="Nagweknum1"/>
        <w:rPr>
          <w:rFonts w:ascii="Times New Roman" w:hAnsi="Times New Roman" w:cs="Times New Roman"/>
          <w:sz w:val="22"/>
          <w:szCs w:val="22"/>
        </w:rPr>
      </w:pPr>
      <w:bookmarkStart w:id="20" w:name="_Toc274224600"/>
      <w:bookmarkEnd w:id="3"/>
      <w:r w:rsidRPr="001256EE">
        <w:rPr>
          <w:rFonts w:ascii="Times New Roman" w:hAnsi="Times New Roman" w:cs="Times New Roman"/>
          <w:sz w:val="22"/>
          <w:szCs w:val="22"/>
        </w:rPr>
        <w:t>Baza CMDB</w:t>
      </w:r>
      <w:bookmarkEnd w:id="20"/>
    </w:p>
    <w:p w:rsidR="005F51D9" w:rsidRPr="00CA6840" w:rsidRDefault="005F51D9" w:rsidP="005147E2">
      <w:pPr>
        <w:pStyle w:val="Nagweknum2"/>
        <w:numPr>
          <w:ilvl w:val="0"/>
          <w:numId w:val="0"/>
        </w:numPr>
        <w:ind w:left="576"/>
        <w:rPr>
          <w:rFonts w:ascii="Times New Roman" w:hAnsi="Times New Roman" w:cs="Times New Roman"/>
        </w:rPr>
      </w:pPr>
    </w:p>
    <w:p w:rsidR="005F51D9" w:rsidRPr="001256EE" w:rsidRDefault="005F51D9" w:rsidP="005147E2">
      <w:pPr>
        <w:pStyle w:val="Nagweknum2"/>
        <w:rPr>
          <w:rFonts w:ascii="Times New Roman" w:hAnsi="Times New Roman" w:cs="Times New Roman"/>
          <w:sz w:val="22"/>
          <w:szCs w:val="22"/>
        </w:rPr>
      </w:pPr>
      <w:bookmarkStart w:id="21" w:name="_Toc274224601"/>
      <w:r w:rsidRPr="001256EE">
        <w:rPr>
          <w:rFonts w:ascii="Times New Roman" w:hAnsi="Times New Roman" w:cs="Times New Roman"/>
          <w:sz w:val="22"/>
          <w:szCs w:val="22"/>
        </w:rPr>
        <w:t>Zalecane metody i częstotliwość zasilania bazy CMDB</w:t>
      </w:r>
      <w:bookmarkEnd w:id="21"/>
    </w:p>
    <w:p w:rsidR="005F51D9" w:rsidRPr="00CA6840" w:rsidRDefault="005F51D9" w:rsidP="005147E2">
      <w:pPr>
        <w:pStyle w:val="Tekstf2"/>
        <w:rPr>
          <w:rFonts w:ascii="Times New Roman" w:hAnsi="Times New Roman"/>
        </w:rPr>
      </w:pPr>
    </w:p>
    <w:p w:rsidR="005F51D9" w:rsidRPr="00CA6840" w:rsidRDefault="005F51D9" w:rsidP="00142DDB">
      <w:pPr>
        <w:pStyle w:val="Tekstf2"/>
        <w:numPr>
          <w:ilvl w:val="0"/>
          <w:numId w:val="92"/>
        </w:numPr>
        <w:rPr>
          <w:rFonts w:ascii="Times New Roman" w:hAnsi="Times New Roman"/>
        </w:rPr>
      </w:pPr>
      <w:r w:rsidRPr="00CA6840">
        <w:rPr>
          <w:rFonts w:ascii="Times New Roman" w:hAnsi="Times New Roman"/>
        </w:rPr>
        <w:t>Zasilanie manualne ręczne na podstawie zleceń wewnętrznych – przy każdym zleceniu.</w:t>
      </w:r>
    </w:p>
    <w:p w:rsidR="005F51D9" w:rsidRPr="00CA6840" w:rsidRDefault="005F51D9" w:rsidP="00142DDB">
      <w:pPr>
        <w:pStyle w:val="Tekstf2"/>
        <w:numPr>
          <w:ilvl w:val="0"/>
          <w:numId w:val="92"/>
        </w:numPr>
        <w:rPr>
          <w:rFonts w:ascii="Times New Roman" w:hAnsi="Times New Roman"/>
        </w:rPr>
      </w:pPr>
      <w:r w:rsidRPr="00CA6840">
        <w:rPr>
          <w:rFonts w:ascii="Times New Roman" w:hAnsi="Times New Roman"/>
        </w:rPr>
        <w:t>Zasilanie manualne na podstawie realizacji zmiany – podczas realizacji każdej zmiany.</w:t>
      </w:r>
    </w:p>
    <w:p w:rsidR="005F51D9" w:rsidRPr="00CA6840" w:rsidRDefault="005F51D9" w:rsidP="00142DDB">
      <w:pPr>
        <w:pStyle w:val="Tekstf2"/>
        <w:numPr>
          <w:ilvl w:val="0"/>
          <w:numId w:val="92"/>
        </w:numPr>
        <w:rPr>
          <w:rFonts w:ascii="Times New Roman" w:hAnsi="Times New Roman"/>
        </w:rPr>
      </w:pPr>
      <w:r w:rsidRPr="00CA6840">
        <w:rPr>
          <w:rFonts w:ascii="Times New Roman" w:hAnsi="Times New Roman"/>
        </w:rPr>
        <w:t>Zasilanie manualne na podstawie identyfikacji rozbieżności przy obsłudze incydentu  - przy każdym tego typu incydencie..</w:t>
      </w:r>
    </w:p>
    <w:p w:rsidR="005F51D9" w:rsidRPr="00CA6840" w:rsidRDefault="005F51D9" w:rsidP="00142DDB">
      <w:pPr>
        <w:pStyle w:val="Tekstf2"/>
        <w:numPr>
          <w:ilvl w:val="0"/>
          <w:numId w:val="92"/>
        </w:numPr>
        <w:rPr>
          <w:rFonts w:ascii="Times New Roman" w:hAnsi="Times New Roman"/>
        </w:rPr>
      </w:pPr>
      <w:r w:rsidRPr="00CA6840">
        <w:rPr>
          <w:rFonts w:ascii="Times New Roman" w:hAnsi="Times New Roman"/>
        </w:rPr>
        <w:t>Zasilanie manualne  w ramach procesu zakupowego, podczas przyjęcia na stan magazynowy – podczas każdej realizacji zakupów w ramach Infrastruktury IT.</w:t>
      </w:r>
    </w:p>
    <w:p w:rsidR="005F51D9" w:rsidRPr="00CA6840" w:rsidRDefault="005F51D9" w:rsidP="00142DDB">
      <w:pPr>
        <w:pStyle w:val="Tekstf2"/>
        <w:numPr>
          <w:ilvl w:val="0"/>
          <w:numId w:val="92"/>
        </w:numPr>
        <w:rPr>
          <w:rFonts w:ascii="Times New Roman" w:hAnsi="Times New Roman"/>
        </w:rPr>
      </w:pPr>
      <w:r w:rsidRPr="00CA6840">
        <w:rPr>
          <w:rFonts w:ascii="Times New Roman" w:hAnsi="Times New Roman"/>
        </w:rPr>
        <w:t>Zasilanie automatyczne z narzędzi monitorujących Infrastrukturę IT – przynajmniej raz w miesiącu.</w:t>
      </w:r>
    </w:p>
    <w:p w:rsidR="005F51D9" w:rsidRPr="00CA6840" w:rsidRDefault="005F51D9" w:rsidP="00142DDB">
      <w:pPr>
        <w:pStyle w:val="Tekstf2"/>
        <w:numPr>
          <w:ilvl w:val="0"/>
          <w:numId w:val="92"/>
        </w:numPr>
        <w:rPr>
          <w:rFonts w:ascii="Times New Roman" w:hAnsi="Times New Roman"/>
        </w:rPr>
      </w:pPr>
      <w:r w:rsidRPr="00CA6840">
        <w:rPr>
          <w:rFonts w:ascii="Times New Roman" w:hAnsi="Times New Roman"/>
        </w:rPr>
        <w:t>Zasilanie automatyczne z narzędzi inwentaryzujących infrastrukturę IT – przynajmniej raz w miesiącu.</w:t>
      </w:r>
    </w:p>
    <w:p w:rsidR="005F51D9" w:rsidRPr="00CA6840" w:rsidRDefault="005F51D9" w:rsidP="00142DDB">
      <w:pPr>
        <w:pStyle w:val="Tekstf2"/>
        <w:numPr>
          <w:ilvl w:val="0"/>
          <w:numId w:val="92"/>
        </w:numPr>
        <w:rPr>
          <w:rFonts w:ascii="Times New Roman" w:hAnsi="Times New Roman"/>
        </w:rPr>
      </w:pPr>
      <w:r w:rsidRPr="00CA6840">
        <w:rPr>
          <w:rFonts w:ascii="Times New Roman" w:hAnsi="Times New Roman"/>
        </w:rPr>
        <w:t>Zasilanie automatyczne z systemów zarządzania kontami i uprawnieniami użytkowników – przy realizacji każdej zmiany.</w:t>
      </w:r>
    </w:p>
    <w:p w:rsidR="005F51D9" w:rsidRPr="00CA6840" w:rsidRDefault="005F51D9" w:rsidP="00142DDB">
      <w:pPr>
        <w:pStyle w:val="Tekstf2"/>
        <w:numPr>
          <w:ilvl w:val="0"/>
          <w:numId w:val="92"/>
        </w:numPr>
        <w:rPr>
          <w:rFonts w:ascii="Times New Roman" w:hAnsi="Times New Roman"/>
        </w:rPr>
      </w:pPr>
      <w:r w:rsidRPr="00CA6840">
        <w:rPr>
          <w:rFonts w:ascii="Times New Roman" w:hAnsi="Times New Roman"/>
        </w:rPr>
        <w:t>Zasilanie automatyczne z systemu kadrowego – przynajmniej raz w tygodniu.</w:t>
      </w:r>
    </w:p>
    <w:p w:rsidR="005F51D9" w:rsidRPr="00CA6840" w:rsidRDefault="005F51D9" w:rsidP="00F64BEA">
      <w:pPr>
        <w:pStyle w:val="Tekstf2"/>
        <w:ind w:left="360"/>
        <w:rPr>
          <w:rFonts w:ascii="Times New Roman" w:hAnsi="Times New Roman"/>
        </w:rPr>
      </w:pPr>
    </w:p>
    <w:p w:rsidR="005F51D9" w:rsidRPr="001256EE" w:rsidRDefault="005F51D9" w:rsidP="005147E2">
      <w:pPr>
        <w:pStyle w:val="Nagweknum2"/>
        <w:rPr>
          <w:rFonts w:ascii="Times New Roman" w:hAnsi="Times New Roman" w:cs="Times New Roman"/>
          <w:sz w:val="22"/>
          <w:szCs w:val="22"/>
        </w:rPr>
      </w:pPr>
      <w:bookmarkStart w:id="22" w:name="_Toc274224602"/>
      <w:r w:rsidRPr="001256EE">
        <w:rPr>
          <w:rFonts w:ascii="Times New Roman" w:hAnsi="Times New Roman" w:cs="Times New Roman"/>
          <w:sz w:val="22"/>
          <w:szCs w:val="22"/>
        </w:rPr>
        <w:t>Schemat bazy CMDB</w:t>
      </w:r>
      <w:bookmarkEnd w:id="22"/>
    </w:p>
    <w:p w:rsidR="005F51D9" w:rsidRPr="00CA6840" w:rsidRDefault="005F51D9" w:rsidP="00C64778">
      <w:pPr>
        <w:pStyle w:val="Nagweknum3"/>
        <w:rPr>
          <w:rFonts w:ascii="Times New Roman" w:hAnsi="Times New Roman" w:cs="Times New Roman"/>
        </w:rPr>
      </w:pPr>
      <w:bookmarkStart w:id="23" w:name="_Toc274224603"/>
      <w:r w:rsidRPr="00CA6840">
        <w:rPr>
          <w:rFonts w:ascii="Times New Roman" w:hAnsi="Times New Roman" w:cs="Times New Roman"/>
        </w:rPr>
        <w:t>Lista Typów CI zarządzanych przez Bazę Danych</w:t>
      </w:r>
      <w:bookmarkEnd w:id="23"/>
    </w:p>
    <w:p w:rsidR="005F51D9" w:rsidRDefault="005F51D9" w:rsidP="00AC2220">
      <w:pPr>
        <w:rPr>
          <w:b/>
        </w:rPr>
      </w:pPr>
    </w:p>
    <w:p w:rsidR="005F51D9" w:rsidRPr="00CA6840" w:rsidRDefault="005F51D9" w:rsidP="00AC2220">
      <w:r w:rsidRPr="00CA6840">
        <w:rPr>
          <w:b/>
        </w:rPr>
        <w:lastRenderedPageBreak/>
        <w:t>Tabela 22</w:t>
      </w:r>
      <w:r w:rsidRPr="00CA6840">
        <w:t xml:space="preserve"> –Lista typów CI</w:t>
      </w:r>
    </w:p>
    <w:p w:rsidR="005F51D9" w:rsidRPr="00CA6840" w:rsidRDefault="005F51D9" w:rsidP="00C64778"/>
    <w:tbl>
      <w:tblPr>
        <w:tblW w:w="0" w:type="auto"/>
        <w:tblLook w:val="0000" w:firstRow="0" w:lastRow="0" w:firstColumn="0" w:lastColumn="0" w:noHBand="0" w:noVBand="0"/>
      </w:tblPr>
      <w:tblGrid>
        <w:gridCol w:w="2421"/>
        <w:gridCol w:w="7644"/>
      </w:tblGrid>
      <w:tr w:rsidR="005F51D9" w:rsidRPr="00CA6840" w:rsidTr="00C64778">
        <w:tc>
          <w:tcPr>
            <w:tcW w:w="0" w:type="auto"/>
            <w:tcBorders>
              <w:top w:val="single" w:sz="2" w:space="0" w:color="000000"/>
              <w:left w:val="single" w:sz="2" w:space="0" w:color="000000"/>
              <w:bottom w:val="single" w:sz="2" w:space="0" w:color="000000"/>
            </w:tcBorders>
            <w:shd w:val="clear" w:color="auto" w:fill="B8CCE4"/>
            <w:vAlign w:val="center"/>
          </w:tcPr>
          <w:p w:rsidR="005F51D9" w:rsidRPr="00CA6840" w:rsidRDefault="005F51D9" w:rsidP="00C64778">
            <w:pPr>
              <w:spacing w:line="360" w:lineRule="auto"/>
              <w:jc w:val="center"/>
              <w:rPr>
                <w:b/>
              </w:rPr>
            </w:pPr>
            <w:r w:rsidRPr="00CA6840">
              <w:rPr>
                <w:b/>
              </w:rPr>
              <w:t>Nazwa typu CI</w:t>
            </w:r>
          </w:p>
        </w:tc>
        <w:tc>
          <w:tcPr>
            <w:tcW w:w="0" w:type="auto"/>
            <w:tcBorders>
              <w:top w:val="single" w:sz="2" w:space="0" w:color="000000"/>
              <w:left w:val="single" w:sz="2" w:space="0" w:color="000000"/>
              <w:bottom w:val="single" w:sz="2" w:space="0" w:color="000000"/>
              <w:right w:val="single" w:sz="2" w:space="0" w:color="000000"/>
            </w:tcBorders>
            <w:shd w:val="clear" w:color="auto" w:fill="B8CCE4"/>
            <w:vAlign w:val="center"/>
          </w:tcPr>
          <w:p w:rsidR="005F51D9" w:rsidRPr="00CA6840" w:rsidRDefault="005F51D9" w:rsidP="00C64778">
            <w:pPr>
              <w:spacing w:line="360" w:lineRule="auto"/>
              <w:jc w:val="center"/>
              <w:rPr>
                <w:b/>
              </w:rPr>
            </w:pPr>
            <w:r w:rsidRPr="00CA6840">
              <w:rPr>
                <w:b/>
              </w:rPr>
              <w:t>Opis</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Aplikacje Zewnętrzne</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Aplikacje licencjonowane niedostosowywane do potrzeb MS</w:t>
            </w:r>
          </w:p>
        </w:tc>
      </w:tr>
      <w:tr w:rsidR="005F51D9" w:rsidRPr="00CA6840" w:rsidTr="00C64778">
        <w:trPr>
          <w:trHeight w:val="426"/>
        </w:trPr>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Aplikacje Wewnętrzne</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Aplikacje dostosowywane do potrzeb ministerstwa</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Usługi</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Usługi</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Infrastruktura ciężka</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Serwery, terminale, UPSy, Szafy rakowe</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Stacja robocza</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Komputer stacjonarny, Notebook, Cienki klient/ terminal, stacje dokujące, dodatkowe zasilacze</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Monitor</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Monitor, Projektor</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Umowy</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Umowy utrzymaniowe, Umowy Gwarancyjne</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Urządzenia mobilne</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Palmtop, Telefon komórkowy, Pager, Terminal BlackBerry, Urządzenie GPS/nawigacja</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Urządzenia sieciowe</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Switch, Router, Firewall, Modem, Moduł sieciowy, Gateway aplikacyjny, Urządzenie sieciowe</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Urządzenia biurowe</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Urządzenie Wielofunkcyjne, Drukarka, Skaner, Xero, Fax, Niszczarka, Kamera, UPS</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Licencje</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Zasoby dyskowe - macierze</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Płyta CD/DVD, Macierz SCSI, Macierz FC</w:t>
            </w:r>
          </w:p>
        </w:tc>
      </w:tr>
      <w:tr w:rsidR="005F51D9" w:rsidRPr="00CA6840" w:rsidTr="00C64778">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Dokumentacja</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Procedury, Instrukcje</w:t>
            </w:r>
          </w:p>
        </w:tc>
      </w:tr>
      <w:tr w:rsidR="005F51D9" w:rsidRPr="00CA6840" w:rsidTr="00C64778">
        <w:trPr>
          <w:trHeight w:val="511"/>
        </w:trPr>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Użytkownik</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Użytkownik zarejestrowany w systemie</w:t>
            </w:r>
          </w:p>
        </w:tc>
      </w:tr>
      <w:tr w:rsidR="005F51D9" w:rsidRPr="00CA6840" w:rsidTr="00C64778">
        <w:trPr>
          <w:trHeight w:val="511"/>
        </w:trPr>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Lokalizacja</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Adresy biur, numery Pięter, Numery pokoi</w:t>
            </w:r>
          </w:p>
        </w:tc>
      </w:tr>
      <w:tr w:rsidR="005F51D9" w:rsidRPr="00CA6840" w:rsidTr="00C64778">
        <w:trPr>
          <w:trHeight w:val="511"/>
        </w:trPr>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Komórka organizacyjna</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Nazwa komórki organizacyjnej</w:t>
            </w:r>
          </w:p>
        </w:tc>
      </w:tr>
      <w:tr w:rsidR="005F51D9" w:rsidRPr="00CA6840" w:rsidTr="00C64778">
        <w:trPr>
          <w:trHeight w:val="511"/>
        </w:trPr>
        <w:tc>
          <w:tcPr>
            <w:tcW w:w="0" w:type="auto"/>
            <w:tcBorders>
              <w:left w:val="single" w:sz="2" w:space="0" w:color="000000"/>
              <w:bottom w:val="single" w:sz="2" w:space="0" w:color="000000"/>
            </w:tcBorders>
            <w:vAlign w:val="center"/>
          </w:tcPr>
          <w:p w:rsidR="005F51D9" w:rsidRPr="00CA6840" w:rsidRDefault="005F51D9" w:rsidP="00C64778">
            <w:pPr>
              <w:spacing w:line="360" w:lineRule="auto"/>
            </w:pPr>
            <w:r w:rsidRPr="00CA6840">
              <w:t>Telekomunikacja</w:t>
            </w:r>
          </w:p>
        </w:tc>
        <w:tc>
          <w:tcPr>
            <w:tcW w:w="0" w:type="auto"/>
            <w:tcBorders>
              <w:left w:val="single" w:sz="2" w:space="0" w:color="000000"/>
              <w:bottom w:val="single" w:sz="2" w:space="0" w:color="000000"/>
              <w:right w:val="single" w:sz="2" w:space="0" w:color="000000"/>
            </w:tcBorders>
            <w:vAlign w:val="center"/>
          </w:tcPr>
          <w:p w:rsidR="005F51D9" w:rsidRPr="00CA6840" w:rsidRDefault="005F51D9" w:rsidP="00C64778">
            <w:pPr>
              <w:spacing w:line="360" w:lineRule="auto"/>
            </w:pPr>
            <w:r w:rsidRPr="00CA6840">
              <w:t>Telefon biurkowy analogowy/cyfrowy, Centrala telefoniczna, Bramka VOIP</w:t>
            </w:r>
          </w:p>
        </w:tc>
      </w:tr>
    </w:tbl>
    <w:p w:rsidR="005F51D9" w:rsidRPr="00CA6840" w:rsidRDefault="005F51D9" w:rsidP="00C64778"/>
    <w:p w:rsidR="005F51D9" w:rsidRPr="00CA6840" w:rsidRDefault="005F51D9" w:rsidP="00DE50A6">
      <w:pPr>
        <w:pStyle w:val="Nagweknum3"/>
        <w:rPr>
          <w:rFonts w:ascii="Times New Roman" w:hAnsi="Times New Roman" w:cs="Times New Roman"/>
        </w:rPr>
      </w:pPr>
      <w:bookmarkStart w:id="24" w:name="_Toc274224604"/>
      <w:r w:rsidRPr="00CA6840">
        <w:rPr>
          <w:rFonts w:ascii="Times New Roman" w:hAnsi="Times New Roman" w:cs="Times New Roman"/>
        </w:rPr>
        <w:t>Lista encji w bazie CMDB</w:t>
      </w:r>
      <w:bookmarkEnd w:id="24"/>
    </w:p>
    <w:p w:rsidR="005F51D9" w:rsidRPr="00CA6840" w:rsidRDefault="005F51D9" w:rsidP="00DE50A6">
      <w:pPr>
        <w:pStyle w:val="Tekstf2"/>
        <w:rPr>
          <w:rFonts w:ascii="Times New Roman" w:hAnsi="Times New Roman"/>
        </w:rPr>
      </w:pPr>
    </w:p>
    <w:p w:rsidR="005F51D9" w:rsidRPr="00CA6840" w:rsidRDefault="005F51D9" w:rsidP="00C64778">
      <w:pPr>
        <w:pStyle w:val="Tekstf2"/>
        <w:ind w:left="0"/>
        <w:rPr>
          <w:rFonts w:ascii="Times New Roman" w:hAnsi="Times New Roman"/>
        </w:rPr>
      </w:pPr>
      <w:r w:rsidRPr="00CA6840">
        <w:rPr>
          <w:rFonts w:ascii="Times New Roman" w:hAnsi="Times New Roman"/>
          <w:b/>
        </w:rPr>
        <w:t>Tabela 23</w:t>
      </w:r>
      <w:r w:rsidRPr="00CA6840">
        <w:rPr>
          <w:rFonts w:ascii="Times New Roman" w:hAnsi="Times New Roman"/>
        </w:rPr>
        <w:t xml:space="preserve"> – Lista encji w bazie danych konfiguracji</w:t>
      </w:r>
    </w:p>
    <w:p w:rsidR="005F51D9" w:rsidRPr="00CA6840" w:rsidRDefault="005F51D9" w:rsidP="00C64778">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585"/>
        <w:gridCol w:w="2042"/>
        <w:gridCol w:w="5117"/>
        <w:gridCol w:w="2215"/>
      </w:tblGrid>
      <w:tr w:rsidR="005F51D9" w:rsidRPr="00CA6840" w:rsidTr="00C64778">
        <w:tc>
          <w:tcPr>
            <w:tcW w:w="294" w:type="pct"/>
            <w:tcBorders>
              <w:top w:val="single" w:sz="2" w:space="0" w:color="000000"/>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b/>
                <w:szCs w:val="20"/>
              </w:rPr>
            </w:pPr>
            <w:r w:rsidRPr="00CA6840">
              <w:rPr>
                <w:rFonts w:cs="Times New Roman"/>
                <w:b/>
                <w:szCs w:val="20"/>
              </w:rPr>
              <w:t>L.p.</w:t>
            </w:r>
          </w:p>
        </w:tc>
        <w:tc>
          <w:tcPr>
            <w:tcW w:w="1025" w:type="pct"/>
            <w:tcBorders>
              <w:top w:val="single" w:sz="2" w:space="0" w:color="000000"/>
              <w:left w:val="single" w:sz="2" w:space="0" w:color="000000"/>
              <w:bottom w:val="single" w:sz="2" w:space="0" w:color="000000"/>
            </w:tcBorders>
            <w:shd w:val="clear" w:color="auto" w:fill="B8CCE4"/>
          </w:tcPr>
          <w:p w:rsidR="005F51D9" w:rsidRPr="00CA6840" w:rsidRDefault="005F51D9" w:rsidP="00C64778">
            <w:pPr>
              <w:pStyle w:val="Zawartotabeli"/>
              <w:spacing w:line="360" w:lineRule="auto"/>
              <w:jc w:val="center"/>
              <w:rPr>
                <w:rFonts w:cs="Times New Roman"/>
                <w:b/>
                <w:szCs w:val="20"/>
              </w:rPr>
            </w:pPr>
            <w:r w:rsidRPr="00CA6840">
              <w:rPr>
                <w:rFonts w:cs="Times New Roman"/>
                <w:b/>
                <w:szCs w:val="20"/>
              </w:rPr>
              <w:t>Nazwa encji</w:t>
            </w:r>
          </w:p>
        </w:tc>
        <w:tc>
          <w:tcPr>
            <w:tcW w:w="2569" w:type="pct"/>
            <w:tcBorders>
              <w:top w:val="single" w:sz="2" w:space="0" w:color="000000"/>
              <w:left w:val="single" w:sz="2" w:space="0" w:color="000000"/>
              <w:bottom w:val="single" w:sz="2" w:space="0" w:color="000000"/>
            </w:tcBorders>
            <w:shd w:val="clear" w:color="auto" w:fill="B8CCE4"/>
          </w:tcPr>
          <w:p w:rsidR="005F51D9" w:rsidRPr="00CA6840" w:rsidRDefault="005F51D9" w:rsidP="00C64778">
            <w:pPr>
              <w:pStyle w:val="Zawartotabeli"/>
              <w:spacing w:line="360" w:lineRule="auto"/>
              <w:jc w:val="center"/>
              <w:rPr>
                <w:rFonts w:cs="Times New Roman"/>
                <w:b/>
                <w:szCs w:val="20"/>
              </w:rPr>
            </w:pPr>
            <w:r w:rsidRPr="00CA6840">
              <w:rPr>
                <w:rFonts w:cs="Times New Roman"/>
                <w:b/>
                <w:szCs w:val="20"/>
              </w:rPr>
              <w:t>Opis</w:t>
            </w:r>
          </w:p>
        </w:tc>
        <w:tc>
          <w:tcPr>
            <w:tcW w:w="1112"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C64778">
            <w:pPr>
              <w:pStyle w:val="Zawartotabeli"/>
              <w:spacing w:line="360" w:lineRule="auto"/>
              <w:jc w:val="center"/>
              <w:rPr>
                <w:rFonts w:cs="Times New Roman"/>
                <w:b/>
                <w:bCs/>
                <w:szCs w:val="20"/>
              </w:rPr>
            </w:pPr>
            <w:r w:rsidRPr="00CA6840">
              <w:rPr>
                <w:rFonts w:cs="Times New Roman"/>
                <w:b/>
                <w:bCs/>
                <w:szCs w:val="20"/>
              </w:rPr>
              <w:t>Realizowane CI</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Użytkownik</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Encja opisuje osobę, która jest usługodawcą lub usługobiorcą w procesie zarządzania konfiguracją.</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Użytkownik</w:t>
            </w:r>
          </w:p>
        </w:tc>
      </w:tr>
      <w:tr w:rsidR="005F51D9" w:rsidRPr="00CA6840" w:rsidTr="00C64778">
        <w:trPr>
          <w:trHeight w:val="398"/>
        </w:trPr>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Rola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Rola użytkownika pełniona prze niego w procesie zarządzania konfiguracją.</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 atrybutu Użytkownika.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3</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Stanowisko</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 xml:space="preserve">Stanowisko służbowe w ministerstwie, może być zajmowane przez użytkowników, </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 atrybutu Użytkownika.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4</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Komórka organizacyjna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 xml:space="preserve">Komórka organizacyjna ministerstwa ( odpowiada CI – </w:t>
            </w:r>
            <w:r w:rsidRPr="00CA6840">
              <w:rPr>
                <w:rFonts w:cs="Times New Roman"/>
                <w:szCs w:val="20"/>
              </w:rPr>
              <w:lastRenderedPageBreak/>
              <w:t>Komórka organizacyjna)</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lastRenderedPageBreak/>
              <w:t>Komórka organizacyjna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lastRenderedPageBreak/>
              <w:t>5</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Lokalizacja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Adres i dokładna lokalizacja</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Lokalizacja</w:t>
            </w:r>
          </w:p>
        </w:tc>
      </w:tr>
      <w:tr w:rsidR="005F51D9" w:rsidRPr="00CA6840" w:rsidTr="00C64778">
        <w:trPr>
          <w:trHeight w:val="698"/>
        </w:trPr>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6</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Standard stanowiskowy</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Standard wyposażenia komputerowego, oprogramowania oraz uprawnień przysługujący na danym stanowisku. Składa się z elementów.</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7</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Element standardu</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Pojedynczy element standardu stanowiskowego określonego typu. Na przykład komputer osobisty, laptop, oprogramowanie biurowe, określony profil dostępu</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Typy atrybutów dla standardu Stanowiskowego</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8</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Profil dostępu</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Określony profil uprawnień w usłudze Active Directory zarządzany przez CMDB.</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 Atrybutu Użytkownika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9</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Usługa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Deklarowany sposób zmiany standardu stanowiskowego, bądź konkretnego przypisania standardu do użytkownika. Dzieli się na zmiany standardowe oraz zmiany zwykłe.</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Usługa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10</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Zmiana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Deklarowany sposób zmiany standardu stanowiskowego, bądź konkretnego przypisania standardu do użytkownika. Dzieli się na zmiany standardowe oraz zmiany zwykłe.</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 Atrybutu Usługi</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11</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Typ dokumentu</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 dokumentu wypełniany (bądź będący warunkiem rozpoczęcia) w procesie zarządzania zmianą.</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Atrybut dla dokumentu</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12</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Dokument</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Konkretna instancja typu dokumentu dla użytkownika dla konkretnej zmiany</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Dokumentacja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13</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Typ sprzętu</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Definicja typu sprzętu (definicja CI dotyczącego sprzętu) – na przykład: komputer osobisty, laptop, serwer HP DL320, Drukarka Laserowa</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Atrybut określający Typ CI dla tabeli sprzęt</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14</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Sprzęt</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Konkretna instancja typu sprzętu, mająca swojego użytkownika oraz numery inwentaryzacyjne.</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b/>
                <w:bCs/>
                <w:color w:val="000000"/>
                <w:szCs w:val="20"/>
                <w:lang w:eastAsia="en-US"/>
              </w:rPr>
            </w:pPr>
            <w:r w:rsidRPr="00CA6840">
              <w:rPr>
                <w:rFonts w:cs="Times New Roman"/>
                <w:color w:val="000000"/>
                <w:szCs w:val="20"/>
                <w:lang w:eastAsia="en-US"/>
              </w:rPr>
              <w:t xml:space="preserve">Wspólna tabela zawierająca wspólne atrybuty dla: CI: </w:t>
            </w:r>
            <w:r w:rsidRPr="00CA6840">
              <w:rPr>
                <w:rFonts w:cs="Times New Roman"/>
                <w:b/>
                <w:bCs/>
                <w:color w:val="000000"/>
                <w:szCs w:val="20"/>
                <w:lang w:eastAsia="en-US"/>
              </w:rPr>
              <w:t>Infrastruktura ciężka, Stacja robocza, Monitor, Urządzenia mobilne, Urządzenia sieciowe, Urządzenia biurowe, Zasoby dyskowe - macierze</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15</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Element sieciowy</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Rodzaj sprzętu będący wyposażeniem biura lub komputera, służący do obsługi sieci komputerowej</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color w:val="000000"/>
                <w:szCs w:val="20"/>
                <w:lang w:eastAsia="en-US"/>
              </w:rPr>
            </w:pPr>
            <w:r w:rsidRPr="00CA6840">
              <w:rPr>
                <w:rFonts w:cs="Times New Roman"/>
                <w:color w:val="000000"/>
                <w:szCs w:val="20"/>
                <w:lang w:eastAsia="en-US"/>
              </w:rPr>
              <w:t>Element sieciowy,</w:t>
            </w:r>
          </w:p>
          <w:p w:rsidR="005F51D9" w:rsidRPr="00CA6840" w:rsidRDefault="005F51D9" w:rsidP="00C64778">
            <w:pPr>
              <w:pStyle w:val="Zawartotabeli"/>
              <w:spacing w:line="360" w:lineRule="auto"/>
              <w:rPr>
                <w:rFonts w:cs="Times New Roman"/>
                <w:color w:val="000000"/>
                <w:szCs w:val="20"/>
                <w:lang w:eastAsia="en-US"/>
              </w:rPr>
            </w:pP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lastRenderedPageBreak/>
              <w:t>16</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 xml:space="preserve">Serwer </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Komputer zainstalowany w serwerowni służący to instalacja oprogramowania, które posiada więcej niż jednego zdalnego użytkownika.</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color w:val="000000"/>
                <w:szCs w:val="20"/>
                <w:lang w:eastAsia="en-US"/>
              </w:rPr>
            </w:pPr>
            <w:r w:rsidRPr="00CA6840">
              <w:rPr>
                <w:rFonts w:cs="Times New Roman"/>
                <w:color w:val="000000"/>
                <w:szCs w:val="20"/>
                <w:lang w:eastAsia="en-US"/>
              </w:rPr>
              <w:t>Infrastruktura Ciężka, Zasoby dyskowe, macierze,</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17</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Stacja robocza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Osobisty komputer użytkownika, laptop bądź komputer osobisty</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color w:val="000000"/>
                <w:szCs w:val="20"/>
                <w:lang w:eastAsia="en-US"/>
              </w:rPr>
            </w:pPr>
            <w:r w:rsidRPr="00CA6840">
              <w:rPr>
                <w:rFonts w:cs="Times New Roman"/>
                <w:color w:val="000000"/>
                <w:szCs w:val="20"/>
                <w:lang w:eastAsia="en-US"/>
              </w:rPr>
              <w:t>Stacja Robocza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18</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Urządzenie biurowe</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W tej kategorii znajdują się inne urządzenia biurowe typu drukarki albo skanery.</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color w:val="000000"/>
                <w:szCs w:val="20"/>
                <w:lang w:eastAsia="en-US"/>
              </w:rPr>
            </w:pPr>
            <w:r w:rsidRPr="00CA6840">
              <w:rPr>
                <w:rFonts w:cs="Times New Roman"/>
                <w:color w:val="000000"/>
                <w:szCs w:val="20"/>
                <w:lang w:eastAsia="en-US"/>
              </w:rPr>
              <w:t>Urządzenia biurowe</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19</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Urządzenie mobilne</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Urządzenia przenośne zarządzane w systemie, telefony komórkowe, systemy GPS, palmtopy i inne.</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color w:val="000000"/>
                <w:szCs w:val="20"/>
                <w:lang w:eastAsia="en-US"/>
              </w:rPr>
            </w:pPr>
            <w:r w:rsidRPr="00CA6840">
              <w:rPr>
                <w:rFonts w:cs="Times New Roman"/>
                <w:color w:val="000000"/>
                <w:szCs w:val="20"/>
                <w:lang w:eastAsia="en-US"/>
              </w:rPr>
              <w:t>Urządzenia mobilne</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20</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Sieć logiczna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Logiczny element sieci komputerowej ministerstwa stanowiący jej integralną i niepodzielną część.</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color w:val="000000"/>
                <w:szCs w:val="20"/>
                <w:lang w:eastAsia="en-US"/>
              </w:rPr>
            </w:pPr>
            <w:r w:rsidRPr="00CA6840">
              <w:rPr>
                <w:rFonts w:cs="Times New Roman"/>
                <w:color w:val="000000"/>
                <w:szCs w:val="20"/>
                <w:lang w:eastAsia="en-US"/>
              </w:rPr>
              <w:t>Typ atrybutu dla sprzętu</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21</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Podzespół komputerowy</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Element komputerowy, część zamienna bądź inny element wyposażenia używany do rozbudowy lub naprawy komputerów – posiada własne numery inwentarzowe</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b/>
                <w:bCs/>
                <w:color w:val="000000"/>
                <w:szCs w:val="20"/>
                <w:lang w:eastAsia="en-US"/>
              </w:rPr>
            </w:pP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22</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Materiał eksploatacyjny</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Elementy i akcesoria komputerowe podlegające szybkiemu zużyciu – tonery i tusze, papier do drukarek, myszki itp.</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color w:val="000000"/>
                <w:szCs w:val="20"/>
                <w:lang w:eastAsia="en-US"/>
              </w:rPr>
            </w:pPr>
            <w:r w:rsidRPr="00CA6840">
              <w:rPr>
                <w:rFonts w:cs="Times New Roman"/>
                <w:color w:val="000000"/>
                <w:szCs w:val="20"/>
                <w:lang w:eastAsia="en-US"/>
              </w:rPr>
              <w:t>Typ atrybutu dla sprzętu</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23</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Oprogramowanie</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Abstrakcyjna informacja o systemie lub rynkowym oprogramowaniu dostępnym w Ministerstwie i zarządzanym w systemie</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Aplikacja Zewnętrzna,</w:t>
            </w:r>
          </w:p>
          <w:p w:rsidR="005F51D9" w:rsidRPr="00CA6840" w:rsidRDefault="005F51D9" w:rsidP="00C64778">
            <w:pPr>
              <w:pStyle w:val="Zawartotabeli"/>
              <w:spacing w:line="360" w:lineRule="auto"/>
              <w:rPr>
                <w:rFonts w:cs="Times New Roman"/>
                <w:szCs w:val="20"/>
              </w:rPr>
            </w:pPr>
            <w:r w:rsidRPr="00CA6840">
              <w:rPr>
                <w:rFonts w:cs="Times New Roman"/>
                <w:szCs w:val="20"/>
              </w:rPr>
              <w:t>Aplikacja Wewnętrzna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24</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Moduł oprogramowania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Moduł oprogramowania to każdy element systemu, dla którego można zdefiniować osobne uprawnienia</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 atrybutu dla oprogramowania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25</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Umowa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Dane dotyczące umów oraz innych porozumień na podstawie, których realizowane są zakupy oraz gwarancje dla systemów i sprzętu</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Umowa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26</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Dostawca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Dostawcy oprogramowania i sprzętu, wraz z danymi kontaktowymi i informacjami o firmie</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 atrybutu dla wielu CI</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27</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Nośnik</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Reprezentacja fizycznych nośników oprogramowania, które mogą być używane do instalacji oprogramowania</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 atrybutu dla oprogramowania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28</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Instalacja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 xml:space="preserve">Fizyczna instalacja oprogramowania na konkretnym serwerze bądź systemie biurowym, </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 xml:space="preserve">Typ atrybutu łączący sprzęt z oprogramowaniem </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29</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Licencja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Przydział licencji oprogramowania do użytkownika lub sprzętu, na którym dany system jest zainstalowany</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Typ atrybutu dla oprogramowania</w:t>
            </w:r>
          </w:p>
        </w:tc>
      </w:tr>
      <w:tr w:rsidR="005F51D9" w:rsidRPr="00CA6840" w:rsidTr="00C64778">
        <w:tc>
          <w:tcPr>
            <w:tcW w:w="294" w:type="pct"/>
            <w:tcBorders>
              <w:left w:val="single" w:sz="2" w:space="0" w:color="000000"/>
              <w:bottom w:val="single" w:sz="2" w:space="0" w:color="000000"/>
            </w:tcBorders>
            <w:shd w:val="clear" w:color="auto" w:fill="B8CCE4"/>
            <w:vAlign w:val="center"/>
          </w:tcPr>
          <w:p w:rsidR="005F51D9" w:rsidRPr="00CA6840" w:rsidRDefault="005F51D9" w:rsidP="00C64778">
            <w:pPr>
              <w:pStyle w:val="Zawartotabeli"/>
              <w:spacing w:line="360" w:lineRule="auto"/>
              <w:jc w:val="center"/>
              <w:rPr>
                <w:rFonts w:cs="Times New Roman"/>
                <w:szCs w:val="20"/>
              </w:rPr>
            </w:pPr>
            <w:r w:rsidRPr="00CA6840">
              <w:rPr>
                <w:rFonts w:cs="Times New Roman"/>
                <w:szCs w:val="20"/>
              </w:rPr>
              <w:t>30</w:t>
            </w:r>
          </w:p>
        </w:tc>
        <w:tc>
          <w:tcPr>
            <w:tcW w:w="1025" w:type="pct"/>
            <w:tcBorders>
              <w:left w:val="single" w:sz="2" w:space="0" w:color="000000"/>
              <w:bottom w:val="single" w:sz="2" w:space="0" w:color="000000"/>
            </w:tcBorders>
          </w:tcPr>
          <w:p w:rsidR="005F51D9" w:rsidRPr="00F93400" w:rsidRDefault="005F51D9" w:rsidP="00C64778">
            <w:pPr>
              <w:pStyle w:val="Tekstpodstawowy"/>
              <w:spacing w:line="360" w:lineRule="auto"/>
              <w:rPr>
                <w:rFonts w:cs="Times New Roman"/>
                <w:sz w:val="20"/>
                <w:szCs w:val="20"/>
              </w:rPr>
            </w:pPr>
            <w:r w:rsidRPr="00F93400">
              <w:rPr>
                <w:rFonts w:cs="Times New Roman"/>
                <w:sz w:val="20"/>
                <w:szCs w:val="20"/>
              </w:rPr>
              <w:t>Dokumentacja</w:t>
            </w:r>
          </w:p>
        </w:tc>
        <w:tc>
          <w:tcPr>
            <w:tcW w:w="2569" w:type="pct"/>
            <w:tcBorders>
              <w:left w:val="single" w:sz="2" w:space="0" w:color="000000"/>
              <w:bottom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t xml:space="preserve">Dokumentacja dotycząca sprzętu lub oprogramowania, przechowywana w formie binarnej lub jako odnośniki do </w:t>
            </w:r>
            <w:r w:rsidRPr="00CA6840">
              <w:rPr>
                <w:rFonts w:cs="Times New Roman"/>
                <w:szCs w:val="20"/>
              </w:rPr>
              <w:lastRenderedPageBreak/>
              <w:t>treści. Dokumentacja dotycząca Usług i zmian</w:t>
            </w:r>
          </w:p>
        </w:tc>
        <w:tc>
          <w:tcPr>
            <w:tcW w:w="1112" w:type="pct"/>
            <w:tcBorders>
              <w:left w:val="single" w:sz="2" w:space="0" w:color="000000"/>
              <w:bottom w:val="single" w:sz="2" w:space="0" w:color="000000"/>
              <w:right w:val="single" w:sz="2" w:space="0" w:color="000000"/>
            </w:tcBorders>
          </w:tcPr>
          <w:p w:rsidR="005F51D9" w:rsidRPr="00CA6840" w:rsidRDefault="005F51D9" w:rsidP="00C64778">
            <w:pPr>
              <w:pStyle w:val="Zawartotabeli"/>
              <w:spacing w:line="360" w:lineRule="auto"/>
              <w:rPr>
                <w:rFonts w:cs="Times New Roman"/>
                <w:szCs w:val="20"/>
              </w:rPr>
            </w:pPr>
            <w:r w:rsidRPr="00CA6840">
              <w:rPr>
                <w:rFonts w:cs="Times New Roman"/>
                <w:szCs w:val="20"/>
              </w:rPr>
              <w:lastRenderedPageBreak/>
              <w:t>Dokumentacja</w:t>
            </w:r>
          </w:p>
        </w:tc>
      </w:tr>
    </w:tbl>
    <w:p w:rsidR="005F51D9" w:rsidRPr="00CA6840" w:rsidRDefault="005F51D9" w:rsidP="00C64778">
      <w:pPr>
        <w:pStyle w:val="Tekstf2"/>
        <w:ind w:left="0"/>
        <w:rPr>
          <w:rFonts w:ascii="Times New Roman" w:hAnsi="Times New Roman"/>
        </w:rPr>
      </w:pPr>
    </w:p>
    <w:p w:rsidR="005F51D9" w:rsidRPr="00CA6840" w:rsidRDefault="005F51D9" w:rsidP="00DE50A6">
      <w:pPr>
        <w:pStyle w:val="Nagweknum3"/>
        <w:rPr>
          <w:rFonts w:ascii="Times New Roman" w:hAnsi="Times New Roman" w:cs="Times New Roman"/>
        </w:rPr>
      </w:pPr>
      <w:bookmarkStart w:id="25" w:name="_Toc274224605"/>
      <w:r w:rsidRPr="00CA6840">
        <w:rPr>
          <w:rFonts w:ascii="Times New Roman" w:hAnsi="Times New Roman" w:cs="Times New Roman"/>
        </w:rPr>
        <w:t>Opis encji w Bazie CMDB</w:t>
      </w:r>
      <w:bookmarkEnd w:id="25"/>
    </w:p>
    <w:p w:rsidR="005F51D9" w:rsidRPr="00CA6840" w:rsidRDefault="005F51D9" w:rsidP="00DE50A6">
      <w:pPr>
        <w:pStyle w:val="Nagweknum4"/>
        <w:rPr>
          <w:rFonts w:ascii="Times New Roman" w:hAnsi="Times New Roman" w:cs="Times New Roman"/>
        </w:rPr>
      </w:pPr>
      <w:bookmarkStart w:id="26" w:name="_Toc274224606"/>
      <w:r w:rsidRPr="00CA6840">
        <w:rPr>
          <w:rFonts w:ascii="Times New Roman" w:hAnsi="Times New Roman" w:cs="Times New Roman"/>
        </w:rPr>
        <w:t>Opis encji dotyczących użytkownika</w:t>
      </w:r>
      <w:bookmarkEnd w:id="26"/>
    </w:p>
    <w:p w:rsidR="005F51D9" w:rsidRPr="00CA6840" w:rsidRDefault="005F51D9" w:rsidP="00DE50A6">
      <w:pPr>
        <w:pStyle w:val="Tekstf2"/>
        <w:rPr>
          <w:rFonts w:ascii="Times New Roman" w:hAnsi="Times New Roman"/>
        </w:rPr>
      </w:pPr>
    </w:p>
    <w:p w:rsidR="005F51D9" w:rsidRPr="00CA6840" w:rsidRDefault="005F51D9" w:rsidP="00DE50A6">
      <w:pPr>
        <w:pStyle w:val="Tekstf2"/>
        <w:ind w:left="0"/>
        <w:rPr>
          <w:rFonts w:ascii="Times New Roman" w:hAnsi="Times New Roman"/>
        </w:rPr>
      </w:pPr>
      <w:r w:rsidRPr="00CA6840">
        <w:rPr>
          <w:rFonts w:ascii="Times New Roman" w:hAnsi="Times New Roman"/>
          <w:b/>
        </w:rPr>
        <w:t>Rysunek 10</w:t>
      </w:r>
      <w:r w:rsidRPr="00CA6840">
        <w:rPr>
          <w:rFonts w:ascii="Times New Roman" w:hAnsi="Times New Roman"/>
        </w:rPr>
        <w:t xml:space="preserve"> – schemat encji dotyczących użytkownika</w:t>
      </w:r>
    </w:p>
    <w:p w:rsidR="005F51D9" w:rsidRPr="00CA6840" w:rsidRDefault="005F51D9" w:rsidP="00DE50A6">
      <w:pPr>
        <w:pStyle w:val="Tekstf2"/>
        <w:ind w:left="0"/>
        <w:rPr>
          <w:rFonts w:ascii="Times New Roman" w:hAnsi="Times New Roman"/>
        </w:rPr>
      </w:pPr>
    </w:p>
    <w:p w:rsidR="005F51D9" w:rsidRPr="00CA6840" w:rsidRDefault="00F105BD" w:rsidP="00DE50A6">
      <w:pPr>
        <w:pStyle w:val="Tekstf2"/>
        <w:ind w:left="0"/>
        <w:rPr>
          <w:rFonts w:ascii="Times New Roman" w:hAnsi="Times New Roman"/>
        </w:rPr>
      </w:pPr>
      <w:r>
        <w:rPr>
          <w:rFonts w:ascii="Times New Roman" w:hAnsi="Times New Roman"/>
          <w:noProof/>
          <w:lang w:eastAsia="pl-PL"/>
        </w:rPr>
        <w:pict>
          <v:shape id="Obraz 10" o:spid="_x0000_i1034" type="#_x0000_t75" alt="user_schemat" style="width:491.65pt;height:158.55pt;visibility:visible">
            <v:imagedata r:id="rId18" o:title=""/>
          </v:shape>
        </w:pict>
      </w:r>
    </w:p>
    <w:p w:rsidR="005F51D9" w:rsidRPr="00CA6840" w:rsidRDefault="005F51D9" w:rsidP="00DE50A6">
      <w:pPr>
        <w:pStyle w:val="Tekstf2"/>
        <w:ind w:left="0"/>
        <w:rPr>
          <w:rFonts w:ascii="Times New Roman" w:hAnsi="Times New Roman"/>
        </w:rPr>
      </w:pPr>
    </w:p>
    <w:p w:rsidR="005F51D9" w:rsidRPr="00CA6840" w:rsidRDefault="005F51D9" w:rsidP="00CF548D">
      <w:pPr>
        <w:pStyle w:val="Nagweknum5"/>
        <w:rPr>
          <w:rFonts w:ascii="Times New Roman" w:hAnsi="Times New Roman" w:cs="Times New Roman"/>
        </w:rPr>
      </w:pPr>
      <w:bookmarkStart w:id="27" w:name="_Toc274224607"/>
      <w:r w:rsidRPr="00CA6840">
        <w:rPr>
          <w:rFonts w:ascii="Times New Roman" w:hAnsi="Times New Roman" w:cs="Times New Roman"/>
        </w:rPr>
        <w:t>Użytkownik</w:t>
      </w:r>
      <w:bookmarkEnd w:id="27"/>
    </w:p>
    <w:p w:rsidR="005F51D9" w:rsidRPr="00CA6840" w:rsidRDefault="005F51D9" w:rsidP="00142DDB">
      <w:pPr>
        <w:pStyle w:val="Tekstf2"/>
        <w:numPr>
          <w:ilvl w:val="0"/>
          <w:numId w:val="34"/>
        </w:numPr>
        <w:rPr>
          <w:rFonts w:ascii="Times New Roman" w:hAnsi="Times New Roman"/>
        </w:rPr>
      </w:pPr>
      <w:r w:rsidRPr="00CA6840">
        <w:rPr>
          <w:rFonts w:ascii="Times New Roman" w:hAnsi="Times New Roman"/>
        </w:rPr>
        <w:t>Lista typów atrybutów</w:t>
      </w:r>
    </w:p>
    <w:p w:rsidR="005F51D9" w:rsidRPr="00CA6840" w:rsidRDefault="005F51D9" w:rsidP="00AC2220">
      <w:pPr>
        <w:pStyle w:val="Tekstf2"/>
        <w:ind w:left="0"/>
        <w:rPr>
          <w:rFonts w:ascii="Times New Roman" w:hAnsi="Times New Roman"/>
        </w:rPr>
      </w:pPr>
      <w:r w:rsidRPr="00CA6840">
        <w:rPr>
          <w:rFonts w:ascii="Times New Roman" w:hAnsi="Times New Roman"/>
        </w:rPr>
        <w:t>Tabela 24 –Typy atrybutów</w:t>
      </w:r>
    </w:p>
    <w:p w:rsidR="005F51D9" w:rsidRPr="00CA6840" w:rsidRDefault="005F51D9" w:rsidP="00032E28">
      <w:pPr>
        <w:pStyle w:val="Tekstf2"/>
        <w:ind w:left="0"/>
        <w:rPr>
          <w:rFonts w:ascii="Times New Roman" w:hAnsi="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12"/>
        <w:gridCol w:w="2055"/>
        <w:gridCol w:w="1335"/>
        <w:gridCol w:w="2734"/>
        <w:gridCol w:w="2909"/>
      </w:tblGrid>
      <w:tr w:rsidR="005F51D9" w:rsidRPr="00CA6840" w:rsidTr="00032E28">
        <w:tc>
          <w:tcPr>
            <w:tcW w:w="612" w:type="dxa"/>
            <w:tcBorders>
              <w:top w:val="single" w:sz="2" w:space="0" w:color="000000"/>
              <w:left w:val="single" w:sz="2" w:space="0" w:color="000000"/>
              <w:bottom w:val="single" w:sz="2" w:space="0" w:color="000000"/>
            </w:tcBorders>
            <w:shd w:val="clear" w:color="auto" w:fill="B8CCE4"/>
          </w:tcPr>
          <w:p w:rsidR="005F51D9" w:rsidRPr="00CA6840" w:rsidRDefault="005F51D9" w:rsidP="00032E28">
            <w:pPr>
              <w:spacing w:line="360" w:lineRule="auto"/>
              <w:jc w:val="center"/>
              <w:rPr>
                <w:b/>
              </w:rPr>
            </w:pPr>
            <w:r w:rsidRPr="00CA6840">
              <w:rPr>
                <w:b/>
              </w:rPr>
              <w:t>Lp.</w:t>
            </w:r>
          </w:p>
        </w:tc>
        <w:tc>
          <w:tcPr>
            <w:tcW w:w="2055" w:type="dxa"/>
            <w:tcBorders>
              <w:top w:val="single" w:sz="2" w:space="0" w:color="000000"/>
              <w:left w:val="single" w:sz="2" w:space="0" w:color="000000"/>
              <w:bottom w:val="single" w:sz="2" w:space="0" w:color="000000"/>
            </w:tcBorders>
            <w:shd w:val="clear" w:color="auto" w:fill="B8CCE4"/>
          </w:tcPr>
          <w:p w:rsidR="005F51D9" w:rsidRPr="00CA6840" w:rsidRDefault="005F51D9" w:rsidP="00032E28">
            <w:pPr>
              <w:spacing w:line="360" w:lineRule="auto"/>
              <w:jc w:val="center"/>
              <w:rPr>
                <w:b/>
              </w:rPr>
            </w:pPr>
            <w:r w:rsidRPr="00CA6840">
              <w:rPr>
                <w:b/>
              </w:rPr>
              <w:t>Nazwa Atrybutu</w:t>
            </w:r>
          </w:p>
        </w:tc>
        <w:tc>
          <w:tcPr>
            <w:tcW w:w="1335" w:type="dxa"/>
            <w:tcBorders>
              <w:top w:val="single" w:sz="2" w:space="0" w:color="000000"/>
              <w:left w:val="single" w:sz="2" w:space="0" w:color="000000"/>
              <w:bottom w:val="single" w:sz="2" w:space="0" w:color="000000"/>
            </w:tcBorders>
            <w:shd w:val="clear" w:color="auto" w:fill="B8CCE4"/>
          </w:tcPr>
          <w:p w:rsidR="005F51D9" w:rsidRPr="00CA6840" w:rsidRDefault="005F51D9" w:rsidP="00032E28">
            <w:pPr>
              <w:spacing w:line="360" w:lineRule="auto"/>
              <w:jc w:val="center"/>
              <w:rPr>
                <w:b/>
              </w:rPr>
            </w:pPr>
            <w:r w:rsidRPr="00CA6840">
              <w:rPr>
                <w:b/>
              </w:rPr>
              <w:t>Typ danych</w:t>
            </w:r>
          </w:p>
        </w:tc>
        <w:tc>
          <w:tcPr>
            <w:tcW w:w="2734" w:type="dxa"/>
            <w:tcBorders>
              <w:top w:val="single" w:sz="2" w:space="0" w:color="000000"/>
              <w:left w:val="single" w:sz="2" w:space="0" w:color="000000"/>
              <w:bottom w:val="single" w:sz="2" w:space="0" w:color="000000"/>
            </w:tcBorders>
            <w:shd w:val="clear" w:color="auto" w:fill="B8CCE4"/>
          </w:tcPr>
          <w:p w:rsidR="005F51D9" w:rsidRPr="00CA6840" w:rsidRDefault="005F51D9" w:rsidP="00032E28">
            <w:pPr>
              <w:spacing w:line="360" w:lineRule="auto"/>
              <w:jc w:val="center"/>
              <w:rPr>
                <w:b/>
              </w:rPr>
            </w:pPr>
            <w:r w:rsidRPr="00CA6840">
              <w:rPr>
                <w:b/>
              </w:rPr>
              <w:t>Opis</w:t>
            </w:r>
          </w:p>
        </w:tc>
        <w:tc>
          <w:tcPr>
            <w:tcW w:w="2909" w:type="dxa"/>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32E28">
            <w:pPr>
              <w:spacing w:line="360" w:lineRule="auto"/>
              <w:jc w:val="center"/>
              <w:rPr>
                <w:b/>
              </w:rPr>
            </w:pPr>
            <w:r w:rsidRPr="00CA6840">
              <w:rPr>
                <w:b/>
              </w:rPr>
              <w:t>Uwagi</w:t>
            </w:r>
          </w:p>
        </w:tc>
      </w:tr>
      <w:tr w:rsidR="005F51D9" w:rsidRPr="00CA6840" w:rsidTr="00032E28">
        <w:tc>
          <w:tcPr>
            <w:tcW w:w="612"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1</w:t>
            </w:r>
          </w:p>
        </w:tc>
        <w:tc>
          <w:tcPr>
            <w:tcW w:w="2055" w:type="dxa"/>
            <w:tcBorders>
              <w:left w:val="single" w:sz="2" w:space="0" w:color="000000"/>
              <w:bottom w:val="single" w:sz="2" w:space="0" w:color="000000"/>
            </w:tcBorders>
          </w:tcPr>
          <w:p w:rsidR="005F51D9" w:rsidRPr="00CA6840" w:rsidRDefault="005F51D9" w:rsidP="00032E28">
            <w:pPr>
              <w:spacing w:line="360" w:lineRule="auto"/>
            </w:pPr>
            <w:r w:rsidRPr="00CA6840">
              <w:t>Imię</w:t>
            </w:r>
          </w:p>
        </w:tc>
        <w:tc>
          <w:tcPr>
            <w:tcW w:w="1335" w:type="dxa"/>
            <w:tcBorders>
              <w:left w:val="single" w:sz="2" w:space="0" w:color="000000"/>
              <w:bottom w:val="single" w:sz="2" w:space="0" w:color="000000"/>
            </w:tcBorders>
          </w:tcPr>
          <w:p w:rsidR="005F51D9" w:rsidRPr="00CA6840" w:rsidRDefault="005F51D9" w:rsidP="00032E28">
            <w:pPr>
              <w:spacing w:line="360" w:lineRule="auto"/>
            </w:pPr>
            <w:r w:rsidRPr="00CA6840">
              <w:t>Znak</w:t>
            </w:r>
          </w:p>
        </w:tc>
        <w:tc>
          <w:tcPr>
            <w:tcW w:w="2734" w:type="dxa"/>
            <w:tcBorders>
              <w:left w:val="single" w:sz="2" w:space="0" w:color="000000"/>
              <w:bottom w:val="single" w:sz="2" w:space="0" w:color="000000"/>
            </w:tcBorders>
          </w:tcPr>
          <w:p w:rsidR="005F51D9" w:rsidRPr="00CA6840" w:rsidRDefault="005F51D9" w:rsidP="00032E28">
            <w:pPr>
              <w:spacing w:line="360" w:lineRule="auto"/>
            </w:pPr>
            <w:r w:rsidRPr="00CA6840">
              <w:t>Imię użytkownika</w:t>
            </w:r>
          </w:p>
        </w:tc>
        <w:tc>
          <w:tcPr>
            <w:tcW w:w="2909" w:type="dxa"/>
            <w:tcBorders>
              <w:left w:val="single" w:sz="2" w:space="0" w:color="000000"/>
              <w:bottom w:val="single" w:sz="2" w:space="0" w:color="000000"/>
              <w:right w:val="single" w:sz="2" w:space="0" w:color="000000"/>
            </w:tcBorders>
          </w:tcPr>
          <w:p w:rsidR="005F51D9" w:rsidRPr="00CA6840" w:rsidRDefault="005F51D9" w:rsidP="00032E28">
            <w:pPr>
              <w:spacing w:line="360" w:lineRule="auto"/>
            </w:pPr>
          </w:p>
        </w:tc>
      </w:tr>
      <w:tr w:rsidR="005F51D9" w:rsidRPr="00CA6840" w:rsidTr="00032E28">
        <w:tc>
          <w:tcPr>
            <w:tcW w:w="612"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2</w:t>
            </w:r>
          </w:p>
        </w:tc>
        <w:tc>
          <w:tcPr>
            <w:tcW w:w="2055" w:type="dxa"/>
            <w:tcBorders>
              <w:left w:val="single" w:sz="2" w:space="0" w:color="000000"/>
              <w:bottom w:val="single" w:sz="2" w:space="0" w:color="000000"/>
            </w:tcBorders>
          </w:tcPr>
          <w:p w:rsidR="005F51D9" w:rsidRPr="00CA6840" w:rsidRDefault="005F51D9" w:rsidP="00032E28">
            <w:pPr>
              <w:spacing w:line="360" w:lineRule="auto"/>
            </w:pPr>
            <w:r w:rsidRPr="00CA6840">
              <w:t>Nazwisko</w:t>
            </w:r>
          </w:p>
        </w:tc>
        <w:tc>
          <w:tcPr>
            <w:tcW w:w="1335" w:type="dxa"/>
            <w:tcBorders>
              <w:left w:val="single" w:sz="2" w:space="0" w:color="000000"/>
              <w:bottom w:val="single" w:sz="2" w:space="0" w:color="000000"/>
            </w:tcBorders>
          </w:tcPr>
          <w:p w:rsidR="005F51D9" w:rsidRPr="00CA6840" w:rsidRDefault="005F51D9" w:rsidP="00032E28">
            <w:pPr>
              <w:spacing w:line="360" w:lineRule="auto"/>
            </w:pPr>
            <w:r w:rsidRPr="00CA6840">
              <w:t>Znak</w:t>
            </w:r>
          </w:p>
        </w:tc>
        <w:tc>
          <w:tcPr>
            <w:tcW w:w="2734" w:type="dxa"/>
            <w:tcBorders>
              <w:left w:val="single" w:sz="2" w:space="0" w:color="000000"/>
              <w:bottom w:val="single" w:sz="2" w:space="0" w:color="000000"/>
            </w:tcBorders>
          </w:tcPr>
          <w:p w:rsidR="005F51D9" w:rsidRPr="00CA6840" w:rsidRDefault="005F51D9" w:rsidP="00032E28">
            <w:pPr>
              <w:spacing w:line="360" w:lineRule="auto"/>
            </w:pPr>
            <w:r w:rsidRPr="00CA6840">
              <w:t>Nazwisko użytkownika</w:t>
            </w:r>
          </w:p>
        </w:tc>
        <w:tc>
          <w:tcPr>
            <w:tcW w:w="2909" w:type="dxa"/>
            <w:tcBorders>
              <w:left w:val="single" w:sz="2" w:space="0" w:color="000000"/>
              <w:bottom w:val="single" w:sz="2" w:space="0" w:color="000000"/>
              <w:right w:val="single" w:sz="2" w:space="0" w:color="000000"/>
            </w:tcBorders>
          </w:tcPr>
          <w:p w:rsidR="005F51D9" w:rsidRPr="00CA6840" w:rsidRDefault="005F51D9" w:rsidP="00032E28">
            <w:pPr>
              <w:spacing w:line="360" w:lineRule="auto"/>
            </w:pPr>
          </w:p>
        </w:tc>
      </w:tr>
      <w:tr w:rsidR="005F51D9" w:rsidRPr="00CA6840" w:rsidTr="00032E28">
        <w:tc>
          <w:tcPr>
            <w:tcW w:w="612"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3</w:t>
            </w:r>
          </w:p>
        </w:tc>
        <w:tc>
          <w:tcPr>
            <w:tcW w:w="2055" w:type="dxa"/>
            <w:tcBorders>
              <w:left w:val="single" w:sz="2" w:space="0" w:color="000000"/>
              <w:bottom w:val="single" w:sz="2" w:space="0" w:color="000000"/>
            </w:tcBorders>
          </w:tcPr>
          <w:p w:rsidR="005F51D9" w:rsidRPr="00CA6840" w:rsidRDefault="005F51D9" w:rsidP="00032E28">
            <w:pPr>
              <w:spacing w:line="360" w:lineRule="auto"/>
            </w:pPr>
            <w:r w:rsidRPr="00CA6840">
              <w:t>Pesel</w:t>
            </w:r>
          </w:p>
        </w:tc>
        <w:tc>
          <w:tcPr>
            <w:tcW w:w="1335" w:type="dxa"/>
            <w:tcBorders>
              <w:left w:val="single" w:sz="2" w:space="0" w:color="000000"/>
              <w:bottom w:val="single" w:sz="2" w:space="0" w:color="000000"/>
            </w:tcBorders>
          </w:tcPr>
          <w:p w:rsidR="005F51D9" w:rsidRPr="00CA6840" w:rsidRDefault="005F51D9" w:rsidP="00032E28">
            <w:pPr>
              <w:spacing w:line="360" w:lineRule="auto"/>
            </w:pPr>
            <w:r w:rsidRPr="00CA6840">
              <w:t>Znak</w:t>
            </w:r>
          </w:p>
        </w:tc>
        <w:tc>
          <w:tcPr>
            <w:tcW w:w="2734" w:type="dxa"/>
            <w:tcBorders>
              <w:left w:val="single" w:sz="2" w:space="0" w:color="000000"/>
              <w:bottom w:val="single" w:sz="2" w:space="0" w:color="000000"/>
            </w:tcBorders>
          </w:tcPr>
          <w:p w:rsidR="005F51D9" w:rsidRPr="00CA6840" w:rsidRDefault="005F51D9" w:rsidP="00032E28">
            <w:pPr>
              <w:spacing w:line="360" w:lineRule="auto"/>
            </w:pPr>
          </w:p>
        </w:tc>
        <w:tc>
          <w:tcPr>
            <w:tcW w:w="2909" w:type="dxa"/>
            <w:tcBorders>
              <w:left w:val="single" w:sz="2" w:space="0" w:color="000000"/>
              <w:bottom w:val="single" w:sz="2" w:space="0" w:color="000000"/>
              <w:right w:val="single" w:sz="2" w:space="0" w:color="000000"/>
            </w:tcBorders>
          </w:tcPr>
          <w:p w:rsidR="005F51D9" w:rsidRPr="00CA6840" w:rsidRDefault="005F51D9" w:rsidP="00032E28">
            <w:pPr>
              <w:spacing w:line="360" w:lineRule="auto"/>
            </w:pPr>
          </w:p>
        </w:tc>
      </w:tr>
      <w:tr w:rsidR="005F51D9" w:rsidRPr="00CA6840" w:rsidTr="00032E28">
        <w:tc>
          <w:tcPr>
            <w:tcW w:w="612"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4</w:t>
            </w:r>
          </w:p>
        </w:tc>
        <w:tc>
          <w:tcPr>
            <w:tcW w:w="2055" w:type="dxa"/>
            <w:tcBorders>
              <w:left w:val="single" w:sz="2" w:space="0" w:color="000000"/>
              <w:bottom w:val="single" w:sz="2" w:space="0" w:color="000000"/>
            </w:tcBorders>
          </w:tcPr>
          <w:p w:rsidR="005F51D9" w:rsidRPr="00CA6840" w:rsidRDefault="005F51D9" w:rsidP="00032E28">
            <w:pPr>
              <w:spacing w:line="360" w:lineRule="auto"/>
            </w:pPr>
            <w:r w:rsidRPr="00CA6840">
              <w:t>Nr pracownika</w:t>
            </w:r>
          </w:p>
        </w:tc>
        <w:tc>
          <w:tcPr>
            <w:tcW w:w="1335" w:type="dxa"/>
            <w:tcBorders>
              <w:left w:val="single" w:sz="2" w:space="0" w:color="000000"/>
              <w:bottom w:val="single" w:sz="2" w:space="0" w:color="000000"/>
            </w:tcBorders>
          </w:tcPr>
          <w:p w:rsidR="005F51D9" w:rsidRPr="00CA6840" w:rsidRDefault="005F51D9" w:rsidP="00032E28">
            <w:pPr>
              <w:spacing w:line="360" w:lineRule="auto"/>
            </w:pPr>
            <w:r w:rsidRPr="00CA6840">
              <w:t>Znak</w:t>
            </w:r>
          </w:p>
        </w:tc>
        <w:tc>
          <w:tcPr>
            <w:tcW w:w="2734" w:type="dxa"/>
            <w:tcBorders>
              <w:left w:val="single" w:sz="2" w:space="0" w:color="000000"/>
              <w:bottom w:val="single" w:sz="2" w:space="0" w:color="000000"/>
            </w:tcBorders>
          </w:tcPr>
          <w:p w:rsidR="005F51D9" w:rsidRPr="00CA6840" w:rsidRDefault="005F51D9" w:rsidP="00032E28">
            <w:pPr>
              <w:spacing w:line="360" w:lineRule="auto"/>
            </w:pPr>
          </w:p>
        </w:tc>
        <w:tc>
          <w:tcPr>
            <w:tcW w:w="2909" w:type="dxa"/>
            <w:tcBorders>
              <w:left w:val="single" w:sz="2" w:space="0" w:color="000000"/>
              <w:bottom w:val="single" w:sz="2" w:space="0" w:color="000000"/>
              <w:right w:val="single" w:sz="2" w:space="0" w:color="000000"/>
            </w:tcBorders>
          </w:tcPr>
          <w:p w:rsidR="005F51D9" w:rsidRPr="00CA6840" w:rsidRDefault="005F51D9" w:rsidP="00032E28">
            <w:pPr>
              <w:spacing w:line="360" w:lineRule="auto"/>
            </w:pPr>
          </w:p>
        </w:tc>
      </w:tr>
      <w:tr w:rsidR="005F51D9" w:rsidRPr="00CA6840" w:rsidTr="00032E28">
        <w:tc>
          <w:tcPr>
            <w:tcW w:w="612"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5</w:t>
            </w:r>
          </w:p>
        </w:tc>
        <w:tc>
          <w:tcPr>
            <w:tcW w:w="2055" w:type="dxa"/>
            <w:tcBorders>
              <w:left w:val="single" w:sz="2" w:space="0" w:color="000000"/>
              <w:bottom w:val="single" w:sz="2" w:space="0" w:color="000000"/>
            </w:tcBorders>
          </w:tcPr>
          <w:p w:rsidR="005F51D9" w:rsidRPr="00CA6840" w:rsidRDefault="005F51D9" w:rsidP="00032E28">
            <w:pPr>
              <w:spacing w:line="360" w:lineRule="auto"/>
            </w:pPr>
            <w:r w:rsidRPr="00CA6840">
              <w:t>Lokalizacja</w:t>
            </w:r>
          </w:p>
        </w:tc>
        <w:tc>
          <w:tcPr>
            <w:tcW w:w="1335" w:type="dxa"/>
            <w:tcBorders>
              <w:left w:val="single" w:sz="2" w:space="0" w:color="000000"/>
              <w:bottom w:val="single" w:sz="2" w:space="0" w:color="000000"/>
            </w:tcBorders>
          </w:tcPr>
          <w:p w:rsidR="005F51D9" w:rsidRPr="00CA6840" w:rsidRDefault="005F51D9" w:rsidP="00032E28">
            <w:pPr>
              <w:spacing w:line="360" w:lineRule="auto"/>
            </w:pPr>
            <w:r w:rsidRPr="00CA6840">
              <w:t>Znak</w:t>
            </w:r>
          </w:p>
        </w:tc>
        <w:tc>
          <w:tcPr>
            <w:tcW w:w="2734" w:type="dxa"/>
            <w:tcBorders>
              <w:left w:val="single" w:sz="2" w:space="0" w:color="000000"/>
              <w:bottom w:val="single" w:sz="2" w:space="0" w:color="000000"/>
            </w:tcBorders>
          </w:tcPr>
          <w:p w:rsidR="005F51D9" w:rsidRPr="00CA6840" w:rsidRDefault="005F51D9" w:rsidP="00032E28">
            <w:pPr>
              <w:spacing w:line="360" w:lineRule="auto"/>
            </w:pPr>
            <w:r w:rsidRPr="00CA6840">
              <w:t>Dokładny adres, pod którym użytkownik pracuje</w:t>
            </w:r>
          </w:p>
        </w:tc>
        <w:tc>
          <w:tcPr>
            <w:tcW w:w="2909" w:type="dxa"/>
            <w:tcBorders>
              <w:left w:val="single" w:sz="2" w:space="0" w:color="000000"/>
              <w:bottom w:val="single" w:sz="2" w:space="0" w:color="000000"/>
              <w:right w:val="single" w:sz="2" w:space="0" w:color="000000"/>
            </w:tcBorders>
          </w:tcPr>
          <w:p w:rsidR="005F51D9" w:rsidRPr="00CA6840" w:rsidRDefault="005F51D9" w:rsidP="00032E28">
            <w:pPr>
              <w:spacing w:line="360" w:lineRule="auto"/>
            </w:pPr>
            <w:r w:rsidRPr="00CA6840">
              <w:t>Dane adresowe powinny być przechowywane w tabeli z danymi adresowymi z relacją 1-1</w:t>
            </w:r>
          </w:p>
        </w:tc>
      </w:tr>
    </w:tbl>
    <w:p w:rsidR="005F51D9" w:rsidRPr="00CA6840" w:rsidRDefault="005F51D9" w:rsidP="00032E28">
      <w:pPr>
        <w:spacing w:line="360" w:lineRule="auto"/>
      </w:pPr>
    </w:p>
    <w:p w:rsidR="005F51D9" w:rsidRPr="00CA6840" w:rsidRDefault="005F51D9" w:rsidP="00142DDB">
      <w:pPr>
        <w:pStyle w:val="Tekstf2"/>
        <w:numPr>
          <w:ilvl w:val="0"/>
          <w:numId w:val="34"/>
        </w:numPr>
        <w:rPr>
          <w:rFonts w:ascii="Times New Roman" w:hAnsi="Times New Roman"/>
        </w:rPr>
      </w:pPr>
      <w:r w:rsidRPr="00CA6840">
        <w:rPr>
          <w:rFonts w:ascii="Times New Roman" w:hAnsi="Times New Roman"/>
        </w:rPr>
        <w:t>Relacje</w:t>
      </w:r>
    </w:p>
    <w:p w:rsidR="005F51D9" w:rsidRPr="00CA6840" w:rsidRDefault="005F51D9" w:rsidP="006E777D">
      <w:pPr>
        <w:pStyle w:val="Tekstf2"/>
        <w:ind w:left="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25</w:t>
      </w:r>
      <w:r w:rsidRPr="00CA6840">
        <w:rPr>
          <w:rFonts w:ascii="Times New Roman" w:hAnsi="Times New Roman"/>
        </w:rPr>
        <w:t xml:space="preserve"> – Typy relacji</w:t>
      </w:r>
    </w:p>
    <w:p w:rsidR="005F51D9" w:rsidRPr="00CA6840" w:rsidRDefault="005F51D9" w:rsidP="006E777D">
      <w:pPr>
        <w:pStyle w:val="Tekstf2"/>
        <w:ind w:left="0"/>
        <w:rPr>
          <w:rFonts w:ascii="Times New Roman" w:hAnsi="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14"/>
        <w:gridCol w:w="2055"/>
        <w:gridCol w:w="1770"/>
        <w:gridCol w:w="1485"/>
        <w:gridCol w:w="3721"/>
      </w:tblGrid>
      <w:tr w:rsidR="005F51D9" w:rsidRPr="00CA6840" w:rsidTr="00CF548D">
        <w:tc>
          <w:tcPr>
            <w:tcW w:w="614"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rPr>
                <w:b/>
              </w:rPr>
            </w:pPr>
            <w:r w:rsidRPr="00CA6840">
              <w:rPr>
                <w:b/>
              </w:rPr>
              <w:t>Lp.</w:t>
            </w:r>
          </w:p>
        </w:tc>
        <w:tc>
          <w:tcPr>
            <w:tcW w:w="2055"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rPr>
                <w:b/>
              </w:rPr>
            </w:pPr>
            <w:r w:rsidRPr="00CA6840">
              <w:rPr>
                <w:b/>
              </w:rPr>
              <w:t>Nazwa Relacji</w:t>
            </w:r>
          </w:p>
        </w:tc>
        <w:tc>
          <w:tcPr>
            <w:tcW w:w="1770"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rPr>
                <w:b/>
              </w:rPr>
            </w:pPr>
            <w:r w:rsidRPr="00CA6840">
              <w:rPr>
                <w:b/>
              </w:rPr>
              <w:t>Tabela docelowa</w:t>
            </w:r>
          </w:p>
        </w:tc>
        <w:tc>
          <w:tcPr>
            <w:tcW w:w="1485"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rPr>
                <w:b/>
              </w:rPr>
            </w:pPr>
            <w:r w:rsidRPr="00CA6840">
              <w:rPr>
                <w:b/>
              </w:rPr>
              <w:t>Typ</w:t>
            </w:r>
          </w:p>
        </w:tc>
        <w:tc>
          <w:tcPr>
            <w:tcW w:w="3721" w:type="dxa"/>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CF548D">
            <w:pPr>
              <w:spacing w:line="360" w:lineRule="auto"/>
              <w:jc w:val="center"/>
              <w:rPr>
                <w:b/>
              </w:rPr>
            </w:pPr>
            <w:r w:rsidRPr="00CA6840">
              <w:rPr>
                <w:b/>
              </w:rPr>
              <w:t>Opis</w:t>
            </w:r>
          </w:p>
        </w:tc>
      </w:tr>
      <w:tr w:rsidR="005F51D9" w:rsidRPr="00CA6840" w:rsidTr="00CF548D">
        <w:tc>
          <w:tcPr>
            <w:tcW w:w="614"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lastRenderedPageBreak/>
              <w:t>1</w:t>
            </w:r>
          </w:p>
        </w:tc>
        <w:tc>
          <w:tcPr>
            <w:tcW w:w="2055" w:type="dxa"/>
            <w:tcBorders>
              <w:left w:val="single" w:sz="2" w:space="0" w:color="000000"/>
              <w:bottom w:val="single" w:sz="2" w:space="0" w:color="000000"/>
            </w:tcBorders>
          </w:tcPr>
          <w:p w:rsidR="005F51D9" w:rsidRPr="00CA6840" w:rsidRDefault="005F51D9" w:rsidP="00CF548D">
            <w:pPr>
              <w:spacing w:line="360" w:lineRule="auto"/>
            </w:pPr>
            <w:r w:rsidRPr="00CA6840">
              <w:t>Przełożony</w:t>
            </w:r>
          </w:p>
        </w:tc>
        <w:tc>
          <w:tcPr>
            <w:tcW w:w="1770" w:type="dxa"/>
            <w:tcBorders>
              <w:left w:val="single" w:sz="2" w:space="0" w:color="000000"/>
              <w:bottom w:val="single" w:sz="2" w:space="0" w:color="000000"/>
            </w:tcBorders>
          </w:tcPr>
          <w:p w:rsidR="005F51D9" w:rsidRPr="00CA6840" w:rsidRDefault="005F51D9" w:rsidP="00CF548D">
            <w:pPr>
              <w:spacing w:line="360" w:lineRule="auto"/>
            </w:pPr>
            <w:r w:rsidRPr="00CA6840">
              <w:t>Użytkownik</w:t>
            </w:r>
          </w:p>
        </w:tc>
        <w:tc>
          <w:tcPr>
            <w:tcW w:w="1485" w:type="dxa"/>
            <w:tcBorders>
              <w:left w:val="single" w:sz="2" w:space="0" w:color="000000"/>
              <w:bottom w:val="single" w:sz="2" w:space="0" w:color="000000"/>
            </w:tcBorders>
          </w:tcPr>
          <w:p w:rsidR="005F51D9" w:rsidRPr="00CA6840" w:rsidRDefault="005F51D9" w:rsidP="00CF548D">
            <w:pPr>
              <w:spacing w:line="360" w:lineRule="auto"/>
            </w:pPr>
            <w:r w:rsidRPr="00CA6840">
              <w:t>1-n</w:t>
            </w:r>
          </w:p>
        </w:tc>
        <w:tc>
          <w:tcPr>
            <w:tcW w:w="3721" w:type="dxa"/>
            <w:tcBorders>
              <w:left w:val="single" w:sz="2" w:space="0" w:color="000000"/>
              <w:bottom w:val="single" w:sz="2" w:space="0" w:color="000000"/>
              <w:right w:val="single" w:sz="2" w:space="0" w:color="000000"/>
            </w:tcBorders>
          </w:tcPr>
          <w:p w:rsidR="005F51D9" w:rsidRPr="00CA6840" w:rsidRDefault="005F51D9" w:rsidP="00CF548D">
            <w:pPr>
              <w:spacing w:line="360" w:lineRule="auto"/>
            </w:pPr>
            <w:r w:rsidRPr="00CA6840">
              <w:t>Służy do budowania drzewiastej struktury zależności służbowych</w:t>
            </w:r>
          </w:p>
        </w:tc>
      </w:tr>
      <w:tr w:rsidR="005F51D9" w:rsidRPr="00CA6840" w:rsidTr="00CF548D">
        <w:tc>
          <w:tcPr>
            <w:tcW w:w="614"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2</w:t>
            </w:r>
          </w:p>
        </w:tc>
        <w:tc>
          <w:tcPr>
            <w:tcW w:w="2055" w:type="dxa"/>
            <w:tcBorders>
              <w:left w:val="single" w:sz="2" w:space="0" w:color="000000"/>
              <w:bottom w:val="single" w:sz="2" w:space="0" w:color="000000"/>
            </w:tcBorders>
          </w:tcPr>
          <w:p w:rsidR="005F51D9" w:rsidRPr="00CA6840" w:rsidRDefault="005F51D9" w:rsidP="00CF548D">
            <w:pPr>
              <w:spacing w:line="360" w:lineRule="auto"/>
            </w:pPr>
            <w:r w:rsidRPr="00CA6840">
              <w:t>Rola Użytkownika</w:t>
            </w:r>
          </w:p>
        </w:tc>
        <w:tc>
          <w:tcPr>
            <w:tcW w:w="1770" w:type="dxa"/>
            <w:tcBorders>
              <w:left w:val="single" w:sz="2" w:space="0" w:color="000000"/>
              <w:bottom w:val="single" w:sz="2" w:space="0" w:color="000000"/>
            </w:tcBorders>
          </w:tcPr>
          <w:p w:rsidR="005F51D9" w:rsidRPr="00CA6840" w:rsidRDefault="005F51D9" w:rsidP="00CF548D">
            <w:pPr>
              <w:spacing w:line="360" w:lineRule="auto"/>
            </w:pPr>
            <w:r w:rsidRPr="00CA6840">
              <w:t>Rola</w:t>
            </w:r>
          </w:p>
        </w:tc>
        <w:tc>
          <w:tcPr>
            <w:tcW w:w="1485" w:type="dxa"/>
            <w:tcBorders>
              <w:left w:val="single" w:sz="2" w:space="0" w:color="000000"/>
              <w:bottom w:val="single" w:sz="2" w:space="0" w:color="000000"/>
            </w:tcBorders>
          </w:tcPr>
          <w:p w:rsidR="005F51D9" w:rsidRPr="00CA6840" w:rsidRDefault="005F51D9" w:rsidP="00CF548D">
            <w:pPr>
              <w:spacing w:line="360" w:lineRule="auto"/>
            </w:pPr>
            <w:r w:rsidRPr="00CA6840">
              <w:t>n-n</w:t>
            </w:r>
          </w:p>
        </w:tc>
        <w:tc>
          <w:tcPr>
            <w:tcW w:w="3721" w:type="dxa"/>
            <w:tcBorders>
              <w:left w:val="single" w:sz="2" w:space="0" w:color="000000"/>
              <w:bottom w:val="single" w:sz="2" w:space="0" w:color="000000"/>
              <w:right w:val="single" w:sz="2" w:space="0" w:color="000000"/>
            </w:tcBorders>
          </w:tcPr>
          <w:p w:rsidR="005F51D9" w:rsidRPr="00CA6840" w:rsidRDefault="005F51D9" w:rsidP="00CF548D">
            <w:pPr>
              <w:spacing w:line="360" w:lineRule="auto"/>
            </w:pPr>
            <w:r w:rsidRPr="00CA6840">
              <w:t>Użytkownik może posiadać wiele ról, jedna rola może być przypisana do wielu użytkowników</w:t>
            </w:r>
          </w:p>
        </w:tc>
      </w:tr>
      <w:tr w:rsidR="005F51D9" w:rsidRPr="00CA6840" w:rsidTr="00CF548D">
        <w:tc>
          <w:tcPr>
            <w:tcW w:w="614"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3</w:t>
            </w:r>
          </w:p>
        </w:tc>
        <w:tc>
          <w:tcPr>
            <w:tcW w:w="2055" w:type="dxa"/>
            <w:tcBorders>
              <w:left w:val="single" w:sz="2" w:space="0" w:color="000000"/>
              <w:bottom w:val="single" w:sz="2" w:space="0" w:color="000000"/>
            </w:tcBorders>
          </w:tcPr>
          <w:p w:rsidR="005F51D9" w:rsidRPr="00CA6840" w:rsidRDefault="005F51D9" w:rsidP="00CF548D">
            <w:pPr>
              <w:spacing w:line="360" w:lineRule="auto"/>
            </w:pPr>
            <w:r w:rsidRPr="00CA6840">
              <w:t>Stanowisko Użytkownika</w:t>
            </w:r>
          </w:p>
        </w:tc>
        <w:tc>
          <w:tcPr>
            <w:tcW w:w="1770" w:type="dxa"/>
            <w:tcBorders>
              <w:left w:val="single" w:sz="2" w:space="0" w:color="000000"/>
              <w:bottom w:val="single" w:sz="2" w:space="0" w:color="000000"/>
            </w:tcBorders>
          </w:tcPr>
          <w:p w:rsidR="005F51D9" w:rsidRPr="00CA6840" w:rsidRDefault="005F51D9" w:rsidP="00CF548D">
            <w:pPr>
              <w:spacing w:line="360" w:lineRule="auto"/>
            </w:pPr>
            <w:r w:rsidRPr="00CA6840">
              <w:t>Stanowisko</w:t>
            </w:r>
          </w:p>
        </w:tc>
        <w:tc>
          <w:tcPr>
            <w:tcW w:w="1485" w:type="dxa"/>
            <w:tcBorders>
              <w:left w:val="single" w:sz="2" w:space="0" w:color="000000"/>
              <w:bottom w:val="single" w:sz="2" w:space="0" w:color="000000"/>
            </w:tcBorders>
          </w:tcPr>
          <w:p w:rsidR="005F51D9" w:rsidRPr="00CA6840" w:rsidRDefault="005F51D9" w:rsidP="00CF548D">
            <w:pPr>
              <w:spacing w:line="360" w:lineRule="auto"/>
            </w:pPr>
            <w:r w:rsidRPr="00CA6840">
              <w:t>1-n</w:t>
            </w:r>
          </w:p>
        </w:tc>
        <w:tc>
          <w:tcPr>
            <w:tcW w:w="3721" w:type="dxa"/>
            <w:tcBorders>
              <w:left w:val="single" w:sz="2" w:space="0" w:color="000000"/>
              <w:bottom w:val="single" w:sz="2" w:space="0" w:color="000000"/>
              <w:right w:val="single" w:sz="2" w:space="0" w:color="000000"/>
            </w:tcBorders>
          </w:tcPr>
          <w:p w:rsidR="005F51D9" w:rsidRPr="00CA6840" w:rsidRDefault="005F51D9" w:rsidP="00CF548D">
            <w:pPr>
              <w:spacing w:line="360" w:lineRule="auto"/>
            </w:pPr>
            <w:r w:rsidRPr="00CA6840">
              <w:t>Klucz obcy do tabeli stanowiska określający stanowisko służbowe użytkownika</w:t>
            </w:r>
          </w:p>
        </w:tc>
      </w:tr>
    </w:tbl>
    <w:p w:rsidR="005F51D9" w:rsidRPr="00CA6840" w:rsidRDefault="005F51D9" w:rsidP="00CF548D">
      <w:pPr>
        <w:pStyle w:val="Tekstf2"/>
        <w:rPr>
          <w:rFonts w:ascii="Times New Roman" w:hAnsi="Times New Roman"/>
        </w:rPr>
      </w:pPr>
    </w:p>
    <w:p w:rsidR="005F51D9" w:rsidRPr="00CA6840" w:rsidRDefault="005F51D9" w:rsidP="00CF548D">
      <w:pPr>
        <w:pStyle w:val="Nagweknum5"/>
        <w:rPr>
          <w:rFonts w:ascii="Times New Roman" w:hAnsi="Times New Roman" w:cs="Times New Roman"/>
        </w:rPr>
      </w:pPr>
      <w:bookmarkStart w:id="28" w:name="_Toc274224608"/>
      <w:r w:rsidRPr="00CA6840">
        <w:rPr>
          <w:rFonts w:ascii="Times New Roman" w:hAnsi="Times New Roman" w:cs="Times New Roman"/>
        </w:rPr>
        <w:t>Rola</w:t>
      </w:r>
      <w:bookmarkEnd w:id="28"/>
    </w:p>
    <w:p w:rsidR="005F51D9" w:rsidRPr="00CA6840" w:rsidRDefault="005F51D9" w:rsidP="00CF548D">
      <w:pPr>
        <w:pStyle w:val="Tekstf2"/>
        <w:rPr>
          <w:rFonts w:ascii="Times New Roman" w:hAnsi="Times New Roman"/>
        </w:rPr>
      </w:pPr>
    </w:p>
    <w:p w:rsidR="005F51D9" w:rsidRPr="00CA6840" w:rsidRDefault="005F51D9" w:rsidP="00CF548D">
      <w:pPr>
        <w:spacing w:line="360" w:lineRule="auto"/>
        <w:jc w:val="both"/>
      </w:pPr>
      <w:r w:rsidRPr="00CA6840">
        <w:t>Rola określa możliwe role użytkowników w procesach związanych z zarządzaniem konfiguracją. W ramach roli przechowywane będą informacje na temat funkcji realizowanych w systemie. Rola powinna też być połączona z tabelami określającymi uprawnienia w procesach zarządzania zmianą. Z rolą związany jest również organizacja profilów dostępowych do aplikacji i systemów.</w:t>
      </w:r>
    </w:p>
    <w:p w:rsidR="005F51D9" w:rsidRPr="00CA6840" w:rsidRDefault="005F51D9" w:rsidP="00CF548D">
      <w:pPr>
        <w:spacing w:line="360" w:lineRule="auto"/>
        <w:jc w:val="both"/>
      </w:pPr>
    </w:p>
    <w:p w:rsidR="005F51D9" w:rsidRPr="00CA6840" w:rsidRDefault="005F51D9" w:rsidP="00142DDB">
      <w:pPr>
        <w:numPr>
          <w:ilvl w:val="0"/>
          <w:numId w:val="35"/>
        </w:numPr>
        <w:spacing w:line="360" w:lineRule="auto"/>
        <w:jc w:val="both"/>
      </w:pPr>
      <w:r w:rsidRPr="00CA6840">
        <w:t>Lista atrybutów</w:t>
      </w:r>
    </w:p>
    <w:p w:rsidR="005F51D9" w:rsidRPr="00CA6840" w:rsidRDefault="005F51D9" w:rsidP="00AC2220">
      <w:pPr>
        <w:pStyle w:val="Tekstf2"/>
        <w:ind w:left="0"/>
        <w:rPr>
          <w:rFonts w:ascii="Times New Roman" w:hAnsi="Times New Roman"/>
        </w:rPr>
      </w:pPr>
      <w:r w:rsidRPr="00CA6840">
        <w:rPr>
          <w:rFonts w:ascii="Times New Roman" w:hAnsi="Times New Roman"/>
        </w:rPr>
        <w:t>Tabela 26 –Typy atrybutów</w:t>
      </w:r>
    </w:p>
    <w:p w:rsidR="005F51D9" w:rsidRPr="00CA6840" w:rsidRDefault="005F51D9" w:rsidP="00AC2220">
      <w:pPr>
        <w:spacing w:line="360" w:lineRule="auto"/>
        <w:jc w:val="both"/>
      </w:pPr>
    </w:p>
    <w:tbl>
      <w:tblPr>
        <w:tblW w:w="0" w:type="auto"/>
        <w:tblInd w:w="39" w:type="dxa"/>
        <w:tblLayout w:type="fixed"/>
        <w:tblCellMar>
          <w:top w:w="55" w:type="dxa"/>
          <w:left w:w="55" w:type="dxa"/>
          <w:bottom w:w="55" w:type="dxa"/>
          <w:right w:w="55" w:type="dxa"/>
        </w:tblCellMar>
        <w:tblLook w:val="0000" w:firstRow="0" w:lastRow="0" w:firstColumn="0" w:lastColumn="0" w:noHBand="0" w:noVBand="0"/>
      </w:tblPr>
      <w:tblGrid>
        <w:gridCol w:w="626"/>
        <w:gridCol w:w="2059"/>
        <w:gridCol w:w="1773"/>
        <w:gridCol w:w="3259"/>
        <w:gridCol w:w="1944"/>
      </w:tblGrid>
      <w:tr w:rsidR="005F51D9" w:rsidRPr="00CA6840" w:rsidTr="00CF548D">
        <w:tc>
          <w:tcPr>
            <w:tcW w:w="626"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Lp.</w:t>
            </w:r>
          </w:p>
        </w:tc>
        <w:tc>
          <w:tcPr>
            <w:tcW w:w="2059"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Nazwa Atrybutu</w:t>
            </w:r>
          </w:p>
        </w:tc>
        <w:tc>
          <w:tcPr>
            <w:tcW w:w="1773"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Typ danych</w:t>
            </w:r>
          </w:p>
        </w:tc>
        <w:tc>
          <w:tcPr>
            <w:tcW w:w="3259"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Opis</w:t>
            </w:r>
          </w:p>
        </w:tc>
        <w:tc>
          <w:tcPr>
            <w:tcW w:w="1944" w:type="dxa"/>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CF548D">
            <w:pPr>
              <w:spacing w:line="360" w:lineRule="auto"/>
              <w:jc w:val="center"/>
            </w:pPr>
            <w:r w:rsidRPr="00CA6840">
              <w:t>Uwagi</w:t>
            </w:r>
          </w:p>
        </w:tc>
      </w:tr>
      <w:tr w:rsidR="005F51D9" w:rsidRPr="00CA6840" w:rsidTr="00CF548D">
        <w:tc>
          <w:tcPr>
            <w:tcW w:w="626"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1.</w:t>
            </w:r>
          </w:p>
        </w:tc>
        <w:tc>
          <w:tcPr>
            <w:tcW w:w="2059" w:type="dxa"/>
            <w:tcBorders>
              <w:left w:val="single" w:sz="2" w:space="0" w:color="000000"/>
              <w:bottom w:val="single" w:sz="2" w:space="0" w:color="000000"/>
            </w:tcBorders>
          </w:tcPr>
          <w:p w:rsidR="005F51D9" w:rsidRPr="00CA6840" w:rsidRDefault="005F51D9" w:rsidP="00CF548D">
            <w:pPr>
              <w:spacing w:line="360" w:lineRule="auto"/>
            </w:pPr>
            <w:r w:rsidRPr="00CA6840">
              <w:t>Nazwa</w:t>
            </w:r>
          </w:p>
        </w:tc>
        <w:tc>
          <w:tcPr>
            <w:tcW w:w="1773" w:type="dxa"/>
            <w:tcBorders>
              <w:left w:val="single" w:sz="2" w:space="0" w:color="000000"/>
              <w:bottom w:val="single" w:sz="2" w:space="0" w:color="000000"/>
            </w:tcBorders>
          </w:tcPr>
          <w:p w:rsidR="005F51D9" w:rsidRPr="00CA6840" w:rsidRDefault="005F51D9" w:rsidP="00CF548D">
            <w:pPr>
              <w:spacing w:line="360" w:lineRule="auto"/>
            </w:pPr>
            <w:r w:rsidRPr="00CA6840">
              <w:t>Tekst</w:t>
            </w:r>
          </w:p>
        </w:tc>
        <w:tc>
          <w:tcPr>
            <w:tcW w:w="3259" w:type="dxa"/>
            <w:tcBorders>
              <w:left w:val="single" w:sz="2" w:space="0" w:color="000000"/>
              <w:bottom w:val="single" w:sz="2" w:space="0" w:color="000000"/>
            </w:tcBorders>
          </w:tcPr>
          <w:p w:rsidR="005F51D9" w:rsidRPr="00CA6840" w:rsidRDefault="005F51D9" w:rsidP="00CF548D">
            <w:pPr>
              <w:spacing w:line="360" w:lineRule="auto"/>
            </w:pPr>
            <w:r w:rsidRPr="00CA6840">
              <w:t>Nazwa roli zgodna z konwencją</w:t>
            </w:r>
          </w:p>
        </w:tc>
        <w:tc>
          <w:tcPr>
            <w:tcW w:w="1944" w:type="dxa"/>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r w:rsidR="005F51D9" w:rsidRPr="00CA6840" w:rsidTr="00CF548D">
        <w:tc>
          <w:tcPr>
            <w:tcW w:w="626"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2.</w:t>
            </w:r>
          </w:p>
        </w:tc>
        <w:tc>
          <w:tcPr>
            <w:tcW w:w="2059" w:type="dxa"/>
            <w:tcBorders>
              <w:left w:val="single" w:sz="2" w:space="0" w:color="000000"/>
              <w:bottom w:val="single" w:sz="2" w:space="0" w:color="000000"/>
            </w:tcBorders>
          </w:tcPr>
          <w:p w:rsidR="005F51D9" w:rsidRPr="00CA6840" w:rsidRDefault="005F51D9" w:rsidP="00CF548D">
            <w:pPr>
              <w:spacing w:line="360" w:lineRule="auto"/>
            </w:pPr>
            <w:r w:rsidRPr="00CA6840">
              <w:t>Opis</w:t>
            </w:r>
          </w:p>
        </w:tc>
        <w:tc>
          <w:tcPr>
            <w:tcW w:w="1773" w:type="dxa"/>
            <w:tcBorders>
              <w:left w:val="single" w:sz="2" w:space="0" w:color="000000"/>
              <w:bottom w:val="single" w:sz="2" w:space="0" w:color="000000"/>
            </w:tcBorders>
          </w:tcPr>
          <w:p w:rsidR="005F51D9" w:rsidRPr="00CA6840" w:rsidRDefault="005F51D9" w:rsidP="00CF548D">
            <w:pPr>
              <w:spacing w:line="360" w:lineRule="auto"/>
            </w:pPr>
            <w:r w:rsidRPr="00CA6840">
              <w:t>Tekst</w:t>
            </w:r>
          </w:p>
        </w:tc>
        <w:tc>
          <w:tcPr>
            <w:tcW w:w="3259" w:type="dxa"/>
            <w:tcBorders>
              <w:left w:val="single" w:sz="2" w:space="0" w:color="000000"/>
              <w:bottom w:val="single" w:sz="2" w:space="0" w:color="000000"/>
            </w:tcBorders>
          </w:tcPr>
          <w:p w:rsidR="005F51D9" w:rsidRPr="00CA6840" w:rsidRDefault="005F51D9" w:rsidP="00CF548D">
            <w:pPr>
              <w:spacing w:line="360" w:lineRule="auto"/>
            </w:pPr>
            <w:r w:rsidRPr="00CA6840">
              <w:t xml:space="preserve">Opis roli z uwzględnieniem </w:t>
            </w:r>
          </w:p>
        </w:tc>
        <w:tc>
          <w:tcPr>
            <w:tcW w:w="1944" w:type="dxa"/>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r w:rsidR="005F51D9" w:rsidRPr="00CA6840" w:rsidTr="00CF548D">
        <w:tc>
          <w:tcPr>
            <w:tcW w:w="626" w:type="dxa"/>
            <w:tcBorders>
              <w:left w:val="single" w:sz="2" w:space="0" w:color="000000"/>
              <w:bottom w:val="single" w:sz="2" w:space="0" w:color="000000"/>
            </w:tcBorders>
            <w:shd w:val="clear" w:color="auto" w:fill="B8CCE4"/>
          </w:tcPr>
          <w:p w:rsidR="005F51D9" w:rsidRPr="00CA6840" w:rsidRDefault="005F51D9" w:rsidP="00CF548D">
            <w:pPr>
              <w:spacing w:line="360" w:lineRule="auto"/>
              <w:jc w:val="center"/>
            </w:pPr>
            <w:r w:rsidRPr="00CA6840">
              <w:t>3.</w:t>
            </w:r>
          </w:p>
        </w:tc>
        <w:tc>
          <w:tcPr>
            <w:tcW w:w="2059" w:type="dxa"/>
            <w:tcBorders>
              <w:left w:val="single" w:sz="2" w:space="0" w:color="000000"/>
              <w:bottom w:val="single" w:sz="2" w:space="0" w:color="000000"/>
            </w:tcBorders>
          </w:tcPr>
          <w:p w:rsidR="005F51D9" w:rsidRPr="00CA6840" w:rsidRDefault="005F51D9" w:rsidP="00CF548D">
            <w:pPr>
              <w:spacing w:line="360" w:lineRule="auto"/>
            </w:pPr>
            <w:r w:rsidRPr="00CA6840">
              <w:t>Typ roli</w:t>
            </w:r>
          </w:p>
        </w:tc>
        <w:tc>
          <w:tcPr>
            <w:tcW w:w="1773" w:type="dxa"/>
            <w:tcBorders>
              <w:left w:val="single" w:sz="2" w:space="0" w:color="000000"/>
              <w:bottom w:val="single" w:sz="2" w:space="0" w:color="000000"/>
            </w:tcBorders>
          </w:tcPr>
          <w:p w:rsidR="005F51D9" w:rsidRPr="00CA6840" w:rsidRDefault="005F51D9" w:rsidP="00CF548D">
            <w:pPr>
              <w:spacing w:line="360" w:lineRule="auto"/>
            </w:pPr>
            <w:r w:rsidRPr="00CA6840">
              <w:t>Słownik</w:t>
            </w:r>
          </w:p>
        </w:tc>
        <w:tc>
          <w:tcPr>
            <w:tcW w:w="3259" w:type="dxa"/>
            <w:tcBorders>
              <w:left w:val="single" w:sz="2" w:space="0" w:color="000000"/>
              <w:bottom w:val="single" w:sz="2" w:space="0" w:color="000000"/>
            </w:tcBorders>
          </w:tcPr>
          <w:p w:rsidR="005F51D9" w:rsidRPr="00CA6840" w:rsidRDefault="005F51D9" w:rsidP="00CF548D">
            <w:pPr>
              <w:spacing w:line="360" w:lineRule="auto"/>
            </w:pPr>
            <w:r w:rsidRPr="00CA6840">
              <w:t>Role realizujące/Zatwierdzające</w:t>
            </w:r>
          </w:p>
        </w:tc>
        <w:tc>
          <w:tcPr>
            <w:tcW w:w="1944" w:type="dxa"/>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bl>
    <w:p w:rsidR="005F51D9" w:rsidRPr="00CA6840" w:rsidRDefault="005F51D9" w:rsidP="00CF548D">
      <w:pPr>
        <w:spacing w:line="360" w:lineRule="auto"/>
        <w:jc w:val="both"/>
      </w:pPr>
    </w:p>
    <w:p w:rsidR="005F51D9" w:rsidRPr="00CA6840" w:rsidRDefault="005F51D9" w:rsidP="00142DDB">
      <w:pPr>
        <w:pStyle w:val="Tekstf2"/>
        <w:numPr>
          <w:ilvl w:val="0"/>
          <w:numId w:val="35"/>
        </w:numPr>
        <w:rPr>
          <w:rFonts w:ascii="Times New Roman" w:hAnsi="Times New Roman"/>
        </w:rPr>
      </w:pPr>
      <w:r w:rsidRPr="00CA6840">
        <w:rPr>
          <w:rFonts w:ascii="Times New Roman" w:hAnsi="Times New Roman"/>
        </w:rPr>
        <w:t>Relacje</w:t>
      </w:r>
    </w:p>
    <w:p w:rsidR="005F51D9" w:rsidRPr="00CA6840" w:rsidRDefault="005F51D9" w:rsidP="006E777D">
      <w:pPr>
        <w:pStyle w:val="Tekstf2"/>
        <w:ind w:left="0"/>
        <w:rPr>
          <w:rFonts w:ascii="Times New Roman" w:hAnsi="Times New Roman"/>
          <w:b/>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27</w:t>
      </w:r>
      <w:r w:rsidRPr="00CA6840">
        <w:rPr>
          <w:rFonts w:ascii="Times New Roman" w:hAnsi="Times New Roman"/>
        </w:rPr>
        <w:t xml:space="preserve"> – Typy relacji</w:t>
      </w:r>
    </w:p>
    <w:p w:rsidR="005F51D9" w:rsidRPr="00CA6840" w:rsidRDefault="005F51D9" w:rsidP="00CF548D">
      <w:pPr>
        <w:pStyle w:val="Tekstf2"/>
        <w:ind w:left="0"/>
        <w:rPr>
          <w:rFonts w:ascii="Times New Roman" w:hAnsi="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14"/>
        <w:gridCol w:w="2055"/>
        <w:gridCol w:w="1770"/>
        <w:gridCol w:w="1485"/>
        <w:gridCol w:w="3721"/>
      </w:tblGrid>
      <w:tr w:rsidR="005F51D9" w:rsidRPr="00CA6840" w:rsidTr="00CF548D">
        <w:tc>
          <w:tcPr>
            <w:tcW w:w="614"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pPr>
            <w:r w:rsidRPr="00CA6840">
              <w:t xml:space="preserve">Lp. </w:t>
            </w:r>
          </w:p>
        </w:tc>
        <w:tc>
          <w:tcPr>
            <w:tcW w:w="2055"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pPr>
            <w:r w:rsidRPr="00CA6840">
              <w:t>Nazwa Relacji</w:t>
            </w:r>
          </w:p>
        </w:tc>
        <w:tc>
          <w:tcPr>
            <w:tcW w:w="1770"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pPr>
            <w:r w:rsidRPr="00CA6840">
              <w:t>Tabela docelowa</w:t>
            </w:r>
          </w:p>
        </w:tc>
        <w:tc>
          <w:tcPr>
            <w:tcW w:w="1485" w:type="dxa"/>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pPr>
            <w:r w:rsidRPr="00CA6840">
              <w:t>Typ</w:t>
            </w:r>
          </w:p>
        </w:tc>
        <w:tc>
          <w:tcPr>
            <w:tcW w:w="3721" w:type="dxa"/>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CF548D">
            <w:pPr>
              <w:spacing w:line="360" w:lineRule="auto"/>
            </w:pPr>
            <w:r w:rsidRPr="00CA6840">
              <w:t>Opis</w:t>
            </w:r>
          </w:p>
        </w:tc>
      </w:tr>
      <w:tr w:rsidR="005F51D9" w:rsidRPr="00CA6840" w:rsidTr="00CF548D">
        <w:tc>
          <w:tcPr>
            <w:tcW w:w="614" w:type="dxa"/>
            <w:tcBorders>
              <w:left w:val="single" w:sz="2" w:space="0" w:color="000000"/>
              <w:bottom w:val="single" w:sz="2" w:space="0" w:color="000000"/>
            </w:tcBorders>
            <w:shd w:val="clear" w:color="auto" w:fill="B8CCE4"/>
            <w:vAlign w:val="center"/>
          </w:tcPr>
          <w:p w:rsidR="005F51D9" w:rsidRPr="00CA6840" w:rsidRDefault="005F51D9" w:rsidP="00CF548D">
            <w:pPr>
              <w:spacing w:line="360" w:lineRule="auto"/>
              <w:jc w:val="center"/>
            </w:pPr>
            <w:r w:rsidRPr="00CA6840">
              <w:t>1.</w:t>
            </w:r>
          </w:p>
        </w:tc>
        <w:tc>
          <w:tcPr>
            <w:tcW w:w="2055" w:type="dxa"/>
            <w:tcBorders>
              <w:left w:val="single" w:sz="2" w:space="0" w:color="000000"/>
              <w:bottom w:val="single" w:sz="2" w:space="0" w:color="000000"/>
            </w:tcBorders>
          </w:tcPr>
          <w:p w:rsidR="005F51D9" w:rsidRPr="00CA6840" w:rsidRDefault="005F51D9" w:rsidP="00CF548D">
            <w:pPr>
              <w:spacing w:line="360" w:lineRule="auto"/>
            </w:pPr>
            <w:r w:rsidRPr="00CA6840">
              <w:t>Rola uprawnia do</w:t>
            </w:r>
          </w:p>
        </w:tc>
        <w:tc>
          <w:tcPr>
            <w:tcW w:w="1770" w:type="dxa"/>
            <w:tcBorders>
              <w:left w:val="single" w:sz="2" w:space="0" w:color="000000"/>
              <w:bottom w:val="single" w:sz="2" w:space="0" w:color="000000"/>
            </w:tcBorders>
          </w:tcPr>
          <w:p w:rsidR="005F51D9" w:rsidRPr="00CA6840" w:rsidRDefault="005F51D9" w:rsidP="00CF548D">
            <w:pPr>
              <w:spacing w:line="360" w:lineRule="auto"/>
            </w:pPr>
            <w:r w:rsidRPr="00CA6840">
              <w:t>Profile dostępu</w:t>
            </w:r>
          </w:p>
        </w:tc>
        <w:tc>
          <w:tcPr>
            <w:tcW w:w="1485" w:type="dxa"/>
            <w:tcBorders>
              <w:left w:val="single" w:sz="2" w:space="0" w:color="000000"/>
              <w:bottom w:val="single" w:sz="2" w:space="0" w:color="000000"/>
            </w:tcBorders>
          </w:tcPr>
          <w:p w:rsidR="005F51D9" w:rsidRPr="00CA6840" w:rsidRDefault="005F51D9" w:rsidP="00CF548D">
            <w:pPr>
              <w:spacing w:line="360" w:lineRule="auto"/>
            </w:pPr>
            <w:r w:rsidRPr="00CA6840">
              <w:t>1-n</w:t>
            </w:r>
          </w:p>
        </w:tc>
        <w:tc>
          <w:tcPr>
            <w:tcW w:w="3721" w:type="dxa"/>
            <w:tcBorders>
              <w:left w:val="single" w:sz="2" w:space="0" w:color="000000"/>
              <w:bottom w:val="single" w:sz="2" w:space="0" w:color="000000"/>
              <w:right w:val="single" w:sz="2" w:space="0" w:color="000000"/>
            </w:tcBorders>
          </w:tcPr>
          <w:p w:rsidR="005F51D9" w:rsidRPr="00CA6840" w:rsidRDefault="005F51D9" w:rsidP="00CF548D">
            <w:pPr>
              <w:spacing w:line="360" w:lineRule="auto"/>
            </w:pPr>
            <w:r w:rsidRPr="00CA6840">
              <w:t>Roli przypisujemy wszelkie ważne z punktu widzenia roli profile dostępu, które składają się z poszczególnych uprawnień.</w:t>
            </w:r>
          </w:p>
        </w:tc>
      </w:tr>
    </w:tbl>
    <w:p w:rsidR="005F51D9" w:rsidRPr="00CA6840" w:rsidRDefault="005F51D9" w:rsidP="00CF548D">
      <w:pPr>
        <w:pStyle w:val="Tekstf2"/>
        <w:ind w:left="0"/>
        <w:rPr>
          <w:rFonts w:ascii="Times New Roman" w:hAnsi="Times New Roman"/>
        </w:rPr>
      </w:pPr>
    </w:p>
    <w:p w:rsidR="005F51D9" w:rsidRPr="00CA6840" w:rsidRDefault="005F51D9" w:rsidP="00CF548D">
      <w:pPr>
        <w:pStyle w:val="Nagweknum5"/>
        <w:rPr>
          <w:rFonts w:ascii="Times New Roman" w:hAnsi="Times New Roman" w:cs="Times New Roman"/>
        </w:rPr>
      </w:pPr>
      <w:bookmarkStart w:id="29" w:name="_Toc274224609"/>
      <w:r w:rsidRPr="00CA6840">
        <w:rPr>
          <w:rFonts w:ascii="Times New Roman" w:hAnsi="Times New Roman" w:cs="Times New Roman"/>
        </w:rPr>
        <w:t>Lokalizacja</w:t>
      </w:r>
      <w:bookmarkEnd w:id="29"/>
    </w:p>
    <w:p w:rsidR="005F51D9" w:rsidRPr="00CA6840" w:rsidRDefault="005F51D9" w:rsidP="00CF548D">
      <w:pPr>
        <w:pStyle w:val="Tekstf2"/>
        <w:ind w:left="0"/>
        <w:rPr>
          <w:rFonts w:ascii="Times New Roman" w:hAnsi="Times New Roman"/>
        </w:rPr>
      </w:pPr>
    </w:p>
    <w:p w:rsidR="005F51D9" w:rsidRPr="00CA6840" w:rsidRDefault="005F51D9" w:rsidP="00CF548D">
      <w:pPr>
        <w:pStyle w:val="Tekstf2"/>
        <w:ind w:left="0"/>
        <w:jc w:val="both"/>
        <w:rPr>
          <w:rFonts w:ascii="Times New Roman" w:hAnsi="Times New Roman"/>
        </w:rPr>
      </w:pPr>
      <w:r w:rsidRPr="00CA6840">
        <w:rPr>
          <w:rFonts w:ascii="Times New Roman" w:hAnsi="Times New Roman"/>
        </w:rPr>
        <w:t>Opisuje dokładną lokalizację. Zawiera informacje pozwalające na dokładne znalezienie sprzętu lub użytkownika</w:t>
      </w:r>
    </w:p>
    <w:p w:rsidR="005F51D9" w:rsidRPr="00CA6840" w:rsidRDefault="005F51D9" w:rsidP="00142DDB">
      <w:pPr>
        <w:pStyle w:val="Tekstf2"/>
        <w:numPr>
          <w:ilvl w:val="0"/>
          <w:numId w:val="36"/>
        </w:numPr>
        <w:jc w:val="both"/>
        <w:rPr>
          <w:rFonts w:ascii="Times New Roman" w:hAnsi="Times New Roman"/>
        </w:rPr>
      </w:pPr>
      <w:r w:rsidRPr="00CA6840">
        <w:rPr>
          <w:rFonts w:ascii="Times New Roman" w:hAnsi="Times New Roman"/>
        </w:rPr>
        <w:lastRenderedPageBreak/>
        <w:t>Lista typów atrybutów</w:t>
      </w:r>
    </w:p>
    <w:p w:rsidR="005F51D9" w:rsidRPr="00CA6840" w:rsidRDefault="005F51D9" w:rsidP="00AC2220">
      <w:pPr>
        <w:pStyle w:val="Tekstf2"/>
        <w:ind w:left="0"/>
        <w:rPr>
          <w:rFonts w:ascii="Times New Roman" w:hAnsi="Times New Roman"/>
        </w:rPr>
      </w:pPr>
      <w:r w:rsidRPr="00CA6840">
        <w:rPr>
          <w:rFonts w:ascii="Times New Roman" w:hAnsi="Times New Roman"/>
          <w:b/>
        </w:rPr>
        <w:t>Tabela 28</w:t>
      </w:r>
      <w:r w:rsidRPr="00CA6840">
        <w:rPr>
          <w:rFonts w:ascii="Times New Roman" w:hAnsi="Times New Roman"/>
        </w:rPr>
        <w:t xml:space="preserve"> –Typy atrybutów</w:t>
      </w:r>
    </w:p>
    <w:p w:rsidR="005F51D9" w:rsidRPr="00CA6840" w:rsidRDefault="005F51D9" w:rsidP="00AC2220">
      <w:pPr>
        <w:pStyle w:val="Tekstf2"/>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CF548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8F6E3F">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CF548D">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CF548D">
            <w:pPr>
              <w:spacing w:line="360" w:lineRule="auto"/>
              <w:jc w:val="center"/>
              <w:rPr>
                <w:b/>
              </w:rPr>
            </w:pPr>
            <w:r w:rsidRPr="00CA6840">
              <w:rPr>
                <w:b/>
              </w:rPr>
              <w:t>Uwagi</w:t>
            </w:r>
          </w:p>
        </w:tc>
      </w:tr>
      <w:tr w:rsidR="005F51D9" w:rsidRPr="00CA6840" w:rsidTr="008F6E3F">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CF548D">
            <w:pPr>
              <w:spacing w:line="360" w:lineRule="auto"/>
            </w:pPr>
            <w:r w:rsidRPr="00CA6840">
              <w:t>Adres - miasto</w:t>
            </w:r>
          </w:p>
        </w:tc>
        <w:tc>
          <w:tcPr>
            <w:tcW w:w="918" w:type="pct"/>
            <w:tcBorders>
              <w:left w:val="single" w:sz="2" w:space="0" w:color="000000"/>
              <w:bottom w:val="single" w:sz="2" w:space="0" w:color="000000"/>
            </w:tcBorders>
          </w:tcPr>
          <w:p w:rsidR="005F51D9" w:rsidRPr="00CA6840" w:rsidRDefault="005F51D9" w:rsidP="00CF548D">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CF548D">
            <w:pPr>
              <w:spacing w:line="360" w:lineRule="auto"/>
            </w:pPr>
            <w:r w:rsidRPr="00CA6840">
              <w:t>Element Adresu</w:t>
            </w:r>
          </w:p>
        </w:tc>
        <w:tc>
          <w:tcPr>
            <w:tcW w:w="1004" w:type="pct"/>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r w:rsidR="005F51D9" w:rsidRPr="00CA6840" w:rsidTr="008F6E3F">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CF548D">
            <w:pPr>
              <w:spacing w:line="360" w:lineRule="auto"/>
            </w:pPr>
            <w:r w:rsidRPr="00CA6840">
              <w:t>Adres – kod pocztowy</w:t>
            </w:r>
          </w:p>
        </w:tc>
        <w:tc>
          <w:tcPr>
            <w:tcW w:w="918" w:type="pct"/>
            <w:tcBorders>
              <w:left w:val="single" w:sz="2" w:space="0" w:color="000000"/>
              <w:bottom w:val="single" w:sz="2" w:space="0" w:color="000000"/>
            </w:tcBorders>
          </w:tcPr>
          <w:p w:rsidR="005F51D9" w:rsidRPr="00CA6840" w:rsidRDefault="005F51D9" w:rsidP="00CF548D">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CF548D">
            <w:pPr>
              <w:spacing w:line="360" w:lineRule="auto"/>
            </w:pPr>
            <w:r w:rsidRPr="00CA6840">
              <w:t>Element Adresu</w:t>
            </w:r>
          </w:p>
        </w:tc>
        <w:tc>
          <w:tcPr>
            <w:tcW w:w="1004" w:type="pct"/>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r w:rsidR="005F51D9" w:rsidRPr="00CA6840" w:rsidTr="008F6E3F">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CF548D">
            <w:pPr>
              <w:spacing w:line="360" w:lineRule="auto"/>
            </w:pPr>
            <w:r w:rsidRPr="00CA6840">
              <w:t>Adres – Ulica</w:t>
            </w:r>
          </w:p>
        </w:tc>
        <w:tc>
          <w:tcPr>
            <w:tcW w:w="918" w:type="pct"/>
            <w:tcBorders>
              <w:left w:val="single" w:sz="2" w:space="0" w:color="000000"/>
              <w:bottom w:val="single" w:sz="2" w:space="0" w:color="000000"/>
            </w:tcBorders>
          </w:tcPr>
          <w:p w:rsidR="005F51D9" w:rsidRPr="00CA6840" w:rsidRDefault="005F51D9" w:rsidP="00CF548D">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CF548D">
            <w:pPr>
              <w:spacing w:line="360" w:lineRule="auto"/>
            </w:pPr>
            <w:r w:rsidRPr="00CA6840">
              <w:t>Element Adresu</w:t>
            </w:r>
          </w:p>
        </w:tc>
        <w:tc>
          <w:tcPr>
            <w:tcW w:w="1004" w:type="pct"/>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r w:rsidR="005F51D9" w:rsidRPr="00CA6840" w:rsidTr="008F6E3F">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CF548D">
            <w:pPr>
              <w:spacing w:line="360" w:lineRule="auto"/>
            </w:pPr>
            <w:r w:rsidRPr="00CA6840">
              <w:t>Adres – Numer lokalu</w:t>
            </w:r>
          </w:p>
        </w:tc>
        <w:tc>
          <w:tcPr>
            <w:tcW w:w="918" w:type="pct"/>
            <w:tcBorders>
              <w:left w:val="single" w:sz="2" w:space="0" w:color="000000"/>
              <w:bottom w:val="single" w:sz="2" w:space="0" w:color="000000"/>
            </w:tcBorders>
          </w:tcPr>
          <w:p w:rsidR="005F51D9" w:rsidRPr="00CA6840" w:rsidRDefault="005F51D9" w:rsidP="00CF548D">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CF548D">
            <w:pPr>
              <w:spacing w:line="360" w:lineRule="auto"/>
            </w:pPr>
            <w:r w:rsidRPr="00CA6840">
              <w:t>Element Adresu</w:t>
            </w:r>
          </w:p>
        </w:tc>
        <w:tc>
          <w:tcPr>
            <w:tcW w:w="1004" w:type="pct"/>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r w:rsidR="005F51D9" w:rsidRPr="00CA6840" w:rsidTr="008F6E3F">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5</w:t>
            </w:r>
          </w:p>
        </w:tc>
        <w:tc>
          <w:tcPr>
            <w:tcW w:w="1065" w:type="pct"/>
            <w:tcBorders>
              <w:left w:val="single" w:sz="2" w:space="0" w:color="000000"/>
              <w:bottom w:val="single" w:sz="2" w:space="0" w:color="000000"/>
            </w:tcBorders>
          </w:tcPr>
          <w:p w:rsidR="005F51D9" w:rsidRPr="00CA6840" w:rsidRDefault="005F51D9" w:rsidP="00CF548D">
            <w:pPr>
              <w:spacing w:line="360" w:lineRule="auto"/>
            </w:pPr>
            <w:r w:rsidRPr="00CA6840">
              <w:t>Piętro</w:t>
            </w:r>
          </w:p>
        </w:tc>
        <w:tc>
          <w:tcPr>
            <w:tcW w:w="918" w:type="pct"/>
            <w:tcBorders>
              <w:left w:val="single" w:sz="2" w:space="0" w:color="000000"/>
              <w:bottom w:val="single" w:sz="2" w:space="0" w:color="000000"/>
            </w:tcBorders>
          </w:tcPr>
          <w:p w:rsidR="005F51D9" w:rsidRPr="00CA6840" w:rsidRDefault="005F51D9" w:rsidP="00CF548D">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CF548D">
            <w:pPr>
              <w:spacing w:line="360" w:lineRule="auto"/>
            </w:pPr>
            <w:r w:rsidRPr="00CA6840">
              <w:t>Piętro</w:t>
            </w:r>
          </w:p>
        </w:tc>
        <w:tc>
          <w:tcPr>
            <w:tcW w:w="1004" w:type="pct"/>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r w:rsidR="005F51D9" w:rsidRPr="00CA6840" w:rsidTr="008F6E3F">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6</w:t>
            </w:r>
          </w:p>
        </w:tc>
        <w:tc>
          <w:tcPr>
            <w:tcW w:w="1065" w:type="pct"/>
            <w:tcBorders>
              <w:left w:val="single" w:sz="2" w:space="0" w:color="000000"/>
              <w:bottom w:val="single" w:sz="2" w:space="0" w:color="000000"/>
            </w:tcBorders>
          </w:tcPr>
          <w:p w:rsidR="005F51D9" w:rsidRPr="00CA6840" w:rsidRDefault="005F51D9" w:rsidP="00CF548D">
            <w:pPr>
              <w:spacing w:line="360" w:lineRule="auto"/>
            </w:pPr>
            <w:r w:rsidRPr="00CA6840">
              <w:t>Pokój</w:t>
            </w:r>
          </w:p>
        </w:tc>
        <w:tc>
          <w:tcPr>
            <w:tcW w:w="918" w:type="pct"/>
            <w:tcBorders>
              <w:left w:val="single" w:sz="2" w:space="0" w:color="000000"/>
              <w:bottom w:val="single" w:sz="2" w:space="0" w:color="000000"/>
            </w:tcBorders>
          </w:tcPr>
          <w:p w:rsidR="005F51D9" w:rsidRPr="00CA6840" w:rsidRDefault="005F51D9" w:rsidP="00CF548D">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CF548D">
            <w:pPr>
              <w:spacing w:line="360" w:lineRule="auto"/>
            </w:pPr>
            <w:r w:rsidRPr="00CA6840">
              <w:t>Pokój</w:t>
            </w:r>
          </w:p>
        </w:tc>
        <w:tc>
          <w:tcPr>
            <w:tcW w:w="1004" w:type="pct"/>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r w:rsidR="005F51D9" w:rsidRPr="00CA6840" w:rsidTr="008F6E3F">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7</w:t>
            </w:r>
          </w:p>
        </w:tc>
        <w:tc>
          <w:tcPr>
            <w:tcW w:w="1065" w:type="pct"/>
            <w:tcBorders>
              <w:left w:val="single" w:sz="2" w:space="0" w:color="000000"/>
              <w:bottom w:val="single" w:sz="2" w:space="0" w:color="000000"/>
            </w:tcBorders>
          </w:tcPr>
          <w:p w:rsidR="005F51D9" w:rsidRPr="00CA6840" w:rsidRDefault="005F51D9" w:rsidP="00CF548D">
            <w:pPr>
              <w:spacing w:line="360" w:lineRule="auto"/>
            </w:pPr>
            <w:r w:rsidRPr="00CA6840">
              <w:t>Stanowisko</w:t>
            </w:r>
          </w:p>
        </w:tc>
        <w:tc>
          <w:tcPr>
            <w:tcW w:w="918" w:type="pct"/>
            <w:tcBorders>
              <w:left w:val="single" w:sz="2" w:space="0" w:color="000000"/>
              <w:bottom w:val="single" w:sz="2" w:space="0" w:color="000000"/>
            </w:tcBorders>
          </w:tcPr>
          <w:p w:rsidR="005F51D9" w:rsidRPr="00CA6840" w:rsidRDefault="005F51D9" w:rsidP="00CF548D">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CF548D">
            <w:pPr>
              <w:spacing w:line="360" w:lineRule="auto"/>
            </w:pPr>
            <w:r w:rsidRPr="00CA6840">
              <w:t>Numer stanowiska lub lokalizacja szafy</w:t>
            </w:r>
          </w:p>
        </w:tc>
        <w:tc>
          <w:tcPr>
            <w:tcW w:w="1004" w:type="pct"/>
            <w:tcBorders>
              <w:left w:val="single" w:sz="2" w:space="0" w:color="000000"/>
              <w:bottom w:val="single" w:sz="2" w:space="0" w:color="000000"/>
              <w:right w:val="single" w:sz="2" w:space="0" w:color="000000"/>
            </w:tcBorders>
          </w:tcPr>
          <w:p w:rsidR="005F51D9" w:rsidRPr="00CA6840" w:rsidRDefault="005F51D9" w:rsidP="00CF548D">
            <w:pPr>
              <w:spacing w:line="360" w:lineRule="auto"/>
            </w:pPr>
          </w:p>
        </w:tc>
      </w:tr>
      <w:tr w:rsidR="005F51D9" w:rsidRPr="00CA6840" w:rsidTr="008F6E3F">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8</w:t>
            </w:r>
          </w:p>
        </w:tc>
        <w:tc>
          <w:tcPr>
            <w:tcW w:w="1065" w:type="pct"/>
            <w:tcBorders>
              <w:left w:val="single" w:sz="2" w:space="0" w:color="000000"/>
              <w:bottom w:val="single" w:sz="2" w:space="0" w:color="000000"/>
            </w:tcBorders>
          </w:tcPr>
          <w:p w:rsidR="005F51D9" w:rsidRPr="00CA6840" w:rsidRDefault="005F51D9" w:rsidP="00CF548D">
            <w:pPr>
              <w:spacing w:line="360" w:lineRule="auto"/>
            </w:pPr>
            <w:r w:rsidRPr="00CA6840">
              <w:t>Nr w szafie</w:t>
            </w:r>
          </w:p>
        </w:tc>
        <w:tc>
          <w:tcPr>
            <w:tcW w:w="918" w:type="pct"/>
            <w:tcBorders>
              <w:left w:val="single" w:sz="2" w:space="0" w:color="000000"/>
              <w:bottom w:val="single" w:sz="2" w:space="0" w:color="000000"/>
            </w:tcBorders>
          </w:tcPr>
          <w:p w:rsidR="005F51D9" w:rsidRPr="00CA6840" w:rsidRDefault="005F51D9" w:rsidP="00CF548D">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CF548D">
            <w:pPr>
              <w:spacing w:line="360" w:lineRule="auto"/>
            </w:pPr>
            <w:r w:rsidRPr="00CA6840">
              <w:t>Numer w szafie (rack)</w:t>
            </w:r>
          </w:p>
        </w:tc>
        <w:tc>
          <w:tcPr>
            <w:tcW w:w="1004" w:type="pct"/>
            <w:tcBorders>
              <w:left w:val="single" w:sz="2" w:space="0" w:color="000000"/>
              <w:bottom w:val="single" w:sz="2" w:space="0" w:color="000000"/>
              <w:right w:val="single" w:sz="2" w:space="0" w:color="000000"/>
            </w:tcBorders>
          </w:tcPr>
          <w:p w:rsidR="005F51D9" w:rsidRPr="00CA6840" w:rsidRDefault="005F51D9" w:rsidP="00CF548D">
            <w:pPr>
              <w:spacing w:line="360" w:lineRule="auto"/>
            </w:pPr>
            <w:r w:rsidRPr="00CA6840">
              <w:t>Dla serwerów umieszczonych w szafach</w:t>
            </w:r>
          </w:p>
        </w:tc>
      </w:tr>
    </w:tbl>
    <w:p w:rsidR="005F51D9" w:rsidRPr="00CA6840" w:rsidRDefault="005F51D9" w:rsidP="00CF548D">
      <w:pPr>
        <w:pStyle w:val="Tekstf2"/>
        <w:ind w:left="0"/>
        <w:jc w:val="both"/>
        <w:rPr>
          <w:rFonts w:ascii="Times New Roman" w:hAnsi="Times New Roman"/>
        </w:rPr>
      </w:pPr>
    </w:p>
    <w:p w:rsidR="005F51D9" w:rsidRPr="00CA6840" w:rsidRDefault="005F51D9" w:rsidP="00142DDB">
      <w:pPr>
        <w:pStyle w:val="Tekstf2"/>
        <w:numPr>
          <w:ilvl w:val="0"/>
          <w:numId w:val="36"/>
        </w:numPr>
        <w:jc w:val="both"/>
        <w:rPr>
          <w:rFonts w:ascii="Times New Roman" w:hAnsi="Times New Roman"/>
        </w:rPr>
      </w:pPr>
      <w:r w:rsidRPr="00CA6840">
        <w:rPr>
          <w:rFonts w:ascii="Times New Roman" w:hAnsi="Times New Roman"/>
        </w:rPr>
        <w:t>Relacje</w:t>
      </w:r>
    </w:p>
    <w:p w:rsidR="005F51D9" w:rsidRDefault="005F51D9" w:rsidP="006E777D">
      <w:pPr>
        <w:pStyle w:val="Tekstf2"/>
        <w:jc w:val="both"/>
        <w:rPr>
          <w:rFonts w:ascii="Times New Roman" w:hAnsi="Times New Roman"/>
        </w:rPr>
      </w:pPr>
    </w:p>
    <w:p w:rsidR="005F51D9" w:rsidRDefault="005F51D9" w:rsidP="006E777D">
      <w:pPr>
        <w:pStyle w:val="Tekstf2"/>
        <w:jc w:val="both"/>
        <w:rPr>
          <w:rFonts w:ascii="Times New Roman" w:hAnsi="Times New Roman"/>
        </w:rPr>
      </w:pPr>
    </w:p>
    <w:p w:rsidR="005F51D9" w:rsidRPr="00CA6840" w:rsidRDefault="005F51D9" w:rsidP="006E777D">
      <w:pPr>
        <w:pStyle w:val="Tekstf2"/>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29</w:t>
      </w:r>
      <w:r w:rsidRPr="00CA6840">
        <w:rPr>
          <w:rFonts w:ascii="Times New Roman" w:hAnsi="Times New Roman"/>
        </w:rPr>
        <w:t xml:space="preserve"> – Typy relacji</w:t>
      </w:r>
    </w:p>
    <w:p w:rsidR="005F51D9" w:rsidRPr="00CA6840" w:rsidRDefault="005F51D9" w:rsidP="006E777D">
      <w:pPr>
        <w:pStyle w:val="Tekstf2"/>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EE10A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8F6E3F">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8F6E3F">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8F6E3F">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8F6E3F">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8F6E3F">
            <w:pPr>
              <w:spacing w:line="360" w:lineRule="auto"/>
              <w:jc w:val="center"/>
              <w:rPr>
                <w:b/>
              </w:rPr>
            </w:pPr>
            <w:r w:rsidRPr="00CA6840">
              <w:rPr>
                <w:b/>
              </w:rPr>
              <w:t>Opis</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8F6E3F">
            <w:pPr>
              <w:spacing w:line="360" w:lineRule="auto"/>
            </w:pPr>
            <w:r w:rsidRPr="00CA6840">
              <w:t>Zawiera miejsce pracy</w:t>
            </w:r>
          </w:p>
        </w:tc>
        <w:tc>
          <w:tcPr>
            <w:tcW w:w="918" w:type="pct"/>
            <w:tcBorders>
              <w:left w:val="single" w:sz="2" w:space="0" w:color="000000"/>
              <w:bottom w:val="single" w:sz="2" w:space="0" w:color="000000"/>
            </w:tcBorders>
          </w:tcPr>
          <w:p w:rsidR="005F51D9" w:rsidRPr="00CA6840" w:rsidRDefault="005F51D9" w:rsidP="008F6E3F">
            <w:pPr>
              <w:spacing w:line="360" w:lineRule="auto"/>
            </w:pPr>
            <w:r w:rsidRPr="00CA6840">
              <w:t>Użytkownik</w:t>
            </w:r>
          </w:p>
        </w:tc>
        <w:tc>
          <w:tcPr>
            <w:tcW w:w="770" w:type="pct"/>
            <w:tcBorders>
              <w:left w:val="single" w:sz="2" w:space="0" w:color="000000"/>
              <w:bottom w:val="single" w:sz="2" w:space="0" w:color="000000"/>
            </w:tcBorders>
          </w:tcPr>
          <w:p w:rsidR="005F51D9" w:rsidRPr="00CA6840" w:rsidRDefault="005F51D9" w:rsidP="008F6E3F">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8F6E3F">
            <w:pPr>
              <w:spacing w:line="360" w:lineRule="auto"/>
            </w:pPr>
            <w:r w:rsidRPr="00CA6840">
              <w:t>Użytkownik pracuje w Lokalizacji</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8F6E3F">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8F6E3F">
            <w:pPr>
              <w:spacing w:line="360" w:lineRule="auto"/>
            </w:pPr>
            <w:r w:rsidRPr="00CA6840">
              <w:t>Przechowuje</w:t>
            </w:r>
          </w:p>
        </w:tc>
        <w:tc>
          <w:tcPr>
            <w:tcW w:w="918" w:type="pct"/>
            <w:tcBorders>
              <w:left w:val="single" w:sz="2" w:space="0" w:color="000000"/>
              <w:bottom w:val="single" w:sz="2" w:space="0" w:color="000000"/>
            </w:tcBorders>
          </w:tcPr>
          <w:p w:rsidR="005F51D9" w:rsidRPr="00CA6840" w:rsidRDefault="005F51D9" w:rsidP="008F6E3F">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8F6E3F">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8F6E3F">
            <w:pPr>
              <w:spacing w:line="360" w:lineRule="auto"/>
            </w:pPr>
            <w:r w:rsidRPr="00CA6840">
              <w:t>Sprzęt znajduje się w lokalizacji</w:t>
            </w:r>
          </w:p>
        </w:tc>
      </w:tr>
    </w:tbl>
    <w:p w:rsidR="005F51D9" w:rsidRPr="00CA6840" w:rsidRDefault="005F51D9" w:rsidP="008F6E3F">
      <w:pPr>
        <w:pStyle w:val="Tekstf2"/>
        <w:ind w:left="0"/>
        <w:jc w:val="both"/>
        <w:rPr>
          <w:rFonts w:ascii="Times New Roman" w:hAnsi="Times New Roman"/>
        </w:rPr>
      </w:pPr>
    </w:p>
    <w:p w:rsidR="005F51D9" w:rsidRPr="00CA6840" w:rsidRDefault="005F51D9" w:rsidP="008F6E3F">
      <w:pPr>
        <w:pStyle w:val="Nagweknum5"/>
        <w:rPr>
          <w:rFonts w:ascii="Times New Roman" w:hAnsi="Times New Roman" w:cs="Times New Roman"/>
        </w:rPr>
      </w:pPr>
      <w:bookmarkStart w:id="30" w:name="_Toc274224610"/>
      <w:r w:rsidRPr="00CA6840">
        <w:rPr>
          <w:rFonts w:ascii="Times New Roman" w:hAnsi="Times New Roman" w:cs="Times New Roman"/>
        </w:rPr>
        <w:t>Stanowisko</w:t>
      </w:r>
      <w:bookmarkEnd w:id="30"/>
    </w:p>
    <w:p w:rsidR="005F51D9" w:rsidRPr="00CA6840" w:rsidRDefault="005F51D9" w:rsidP="008F6E3F">
      <w:pPr>
        <w:pStyle w:val="Tekstf2"/>
        <w:ind w:left="0"/>
        <w:rPr>
          <w:rFonts w:ascii="Times New Roman" w:hAnsi="Times New Roman"/>
        </w:rPr>
      </w:pPr>
      <w:r w:rsidRPr="00CA6840">
        <w:rPr>
          <w:rFonts w:ascii="Times New Roman" w:hAnsi="Times New Roman"/>
        </w:rPr>
        <w:t>Stanowisko opisuje konkretne stanowisko w strukturze organizacyjnej.</w:t>
      </w:r>
    </w:p>
    <w:p w:rsidR="005F51D9" w:rsidRPr="00CA6840" w:rsidRDefault="005F51D9" w:rsidP="008F6E3F">
      <w:pPr>
        <w:pStyle w:val="Tekstf2"/>
        <w:ind w:left="0"/>
        <w:rPr>
          <w:rFonts w:ascii="Times New Roman" w:hAnsi="Times New Roman"/>
        </w:rPr>
      </w:pPr>
    </w:p>
    <w:p w:rsidR="005F51D9" w:rsidRPr="00CA6840" w:rsidRDefault="005F51D9" w:rsidP="00142DDB">
      <w:pPr>
        <w:pStyle w:val="Tekstf2"/>
        <w:numPr>
          <w:ilvl w:val="0"/>
          <w:numId w:val="37"/>
        </w:numPr>
        <w:rPr>
          <w:rFonts w:ascii="Times New Roman" w:hAnsi="Times New Roman"/>
        </w:rPr>
      </w:pPr>
      <w:r w:rsidRPr="00CA6840">
        <w:rPr>
          <w:rFonts w:ascii="Times New Roman" w:hAnsi="Times New Roman"/>
        </w:rPr>
        <w:t>Lista atrybutów</w:t>
      </w:r>
    </w:p>
    <w:p w:rsidR="005F51D9" w:rsidRPr="00CA6840" w:rsidRDefault="005F51D9" w:rsidP="00AC2220">
      <w:pPr>
        <w:pStyle w:val="Tekstf2"/>
        <w:ind w:left="0"/>
        <w:rPr>
          <w:rFonts w:ascii="Times New Roman" w:hAnsi="Times New Roman"/>
        </w:rPr>
      </w:pPr>
      <w:r w:rsidRPr="00CA6840">
        <w:rPr>
          <w:rFonts w:ascii="Times New Roman" w:hAnsi="Times New Roman"/>
          <w:b/>
        </w:rPr>
        <w:t>Tabela 24</w:t>
      </w:r>
      <w:r w:rsidRPr="00CA6840">
        <w:rPr>
          <w:rFonts w:ascii="Times New Roman" w:hAnsi="Times New Roman"/>
        </w:rPr>
        <w:t xml:space="preserve"> –Typy atrybutów</w:t>
      </w:r>
    </w:p>
    <w:p w:rsidR="005F51D9" w:rsidRPr="00CA6840" w:rsidRDefault="005F51D9" w:rsidP="00AC2220">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EE10A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197BF1">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197BF1">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197BF1">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197BF1">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197BF1">
            <w:pPr>
              <w:spacing w:line="360" w:lineRule="auto"/>
              <w:jc w:val="center"/>
              <w:rPr>
                <w:b/>
              </w:rPr>
            </w:pPr>
            <w:r w:rsidRPr="00CA6840">
              <w:rPr>
                <w:b/>
              </w:rPr>
              <w:t>Uwagi</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197BF1">
            <w:pPr>
              <w:spacing w:line="360" w:lineRule="auto"/>
            </w:pPr>
            <w:r w:rsidRPr="00CA6840">
              <w:t>1.</w:t>
            </w:r>
          </w:p>
        </w:tc>
        <w:tc>
          <w:tcPr>
            <w:tcW w:w="1065" w:type="pct"/>
            <w:tcBorders>
              <w:left w:val="single" w:sz="2" w:space="0" w:color="000000"/>
              <w:bottom w:val="single" w:sz="2" w:space="0" w:color="000000"/>
            </w:tcBorders>
          </w:tcPr>
          <w:p w:rsidR="005F51D9" w:rsidRPr="00CA6840" w:rsidRDefault="005F51D9" w:rsidP="00197BF1">
            <w:pPr>
              <w:spacing w:line="360" w:lineRule="auto"/>
            </w:pPr>
            <w:r w:rsidRPr="00CA6840">
              <w:t>Nazwa stanowiska</w:t>
            </w:r>
          </w:p>
        </w:tc>
        <w:tc>
          <w:tcPr>
            <w:tcW w:w="918" w:type="pct"/>
            <w:tcBorders>
              <w:left w:val="single" w:sz="2" w:space="0" w:color="000000"/>
              <w:bottom w:val="single" w:sz="2" w:space="0" w:color="000000"/>
            </w:tcBorders>
          </w:tcPr>
          <w:p w:rsidR="005F51D9" w:rsidRPr="00CA6840" w:rsidRDefault="005F51D9" w:rsidP="00197BF1">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197BF1">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197BF1">
            <w:pPr>
              <w:spacing w:line="360" w:lineRule="auto"/>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197BF1">
            <w:pPr>
              <w:spacing w:line="360" w:lineRule="auto"/>
            </w:pPr>
            <w:r w:rsidRPr="00CA6840">
              <w:t>2</w:t>
            </w:r>
          </w:p>
        </w:tc>
        <w:tc>
          <w:tcPr>
            <w:tcW w:w="1065" w:type="pct"/>
            <w:tcBorders>
              <w:left w:val="single" w:sz="2" w:space="0" w:color="000000"/>
              <w:bottom w:val="single" w:sz="2" w:space="0" w:color="000000"/>
            </w:tcBorders>
          </w:tcPr>
          <w:p w:rsidR="005F51D9" w:rsidRPr="00CA6840" w:rsidRDefault="005F51D9" w:rsidP="00197BF1">
            <w:pPr>
              <w:spacing w:line="360" w:lineRule="auto"/>
            </w:pPr>
            <w:r w:rsidRPr="00CA6840">
              <w:t>Opis stanowiska</w:t>
            </w:r>
          </w:p>
        </w:tc>
        <w:tc>
          <w:tcPr>
            <w:tcW w:w="918" w:type="pct"/>
            <w:tcBorders>
              <w:left w:val="single" w:sz="2" w:space="0" w:color="000000"/>
              <w:bottom w:val="single" w:sz="2" w:space="0" w:color="000000"/>
            </w:tcBorders>
          </w:tcPr>
          <w:p w:rsidR="005F51D9" w:rsidRPr="00CA6840" w:rsidRDefault="005F51D9" w:rsidP="00197BF1">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197BF1">
            <w:pPr>
              <w:spacing w:line="360" w:lineRule="auto"/>
            </w:pPr>
            <w:r w:rsidRPr="00CA6840">
              <w:t xml:space="preserve">Opis stanowiska powinien zawierać </w:t>
            </w:r>
            <w:r w:rsidRPr="00CA6840">
              <w:lastRenderedPageBreak/>
              <w:t>informacje na temat uprawnień, które powinny być nadawane osobom na tym stanowisku</w:t>
            </w:r>
          </w:p>
        </w:tc>
        <w:tc>
          <w:tcPr>
            <w:tcW w:w="1004" w:type="pct"/>
            <w:tcBorders>
              <w:left w:val="single" w:sz="2" w:space="0" w:color="000000"/>
              <w:bottom w:val="single" w:sz="2" w:space="0" w:color="000000"/>
              <w:right w:val="single" w:sz="2" w:space="0" w:color="000000"/>
            </w:tcBorders>
          </w:tcPr>
          <w:p w:rsidR="005F51D9" w:rsidRPr="00CA6840" w:rsidRDefault="005F51D9" w:rsidP="00197BF1">
            <w:pPr>
              <w:spacing w:line="360" w:lineRule="auto"/>
            </w:pPr>
          </w:p>
        </w:tc>
      </w:tr>
    </w:tbl>
    <w:p w:rsidR="005F51D9" w:rsidRPr="00CA6840" w:rsidRDefault="005F51D9" w:rsidP="00197BF1">
      <w:pPr>
        <w:pStyle w:val="Tekstf2"/>
        <w:ind w:left="0"/>
        <w:rPr>
          <w:rFonts w:ascii="Times New Roman" w:hAnsi="Times New Roman"/>
        </w:rPr>
      </w:pPr>
    </w:p>
    <w:p w:rsidR="005F51D9" w:rsidRPr="00CA6840" w:rsidRDefault="005F51D9" w:rsidP="00197BF1">
      <w:pPr>
        <w:pStyle w:val="Tekstf2"/>
        <w:ind w:left="0"/>
        <w:rPr>
          <w:rFonts w:ascii="Times New Roman" w:hAnsi="Times New Roman"/>
        </w:rPr>
      </w:pPr>
    </w:p>
    <w:p w:rsidR="005F51D9" w:rsidRPr="00CA6840" w:rsidRDefault="005F51D9" w:rsidP="00142DDB">
      <w:pPr>
        <w:pStyle w:val="Tekstf2"/>
        <w:numPr>
          <w:ilvl w:val="0"/>
          <w:numId w:val="37"/>
        </w:numPr>
        <w:rPr>
          <w:rFonts w:ascii="Times New Roman" w:hAnsi="Times New Roman"/>
        </w:rPr>
      </w:pPr>
      <w:r w:rsidRPr="00CA6840">
        <w:rPr>
          <w:rFonts w:ascii="Times New Roman" w:hAnsi="Times New Roman"/>
        </w:rPr>
        <w:t>Relacje</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30</w:t>
      </w:r>
      <w:r w:rsidRPr="00CA6840">
        <w:rPr>
          <w:rFonts w:ascii="Times New Roman" w:hAnsi="Times New Roman"/>
        </w:rPr>
        <w:t xml:space="preserve"> – Typy relacji</w:t>
      </w:r>
    </w:p>
    <w:p w:rsidR="005F51D9" w:rsidRPr="00CA6840" w:rsidRDefault="005F51D9" w:rsidP="006E777D">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EE10A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197BF1">
            <w:pPr>
              <w:spacing w:line="360" w:lineRule="auto"/>
            </w:pPr>
            <w:r w:rsidRPr="00CA6840">
              <w:t xml:space="preserve">Lp. </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197BF1">
            <w:pPr>
              <w:spacing w:line="360" w:lineRule="auto"/>
            </w:pPr>
            <w:r w:rsidRPr="00CA6840">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197BF1">
            <w:pPr>
              <w:spacing w:line="360" w:lineRule="auto"/>
            </w:pPr>
            <w:r w:rsidRPr="00CA6840">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197BF1">
            <w:pPr>
              <w:spacing w:line="360" w:lineRule="auto"/>
            </w:pPr>
            <w:r w:rsidRPr="00CA6840">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197BF1">
            <w:pPr>
              <w:spacing w:line="360" w:lineRule="auto"/>
            </w:pPr>
            <w:r w:rsidRPr="00CA6840">
              <w:t>Opis</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197BF1">
            <w:pPr>
              <w:spacing w:line="360" w:lineRule="auto"/>
            </w:pPr>
            <w:r w:rsidRPr="00CA6840">
              <w:t>1</w:t>
            </w:r>
          </w:p>
        </w:tc>
        <w:tc>
          <w:tcPr>
            <w:tcW w:w="1065" w:type="pct"/>
            <w:tcBorders>
              <w:left w:val="single" w:sz="2" w:space="0" w:color="000000"/>
              <w:bottom w:val="single" w:sz="2" w:space="0" w:color="000000"/>
            </w:tcBorders>
          </w:tcPr>
          <w:p w:rsidR="005F51D9" w:rsidRPr="00CA6840" w:rsidRDefault="005F51D9" w:rsidP="00197BF1">
            <w:pPr>
              <w:spacing w:line="360" w:lineRule="auto"/>
            </w:pPr>
            <w:r w:rsidRPr="00CA6840">
              <w:t xml:space="preserve">Przysługuje </w:t>
            </w:r>
          </w:p>
        </w:tc>
        <w:tc>
          <w:tcPr>
            <w:tcW w:w="918" w:type="pct"/>
            <w:tcBorders>
              <w:left w:val="single" w:sz="2" w:space="0" w:color="000000"/>
              <w:bottom w:val="single" w:sz="2" w:space="0" w:color="000000"/>
            </w:tcBorders>
          </w:tcPr>
          <w:p w:rsidR="005F51D9" w:rsidRPr="00CA6840" w:rsidRDefault="005F51D9" w:rsidP="00197BF1">
            <w:pPr>
              <w:spacing w:line="360" w:lineRule="auto"/>
            </w:pPr>
            <w:r w:rsidRPr="00CA6840">
              <w:t>Standard Stanowiskowy</w:t>
            </w:r>
          </w:p>
        </w:tc>
        <w:tc>
          <w:tcPr>
            <w:tcW w:w="770" w:type="pct"/>
            <w:tcBorders>
              <w:left w:val="single" w:sz="2" w:space="0" w:color="000000"/>
              <w:bottom w:val="single" w:sz="2" w:space="0" w:color="000000"/>
            </w:tcBorders>
          </w:tcPr>
          <w:p w:rsidR="005F51D9" w:rsidRPr="00CA6840" w:rsidRDefault="005F51D9" w:rsidP="00197BF1">
            <w:pPr>
              <w:spacing w:line="360" w:lineRule="auto"/>
            </w:pPr>
            <w:r w:rsidRPr="00CA6840">
              <w:t>n-1</w:t>
            </w:r>
          </w:p>
        </w:tc>
        <w:tc>
          <w:tcPr>
            <w:tcW w:w="1929" w:type="pct"/>
            <w:tcBorders>
              <w:left w:val="single" w:sz="2" w:space="0" w:color="000000"/>
              <w:bottom w:val="single" w:sz="2" w:space="0" w:color="000000"/>
              <w:right w:val="single" w:sz="2" w:space="0" w:color="000000"/>
            </w:tcBorders>
          </w:tcPr>
          <w:p w:rsidR="005F51D9" w:rsidRPr="00CA6840" w:rsidRDefault="005F51D9" w:rsidP="00197BF1">
            <w:pPr>
              <w:spacing w:line="360" w:lineRule="auto"/>
            </w:pPr>
            <w:r w:rsidRPr="00CA6840">
              <w:t>Stanowisko jest objęte standardem stanowiskowym</w:t>
            </w:r>
          </w:p>
        </w:tc>
      </w:tr>
    </w:tbl>
    <w:p w:rsidR="005F51D9" w:rsidRDefault="005F51D9" w:rsidP="00197BF1">
      <w:pPr>
        <w:pStyle w:val="Tekstf2"/>
        <w:ind w:left="0"/>
        <w:rPr>
          <w:rFonts w:ascii="Times New Roman" w:hAnsi="Times New Roman"/>
        </w:rPr>
      </w:pPr>
    </w:p>
    <w:p w:rsidR="005F51D9" w:rsidRPr="00CA6840" w:rsidRDefault="005F51D9" w:rsidP="008B5868">
      <w:pPr>
        <w:pStyle w:val="Nagweknum5"/>
        <w:rPr>
          <w:rFonts w:ascii="Times New Roman" w:hAnsi="Times New Roman" w:cs="Times New Roman"/>
        </w:rPr>
      </w:pPr>
      <w:bookmarkStart w:id="31" w:name="_Toc274224611"/>
      <w:r w:rsidRPr="00CA6840">
        <w:rPr>
          <w:rFonts w:ascii="Times New Roman" w:hAnsi="Times New Roman" w:cs="Times New Roman"/>
        </w:rPr>
        <w:t>Komórka organizacyjna</w:t>
      </w:r>
      <w:bookmarkEnd w:id="31"/>
    </w:p>
    <w:p w:rsidR="005F51D9" w:rsidRPr="00CA6840" w:rsidRDefault="005F51D9" w:rsidP="008B5868">
      <w:pPr>
        <w:pStyle w:val="Tekstf2"/>
        <w:rPr>
          <w:rFonts w:ascii="Times New Roman" w:hAnsi="Times New Roman"/>
        </w:rPr>
      </w:pPr>
    </w:p>
    <w:p w:rsidR="005F51D9" w:rsidRPr="00CA6840" w:rsidRDefault="005F51D9" w:rsidP="008B5868">
      <w:pPr>
        <w:pStyle w:val="Tekstf2"/>
        <w:ind w:left="0"/>
        <w:rPr>
          <w:rFonts w:ascii="Times New Roman" w:hAnsi="Times New Roman"/>
        </w:rPr>
      </w:pPr>
      <w:r w:rsidRPr="00CA6840">
        <w:rPr>
          <w:rFonts w:ascii="Times New Roman" w:hAnsi="Times New Roman"/>
        </w:rPr>
        <w:t>Komórka organizacyjna przechowuje konkretne informacje dotyczące struktury organizacyjnej.</w:t>
      </w:r>
    </w:p>
    <w:p w:rsidR="005F51D9" w:rsidRPr="00CA6840" w:rsidRDefault="005F51D9" w:rsidP="00197BF1">
      <w:pPr>
        <w:pStyle w:val="Tekstf2"/>
        <w:ind w:left="0"/>
        <w:rPr>
          <w:rFonts w:ascii="Times New Roman" w:hAnsi="Times New Roman"/>
        </w:rPr>
      </w:pPr>
    </w:p>
    <w:p w:rsidR="005F51D9" w:rsidRPr="00CA6840" w:rsidRDefault="005F51D9" w:rsidP="00142DDB">
      <w:pPr>
        <w:pStyle w:val="Tekstf2"/>
        <w:numPr>
          <w:ilvl w:val="0"/>
          <w:numId w:val="38"/>
        </w:numPr>
        <w:rPr>
          <w:rFonts w:ascii="Times New Roman" w:hAnsi="Times New Roman"/>
        </w:rPr>
      </w:pPr>
      <w:r w:rsidRPr="00CA6840">
        <w:rPr>
          <w:rFonts w:ascii="Times New Roman" w:hAnsi="Times New Roman"/>
        </w:rPr>
        <w:t>Lista atrybutów</w:t>
      </w:r>
    </w:p>
    <w:p w:rsidR="005F51D9" w:rsidRPr="00CA6840" w:rsidRDefault="005F51D9" w:rsidP="00AC2220">
      <w:pPr>
        <w:pStyle w:val="Tekstf2"/>
        <w:ind w:left="0"/>
        <w:rPr>
          <w:rFonts w:ascii="Times New Roman" w:hAnsi="Times New Roman"/>
        </w:rPr>
      </w:pPr>
      <w:r w:rsidRPr="00CA6840">
        <w:rPr>
          <w:rFonts w:ascii="Times New Roman" w:hAnsi="Times New Roman"/>
          <w:b/>
        </w:rPr>
        <w:t>Tabela 31</w:t>
      </w:r>
      <w:r w:rsidRPr="00CA6840">
        <w:rPr>
          <w:rFonts w:ascii="Times New Roman" w:hAnsi="Times New Roman"/>
        </w:rPr>
        <w:t xml:space="preserve"> –Typy atrybutów</w:t>
      </w:r>
    </w:p>
    <w:p w:rsidR="005F51D9" w:rsidRPr="00CA6840" w:rsidRDefault="005F51D9" w:rsidP="00AC2220">
      <w:pPr>
        <w:pStyle w:val="Tekstf2"/>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8B5868">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8B5868">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8B5868">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8B5868">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8B5868">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8B5868">
            <w:pPr>
              <w:spacing w:line="360" w:lineRule="auto"/>
              <w:jc w:val="center"/>
              <w:rPr>
                <w:b/>
              </w:rPr>
            </w:pPr>
            <w:r w:rsidRPr="00CA6840">
              <w:rPr>
                <w:b/>
              </w:rPr>
              <w:t>Uwagi</w:t>
            </w:r>
          </w:p>
        </w:tc>
      </w:tr>
      <w:tr w:rsidR="005F51D9" w:rsidRPr="00CA6840" w:rsidTr="008B5868">
        <w:tc>
          <w:tcPr>
            <w:tcW w:w="318" w:type="pct"/>
            <w:tcBorders>
              <w:left w:val="single" w:sz="2" w:space="0" w:color="000000"/>
              <w:bottom w:val="single" w:sz="2" w:space="0" w:color="000000"/>
            </w:tcBorders>
            <w:shd w:val="clear" w:color="auto" w:fill="B8CCE4"/>
          </w:tcPr>
          <w:p w:rsidR="005F51D9" w:rsidRPr="00CA6840" w:rsidRDefault="005F51D9" w:rsidP="008B5868">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8B5868">
            <w:pPr>
              <w:spacing w:line="360" w:lineRule="auto"/>
            </w:pPr>
            <w:r w:rsidRPr="00CA6840">
              <w:t>Nazwa komórki</w:t>
            </w:r>
          </w:p>
        </w:tc>
        <w:tc>
          <w:tcPr>
            <w:tcW w:w="918" w:type="pct"/>
            <w:tcBorders>
              <w:left w:val="single" w:sz="2" w:space="0" w:color="000000"/>
              <w:bottom w:val="single" w:sz="2" w:space="0" w:color="000000"/>
            </w:tcBorders>
          </w:tcPr>
          <w:p w:rsidR="005F51D9" w:rsidRPr="00CA6840" w:rsidRDefault="005F51D9" w:rsidP="008B5868">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8B5868">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8B5868">
            <w:pPr>
              <w:spacing w:line="360" w:lineRule="auto"/>
            </w:pPr>
          </w:p>
        </w:tc>
      </w:tr>
      <w:tr w:rsidR="005F51D9" w:rsidRPr="00CA6840" w:rsidTr="008B5868">
        <w:tc>
          <w:tcPr>
            <w:tcW w:w="318" w:type="pct"/>
            <w:tcBorders>
              <w:left w:val="single" w:sz="2" w:space="0" w:color="000000"/>
              <w:bottom w:val="single" w:sz="2" w:space="0" w:color="000000"/>
            </w:tcBorders>
            <w:shd w:val="clear" w:color="auto" w:fill="B8CCE4"/>
          </w:tcPr>
          <w:p w:rsidR="005F51D9" w:rsidRPr="00CA6840" w:rsidRDefault="005F51D9" w:rsidP="008B5868">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8B5868">
            <w:pPr>
              <w:spacing w:line="360" w:lineRule="auto"/>
            </w:pPr>
            <w:r w:rsidRPr="00CA6840">
              <w:t>Opis komórki</w:t>
            </w:r>
          </w:p>
        </w:tc>
        <w:tc>
          <w:tcPr>
            <w:tcW w:w="918" w:type="pct"/>
            <w:tcBorders>
              <w:left w:val="single" w:sz="2" w:space="0" w:color="000000"/>
              <w:bottom w:val="single" w:sz="2" w:space="0" w:color="000000"/>
            </w:tcBorders>
          </w:tcPr>
          <w:p w:rsidR="005F51D9" w:rsidRPr="00CA6840" w:rsidRDefault="005F51D9" w:rsidP="008B5868">
            <w:pPr>
              <w:spacing w:line="360" w:lineRule="auto"/>
            </w:pPr>
            <w:r w:rsidRPr="00CA6840">
              <w:t>Znak</w:t>
            </w:r>
          </w:p>
        </w:tc>
        <w:tc>
          <w:tcPr>
            <w:tcW w:w="1695" w:type="pct"/>
            <w:tcBorders>
              <w:left w:val="single" w:sz="2" w:space="0" w:color="000000"/>
              <w:bottom w:val="single" w:sz="2" w:space="0" w:color="000000"/>
            </w:tcBorders>
          </w:tcPr>
          <w:p w:rsidR="005F51D9" w:rsidRPr="00CA6840" w:rsidRDefault="005F51D9" w:rsidP="008B5868">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8B5868">
            <w:pPr>
              <w:spacing w:line="360" w:lineRule="auto"/>
            </w:pPr>
          </w:p>
        </w:tc>
      </w:tr>
    </w:tbl>
    <w:p w:rsidR="005F51D9" w:rsidRPr="00CA6840" w:rsidRDefault="005F51D9" w:rsidP="008B5868">
      <w:pPr>
        <w:pStyle w:val="Tekstf2"/>
        <w:ind w:left="0"/>
        <w:rPr>
          <w:rFonts w:ascii="Times New Roman" w:hAnsi="Times New Roman"/>
        </w:rPr>
      </w:pPr>
    </w:p>
    <w:p w:rsidR="005F51D9" w:rsidRPr="00CA6840" w:rsidRDefault="005F51D9" w:rsidP="00142DDB">
      <w:pPr>
        <w:pStyle w:val="Tekstf2"/>
        <w:numPr>
          <w:ilvl w:val="0"/>
          <w:numId w:val="38"/>
        </w:numPr>
        <w:rPr>
          <w:rFonts w:ascii="Times New Roman" w:hAnsi="Times New Roman"/>
        </w:rPr>
      </w:pPr>
      <w:r w:rsidRPr="00CA6840">
        <w:rPr>
          <w:rFonts w:ascii="Times New Roman" w:hAnsi="Times New Roman"/>
        </w:rPr>
        <w:t>Relacje</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32</w:t>
      </w:r>
      <w:r w:rsidRPr="00CA6840">
        <w:rPr>
          <w:rFonts w:ascii="Times New Roman" w:hAnsi="Times New Roman"/>
        </w:rPr>
        <w:t xml:space="preserve"> – Typy relacji</w:t>
      </w:r>
    </w:p>
    <w:p w:rsidR="005F51D9" w:rsidRPr="00CA6840" w:rsidRDefault="005F51D9" w:rsidP="006E777D">
      <w:pPr>
        <w:pStyle w:val="Tekstf2"/>
        <w:ind w:left="0"/>
        <w:rPr>
          <w:rFonts w:ascii="Times New Roman" w:hAnsi="Times New Roman"/>
        </w:rPr>
      </w:pPr>
    </w:p>
    <w:tbl>
      <w:tblPr>
        <w:tblW w:w="5000" w:type="pct"/>
        <w:jc w:val="center"/>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8B5868">
        <w:trPr>
          <w:jc w:val="center"/>
        </w:trPr>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8B5868">
            <w:pPr>
              <w:pStyle w:val="Zawartotabeli"/>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8B5868">
            <w:pPr>
              <w:pStyle w:val="Zawartotabeli"/>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8B5868">
            <w:pPr>
              <w:pStyle w:val="Zawartotabeli"/>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8B5868">
            <w:pPr>
              <w:pStyle w:val="Zawartotabeli"/>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8B5868">
            <w:pPr>
              <w:pStyle w:val="Zawartotabeli"/>
              <w:jc w:val="center"/>
              <w:rPr>
                <w:rFonts w:cs="Times New Roman"/>
                <w:b/>
              </w:rPr>
            </w:pPr>
            <w:r w:rsidRPr="00CA6840">
              <w:rPr>
                <w:rFonts w:cs="Times New Roman"/>
                <w:b/>
              </w:rPr>
              <w:t>Opis</w:t>
            </w:r>
          </w:p>
        </w:tc>
      </w:tr>
      <w:tr w:rsidR="005F51D9" w:rsidRPr="00CA6840" w:rsidTr="008B5868">
        <w:trPr>
          <w:jc w:val="center"/>
        </w:trPr>
        <w:tc>
          <w:tcPr>
            <w:tcW w:w="318" w:type="pct"/>
            <w:tcBorders>
              <w:left w:val="single" w:sz="2" w:space="0" w:color="000000"/>
              <w:bottom w:val="single" w:sz="2" w:space="0" w:color="000000"/>
            </w:tcBorders>
            <w:shd w:val="clear" w:color="auto" w:fill="B8CCE4"/>
          </w:tcPr>
          <w:p w:rsidR="005F51D9" w:rsidRPr="00CA6840" w:rsidRDefault="005F51D9" w:rsidP="008B5868">
            <w:pPr>
              <w:pStyle w:val="Zawartotabeli"/>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EE10AD">
            <w:pPr>
              <w:pStyle w:val="Zawartotabeli"/>
              <w:rPr>
                <w:rFonts w:cs="Times New Roman"/>
              </w:rPr>
            </w:pPr>
            <w:r w:rsidRPr="00CA6840">
              <w:rPr>
                <w:rFonts w:cs="Times New Roman"/>
              </w:rPr>
              <w:t xml:space="preserve">Zawiera </w:t>
            </w:r>
          </w:p>
        </w:tc>
        <w:tc>
          <w:tcPr>
            <w:tcW w:w="918" w:type="pct"/>
            <w:tcBorders>
              <w:left w:val="single" w:sz="2" w:space="0" w:color="000000"/>
              <w:bottom w:val="single" w:sz="2" w:space="0" w:color="000000"/>
            </w:tcBorders>
          </w:tcPr>
          <w:p w:rsidR="005F51D9" w:rsidRPr="00CA6840" w:rsidRDefault="005F51D9" w:rsidP="00EE10AD">
            <w:pPr>
              <w:pStyle w:val="Zawartotabeli"/>
              <w:rPr>
                <w:rFonts w:cs="Times New Roman"/>
              </w:rPr>
            </w:pPr>
            <w:r w:rsidRPr="00CA6840">
              <w:rPr>
                <w:rFonts w:cs="Times New Roman"/>
              </w:rPr>
              <w:t>Stanowisko</w:t>
            </w:r>
          </w:p>
        </w:tc>
        <w:tc>
          <w:tcPr>
            <w:tcW w:w="770" w:type="pct"/>
            <w:tcBorders>
              <w:left w:val="single" w:sz="2" w:space="0" w:color="000000"/>
              <w:bottom w:val="single" w:sz="2" w:space="0" w:color="000000"/>
            </w:tcBorders>
          </w:tcPr>
          <w:p w:rsidR="005F51D9" w:rsidRPr="00CA6840" w:rsidRDefault="005F51D9" w:rsidP="00EE10AD">
            <w:pPr>
              <w:pStyle w:val="Zawartotabeli"/>
              <w:rPr>
                <w:rFonts w:cs="Times New Roman"/>
              </w:rPr>
            </w:pPr>
            <w:r w:rsidRPr="00CA6840">
              <w:rPr>
                <w:rFonts w:cs="Times New Roman"/>
              </w:rPr>
              <w:t>n-1</w:t>
            </w:r>
          </w:p>
        </w:tc>
        <w:tc>
          <w:tcPr>
            <w:tcW w:w="1929" w:type="pct"/>
            <w:tcBorders>
              <w:left w:val="single" w:sz="2" w:space="0" w:color="000000"/>
              <w:bottom w:val="single" w:sz="2" w:space="0" w:color="000000"/>
              <w:right w:val="single" w:sz="2" w:space="0" w:color="000000"/>
            </w:tcBorders>
          </w:tcPr>
          <w:p w:rsidR="005F51D9" w:rsidRPr="00CA6840" w:rsidRDefault="005F51D9" w:rsidP="00EE10AD">
            <w:pPr>
              <w:pStyle w:val="Zawartotabeli"/>
              <w:rPr>
                <w:rFonts w:cs="Times New Roman"/>
              </w:rPr>
            </w:pPr>
            <w:r w:rsidRPr="00CA6840">
              <w:rPr>
                <w:rFonts w:cs="Times New Roman"/>
              </w:rPr>
              <w:t>Stanowisko  w danej komórce</w:t>
            </w:r>
          </w:p>
        </w:tc>
      </w:tr>
      <w:tr w:rsidR="005F51D9" w:rsidRPr="00CA6840" w:rsidTr="008B5868">
        <w:trPr>
          <w:jc w:val="center"/>
        </w:trPr>
        <w:tc>
          <w:tcPr>
            <w:tcW w:w="318" w:type="pct"/>
            <w:tcBorders>
              <w:left w:val="single" w:sz="2" w:space="0" w:color="000000"/>
              <w:bottom w:val="single" w:sz="2" w:space="0" w:color="000000"/>
            </w:tcBorders>
            <w:shd w:val="clear" w:color="auto" w:fill="B8CCE4"/>
          </w:tcPr>
          <w:p w:rsidR="005F51D9" w:rsidRPr="00CA6840" w:rsidRDefault="005F51D9" w:rsidP="008B5868">
            <w:pPr>
              <w:pStyle w:val="Zawartotabeli"/>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EE10AD">
            <w:pPr>
              <w:pStyle w:val="Zawartotabeli"/>
              <w:rPr>
                <w:rFonts w:cs="Times New Roman"/>
              </w:rPr>
            </w:pPr>
            <w:r w:rsidRPr="00CA6840">
              <w:rPr>
                <w:rFonts w:cs="Times New Roman"/>
              </w:rPr>
              <w:t>Przełożony</w:t>
            </w:r>
          </w:p>
        </w:tc>
        <w:tc>
          <w:tcPr>
            <w:tcW w:w="918" w:type="pct"/>
            <w:tcBorders>
              <w:left w:val="single" w:sz="2" w:space="0" w:color="000000"/>
              <w:bottom w:val="single" w:sz="2" w:space="0" w:color="000000"/>
            </w:tcBorders>
          </w:tcPr>
          <w:p w:rsidR="005F51D9" w:rsidRPr="00CA6840" w:rsidRDefault="005F51D9" w:rsidP="00EE10AD">
            <w:pPr>
              <w:pStyle w:val="Zawartotabeli"/>
              <w:rPr>
                <w:rFonts w:cs="Times New Roman"/>
              </w:rPr>
            </w:pPr>
            <w:r w:rsidRPr="00CA6840">
              <w:rPr>
                <w:rFonts w:cs="Times New Roman"/>
              </w:rPr>
              <w:t>Użytkownik</w:t>
            </w:r>
          </w:p>
        </w:tc>
        <w:tc>
          <w:tcPr>
            <w:tcW w:w="770" w:type="pct"/>
            <w:tcBorders>
              <w:left w:val="single" w:sz="2" w:space="0" w:color="000000"/>
              <w:bottom w:val="single" w:sz="2" w:space="0" w:color="000000"/>
            </w:tcBorders>
          </w:tcPr>
          <w:p w:rsidR="005F51D9" w:rsidRPr="00CA6840" w:rsidRDefault="005F51D9" w:rsidP="00EE10AD">
            <w:pPr>
              <w:pStyle w:val="Zawartotabeli"/>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EE10AD">
            <w:pPr>
              <w:pStyle w:val="Zawartotabeli"/>
              <w:rPr>
                <w:rFonts w:cs="Times New Roman"/>
              </w:rPr>
            </w:pPr>
            <w:r w:rsidRPr="00CA6840">
              <w:rPr>
                <w:rFonts w:cs="Times New Roman"/>
              </w:rPr>
              <w:t>Użytkownik będący przełożonym danej komórki</w:t>
            </w:r>
          </w:p>
        </w:tc>
      </w:tr>
      <w:tr w:rsidR="005F51D9" w:rsidRPr="00CA6840" w:rsidTr="008B5868">
        <w:trPr>
          <w:jc w:val="center"/>
        </w:trPr>
        <w:tc>
          <w:tcPr>
            <w:tcW w:w="318" w:type="pct"/>
            <w:tcBorders>
              <w:left w:val="single" w:sz="2" w:space="0" w:color="000000"/>
              <w:bottom w:val="single" w:sz="2" w:space="0" w:color="000000"/>
            </w:tcBorders>
            <w:shd w:val="clear" w:color="auto" w:fill="B8CCE4"/>
          </w:tcPr>
          <w:p w:rsidR="005F51D9" w:rsidRPr="00CA6840" w:rsidRDefault="005F51D9" w:rsidP="008B5868">
            <w:pPr>
              <w:pStyle w:val="Zawartotabeli"/>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EE10AD">
            <w:pPr>
              <w:pStyle w:val="Zawartotabeli"/>
              <w:rPr>
                <w:rFonts w:cs="Times New Roman"/>
              </w:rPr>
            </w:pPr>
            <w:r w:rsidRPr="00CA6840">
              <w:rPr>
                <w:rFonts w:cs="Times New Roman"/>
              </w:rPr>
              <w:t>Zawiera</w:t>
            </w:r>
          </w:p>
        </w:tc>
        <w:tc>
          <w:tcPr>
            <w:tcW w:w="918" w:type="pct"/>
            <w:tcBorders>
              <w:left w:val="single" w:sz="2" w:space="0" w:color="000000"/>
              <w:bottom w:val="single" w:sz="2" w:space="0" w:color="000000"/>
            </w:tcBorders>
          </w:tcPr>
          <w:p w:rsidR="005F51D9" w:rsidRPr="00CA6840" w:rsidRDefault="005F51D9" w:rsidP="00EE10AD">
            <w:pPr>
              <w:pStyle w:val="Zawartotabeli"/>
              <w:rPr>
                <w:rFonts w:cs="Times New Roman"/>
              </w:rPr>
            </w:pPr>
            <w:r w:rsidRPr="00CA6840">
              <w:rPr>
                <w:rFonts w:cs="Times New Roman"/>
              </w:rPr>
              <w:t>Komórka organizacyjna</w:t>
            </w:r>
          </w:p>
        </w:tc>
        <w:tc>
          <w:tcPr>
            <w:tcW w:w="770" w:type="pct"/>
            <w:tcBorders>
              <w:left w:val="single" w:sz="2" w:space="0" w:color="000000"/>
              <w:bottom w:val="single" w:sz="2" w:space="0" w:color="000000"/>
            </w:tcBorders>
          </w:tcPr>
          <w:p w:rsidR="005F51D9" w:rsidRPr="00CA6840" w:rsidRDefault="005F51D9" w:rsidP="00EE10AD">
            <w:pPr>
              <w:pStyle w:val="Zawartotabeli"/>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EE10AD">
            <w:pPr>
              <w:pStyle w:val="Zawartotabeli"/>
              <w:rPr>
                <w:rFonts w:cs="Times New Roman"/>
              </w:rPr>
            </w:pPr>
            <w:r w:rsidRPr="00CA6840">
              <w:rPr>
                <w:rFonts w:cs="Times New Roman"/>
              </w:rPr>
              <w:t>Komórki organizacyjne będące częściami danej komórki.</w:t>
            </w:r>
          </w:p>
        </w:tc>
      </w:tr>
    </w:tbl>
    <w:p w:rsidR="005F51D9" w:rsidRPr="00CA6840" w:rsidRDefault="005F51D9" w:rsidP="008B5868">
      <w:pPr>
        <w:pStyle w:val="Tekstf2"/>
        <w:ind w:left="0"/>
        <w:rPr>
          <w:rFonts w:ascii="Times New Roman" w:hAnsi="Times New Roman"/>
        </w:rPr>
      </w:pPr>
    </w:p>
    <w:p w:rsidR="005F51D9" w:rsidRPr="00CA6840" w:rsidRDefault="005F51D9" w:rsidP="008B5868">
      <w:pPr>
        <w:pStyle w:val="Nagweknum5"/>
        <w:rPr>
          <w:rFonts w:ascii="Times New Roman" w:hAnsi="Times New Roman" w:cs="Times New Roman"/>
        </w:rPr>
      </w:pPr>
      <w:bookmarkStart w:id="32" w:name="_Toc274224612"/>
      <w:r w:rsidRPr="00CA6840">
        <w:rPr>
          <w:rFonts w:ascii="Times New Roman" w:hAnsi="Times New Roman" w:cs="Times New Roman"/>
        </w:rPr>
        <w:t>Profil dostępu</w:t>
      </w:r>
      <w:bookmarkEnd w:id="32"/>
    </w:p>
    <w:p w:rsidR="005F51D9" w:rsidRPr="00CA6840" w:rsidRDefault="005F51D9" w:rsidP="008B5868">
      <w:pPr>
        <w:pStyle w:val="Tekstf2"/>
        <w:ind w:left="0"/>
        <w:rPr>
          <w:rFonts w:ascii="Times New Roman" w:hAnsi="Times New Roman"/>
        </w:rPr>
      </w:pPr>
      <w:r w:rsidRPr="00CA6840">
        <w:rPr>
          <w:rFonts w:ascii="Times New Roman" w:hAnsi="Times New Roman"/>
        </w:rPr>
        <w:lastRenderedPageBreak/>
        <w:t>Profil dostępu opisuje uprawnienia, które nadawane powinny być osobie/roli z danym profilem w konkretnych systemach.</w:t>
      </w:r>
    </w:p>
    <w:p w:rsidR="005F51D9" w:rsidRPr="00CA6840" w:rsidRDefault="005F51D9" w:rsidP="00142DDB">
      <w:pPr>
        <w:pStyle w:val="Tekstf2"/>
        <w:numPr>
          <w:ilvl w:val="0"/>
          <w:numId w:val="39"/>
        </w:numPr>
        <w:rPr>
          <w:rFonts w:ascii="Times New Roman" w:hAnsi="Times New Roman"/>
        </w:rPr>
      </w:pPr>
      <w:r w:rsidRPr="00CA6840">
        <w:rPr>
          <w:rFonts w:ascii="Times New Roman" w:hAnsi="Times New Roman"/>
        </w:rPr>
        <w:t>Lista atrybutów</w:t>
      </w:r>
    </w:p>
    <w:p w:rsidR="005F51D9" w:rsidRPr="00CA6840" w:rsidRDefault="005F51D9" w:rsidP="00AC2220">
      <w:pPr>
        <w:pStyle w:val="Tekstf2"/>
        <w:ind w:left="0"/>
        <w:rPr>
          <w:rFonts w:ascii="Times New Roman" w:hAnsi="Times New Roman"/>
        </w:rPr>
      </w:pPr>
      <w:r w:rsidRPr="00CA6840">
        <w:rPr>
          <w:rFonts w:ascii="Times New Roman" w:hAnsi="Times New Roman"/>
          <w:b/>
        </w:rPr>
        <w:t>Tabela 33</w:t>
      </w:r>
      <w:r w:rsidRPr="00CA6840">
        <w:rPr>
          <w:rFonts w:ascii="Times New Roman" w:hAnsi="Times New Roman"/>
        </w:rPr>
        <w:t xml:space="preserve"> –Typy atrybutów</w:t>
      </w:r>
    </w:p>
    <w:p w:rsidR="005F51D9" w:rsidRPr="00CA6840" w:rsidRDefault="005F51D9" w:rsidP="00AC2220">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EE10A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2A47D2">
            <w:pPr>
              <w:spacing w:line="360" w:lineRule="auto"/>
              <w:jc w:val="center"/>
            </w:pPr>
            <w:r w:rsidRPr="00CA6840">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2A47D2">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2A47D2">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2A47D2">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2A47D2">
            <w:pPr>
              <w:spacing w:line="360" w:lineRule="auto"/>
              <w:jc w:val="center"/>
              <w:rPr>
                <w:b/>
              </w:rPr>
            </w:pPr>
            <w:r w:rsidRPr="00CA6840">
              <w:rPr>
                <w:b/>
              </w:rPr>
              <w:t>Uwagi</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2A47D2">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2A47D2">
            <w:pPr>
              <w:spacing w:line="360" w:lineRule="auto"/>
            </w:pPr>
            <w:r w:rsidRPr="00CA6840">
              <w:t>Nazwa profilu</w:t>
            </w:r>
          </w:p>
        </w:tc>
        <w:tc>
          <w:tcPr>
            <w:tcW w:w="918" w:type="pct"/>
            <w:tcBorders>
              <w:left w:val="single" w:sz="2" w:space="0" w:color="000000"/>
              <w:bottom w:val="single" w:sz="2" w:space="0" w:color="000000"/>
            </w:tcBorders>
          </w:tcPr>
          <w:p w:rsidR="005F51D9" w:rsidRPr="00CA6840" w:rsidRDefault="005F51D9" w:rsidP="002A47D2">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2A47D2">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2A47D2">
            <w:pPr>
              <w:spacing w:line="360" w:lineRule="auto"/>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2A47D2">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2A47D2">
            <w:pPr>
              <w:spacing w:line="360" w:lineRule="auto"/>
            </w:pPr>
            <w:r w:rsidRPr="00CA6840">
              <w:t>Opis profilu</w:t>
            </w:r>
          </w:p>
        </w:tc>
        <w:tc>
          <w:tcPr>
            <w:tcW w:w="918" w:type="pct"/>
            <w:tcBorders>
              <w:left w:val="single" w:sz="2" w:space="0" w:color="000000"/>
              <w:bottom w:val="single" w:sz="2" w:space="0" w:color="000000"/>
            </w:tcBorders>
          </w:tcPr>
          <w:p w:rsidR="005F51D9" w:rsidRPr="00CA6840" w:rsidRDefault="005F51D9" w:rsidP="002A47D2">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2A47D2">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2A47D2">
            <w:pPr>
              <w:spacing w:line="360" w:lineRule="auto"/>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2A47D2">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2A47D2">
            <w:pPr>
              <w:spacing w:line="360" w:lineRule="auto"/>
            </w:pPr>
            <w:r w:rsidRPr="00CA6840">
              <w:t>Nazwa uprawnienia</w:t>
            </w:r>
          </w:p>
        </w:tc>
        <w:tc>
          <w:tcPr>
            <w:tcW w:w="918" w:type="pct"/>
            <w:tcBorders>
              <w:left w:val="single" w:sz="2" w:space="0" w:color="000000"/>
              <w:bottom w:val="single" w:sz="2" w:space="0" w:color="000000"/>
            </w:tcBorders>
          </w:tcPr>
          <w:p w:rsidR="005F51D9" w:rsidRPr="00CA6840" w:rsidRDefault="005F51D9" w:rsidP="002A47D2">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2A47D2">
            <w:pPr>
              <w:spacing w:line="360" w:lineRule="auto"/>
            </w:pPr>
            <w:r w:rsidRPr="00CA6840">
              <w:t>Nazwa uprawnienia, którego dotyczy profil</w:t>
            </w:r>
          </w:p>
        </w:tc>
        <w:tc>
          <w:tcPr>
            <w:tcW w:w="1004" w:type="pct"/>
            <w:tcBorders>
              <w:left w:val="single" w:sz="2" w:space="0" w:color="000000"/>
              <w:bottom w:val="single" w:sz="2" w:space="0" w:color="000000"/>
              <w:right w:val="single" w:sz="2" w:space="0" w:color="000000"/>
            </w:tcBorders>
          </w:tcPr>
          <w:p w:rsidR="005F51D9" w:rsidRPr="00CA6840" w:rsidRDefault="005F51D9" w:rsidP="002A47D2">
            <w:pPr>
              <w:spacing w:line="360" w:lineRule="auto"/>
            </w:pPr>
            <w:r w:rsidRPr="00CA6840">
              <w:t>Nazwy uprawnień powinny być ze słownikowane.</w:t>
            </w:r>
          </w:p>
        </w:tc>
      </w:tr>
    </w:tbl>
    <w:p w:rsidR="005F51D9" w:rsidRPr="00CA6840" w:rsidRDefault="005F51D9" w:rsidP="002A47D2">
      <w:pPr>
        <w:pStyle w:val="Tekstf2"/>
        <w:ind w:left="0"/>
        <w:rPr>
          <w:rFonts w:ascii="Times New Roman" w:hAnsi="Times New Roman"/>
        </w:rPr>
      </w:pPr>
    </w:p>
    <w:p w:rsidR="005F51D9" w:rsidRPr="00CA6840" w:rsidRDefault="005F51D9" w:rsidP="00142DDB">
      <w:pPr>
        <w:pStyle w:val="Tekstf2"/>
        <w:numPr>
          <w:ilvl w:val="0"/>
          <w:numId w:val="39"/>
        </w:numPr>
        <w:rPr>
          <w:rFonts w:ascii="Times New Roman" w:hAnsi="Times New Roman"/>
        </w:rPr>
      </w:pPr>
      <w:r w:rsidRPr="00CA6840">
        <w:rPr>
          <w:rFonts w:ascii="Times New Roman" w:hAnsi="Times New Roman"/>
        </w:rPr>
        <w:t>Relacje</w:t>
      </w:r>
    </w:p>
    <w:p w:rsidR="005F51D9" w:rsidRPr="00CA6840" w:rsidRDefault="005F51D9" w:rsidP="002A47D2">
      <w:pPr>
        <w:pStyle w:val="Tekstf2"/>
        <w:ind w:left="72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34</w:t>
      </w:r>
      <w:r w:rsidRPr="00CA6840">
        <w:rPr>
          <w:rFonts w:ascii="Times New Roman" w:hAnsi="Times New Roman"/>
        </w:rPr>
        <w:t xml:space="preserve"> – Typy relacji</w:t>
      </w:r>
    </w:p>
    <w:p w:rsidR="005F51D9" w:rsidRPr="00CA6840" w:rsidRDefault="005F51D9" w:rsidP="002A47D2">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EE10A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2A47D2">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2A47D2">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2A47D2">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2A47D2">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2A47D2">
            <w:pPr>
              <w:pStyle w:val="Zawartotabeli"/>
              <w:spacing w:line="360" w:lineRule="auto"/>
              <w:jc w:val="center"/>
              <w:rPr>
                <w:rFonts w:cs="Times New Roman"/>
                <w:b/>
              </w:rPr>
            </w:pPr>
            <w:r w:rsidRPr="00CA6840">
              <w:rPr>
                <w:rFonts w:cs="Times New Roman"/>
                <w:b/>
              </w:rPr>
              <w:t>Opis</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2A47D2">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2A47D2">
            <w:pPr>
              <w:pStyle w:val="Zawartotabeli"/>
              <w:spacing w:line="360" w:lineRule="auto"/>
              <w:rPr>
                <w:rFonts w:cs="Times New Roman"/>
              </w:rPr>
            </w:pPr>
            <w:r w:rsidRPr="00CA6840">
              <w:rPr>
                <w:rFonts w:cs="Times New Roman"/>
              </w:rPr>
              <w:t>Dotyczy</w:t>
            </w:r>
          </w:p>
        </w:tc>
        <w:tc>
          <w:tcPr>
            <w:tcW w:w="918" w:type="pct"/>
            <w:tcBorders>
              <w:left w:val="single" w:sz="2" w:space="0" w:color="000000"/>
              <w:bottom w:val="single" w:sz="2" w:space="0" w:color="000000"/>
            </w:tcBorders>
          </w:tcPr>
          <w:p w:rsidR="005F51D9" w:rsidRPr="00CA6840" w:rsidRDefault="005F51D9" w:rsidP="002A47D2">
            <w:pPr>
              <w:pStyle w:val="Zawartotabeli"/>
              <w:spacing w:line="360" w:lineRule="auto"/>
              <w:rPr>
                <w:rFonts w:cs="Times New Roman"/>
              </w:rPr>
            </w:pPr>
            <w:r w:rsidRPr="00CA6840">
              <w:rPr>
                <w:rFonts w:cs="Times New Roman"/>
              </w:rPr>
              <w:t>Moduł</w:t>
            </w:r>
          </w:p>
        </w:tc>
        <w:tc>
          <w:tcPr>
            <w:tcW w:w="770" w:type="pct"/>
            <w:tcBorders>
              <w:left w:val="single" w:sz="2" w:space="0" w:color="000000"/>
              <w:bottom w:val="single" w:sz="2" w:space="0" w:color="000000"/>
            </w:tcBorders>
          </w:tcPr>
          <w:p w:rsidR="005F51D9" w:rsidRPr="00CA6840" w:rsidRDefault="005F51D9" w:rsidP="002A47D2">
            <w:pPr>
              <w:pStyle w:val="Zawartotabeli"/>
              <w:spacing w:line="360" w:lineRule="auto"/>
              <w:rPr>
                <w:rFonts w:cs="Times New Roman"/>
              </w:rPr>
            </w:pPr>
            <w:r w:rsidRPr="00CA6840">
              <w:rPr>
                <w:rFonts w:cs="Times New Roman"/>
              </w:rPr>
              <w:t>n-n</w:t>
            </w:r>
          </w:p>
        </w:tc>
        <w:tc>
          <w:tcPr>
            <w:tcW w:w="1929" w:type="pct"/>
            <w:tcBorders>
              <w:left w:val="single" w:sz="2" w:space="0" w:color="000000"/>
              <w:bottom w:val="single" w:sz="2" w:space="0" w:color="000000"/>
              <w:right w:val="single" w:sz="2" w:space="0" w:color="000000"/>
            </w:tcBorders>
          </w:tcPr>
          <w:p w:rsidR="005F51D9" w:rsidRPr="00CA6840" w:rsidRDefault="005F51D9" w:rsidP="002A47D2">
            <w:pPr>
              <w:pStyle w:val="Zawartotabeli"/>
              <w:spacing w:line="360" w:lineRule="auto"/>
              <w:rPr>
                <w:rFonts w:cs="Times New Roman"/>
              </w:rPr>
            </w:pPr>
            <w:r w:rsidRPr="00CA6840">
              <w:rPr>
                <w:rFonts w:cs="Times New Roman"/>
              </w:rPr>
              <w:t>Jakich modułów systemów informatycznych dotyczy ten profil. Dodatkową informacją powinna być nazwa uprawnienia</w:t>
            </w:r>
          </w:p>
        </w:tc>
      </w:tr>
    </w:tbl>
    <w:p w:rsidR="005F51D9" w:rsidRDefault="005F51D9" w:rsidP="002A47D2">
      <w:pPr>
        <w:pStyle w:val="Tekstf2"/>
        <w:ind w:left="0"/>
        <w:rPr>
          <w:rFonts w:ascii="Times New Roman" w:hAnsi="Times New Roman"/>
        </w:rPr>
      </w:pPr>
    </w:p>
    <w:p w:rsidR="005F51D9" w:rsidRDefault="005F51D9" w:rsidP="002A47D2">
      <w:pPr>
        <w:pStyle w:val="Tekstf2"/>
        <w:ind w:left="0"/>
        <w:rPr>
          <w:rFonts w:ascii="Times New Roman" w:hAnsi="Times New Roman"/>
        </w:rPr>
      </w:pPr>
    </w:p>
    <w:p w:rsidR="005F51D9" w:rsidRDefault="005F51D9" w:rsidP="002A47D2">
      <w:pPr>
        <w:pStyle w:val="Tekstf2"/>
        <w:ind w:left="0"/>
        <w:rPr>
          <w:rFonts w:ascii="Times New Roman" w:hAnsi="Times New Roman"/>
        </w:rPr>
      </w:pPr>
    </w:p>
    <w:p w:rsidR="005F51D9" w:rsidRPr="00CA6840" w:rsidRDefault="005F51D9" w:rsidP="002A47D2">
      <w:pPr>
        <w:pStyle w:val="Tekstf2"/>
        <w:ind w:left="0"/>
        <w:rPr>
          <w:rFonts w:ascii="Times New Roman" w:hAnsi="Times New Roman"/>
        </w:rPr>
      </w:pPr>
    </w:p>
    <w:p w:rsidR="005F51D9" w:rsidRPr="00CA6840" w:rsidRDefault="005F51D9" w:rsidP="000727F5">
      <w:pPr>
        <w:pStyle w:val="Nagweknum4"/>
        <w:rPr>
          <w:rFonts w:ascii="Times New Roman" w:hAnsi="Times New Roman" w:cs="Times New Roman"/>
        </w:rPr>
      </w:pPr>
      <w:bookmarkStart w:id="33" w:name="_Toc274224613"/>
      <w:r w:rsidRPr="00CA6840">
        <w:rPr>
          <w:rFonts w:ascii="Times New Roman" w:hAnsi="Times New Roman" w:cs="Times New Roman"/>
        </w:rPr>
        <w:t>Opis encji dotyczących sprzętu</w:t>
      </w:r>
      <w:bookmarkEnd w:id="33"/>
    </w:p>
    <w:p w:rsidR="005F51D9" w:rsidRPr="00CA6840" w:rsidRDefault="005F51D9" w:rsidP="007C7659">
      <w:pPr>
        <w:pStyle w:val="Tekstf2"/>
        <w:rPr>
          <w:rFonts w:ascii="Times New Roman" w:hAnsi="Times New Roman"/>
        </w:rPr>
      </w:pPr>
    </w:p>
    <w:p w:rsidR="005F51D9" w:rsidRPr="00CA6840" w:rsidRDefault="005F51D9" w:rsidP="007C7659">
      <w:pPr>
        <w:pStyle w:val="Tekstf2"/>
        <w:ind w:left="0"/>
        <w:rPr>
          <w:rFonts w:ascii="Times New Roman" w:hAnsi="Times New Roman"/>
        </w:rPr>
      </w:pPr>
      <w:r w:rsidRPr="00CA6840">
        <w:rPr>
          <w:rFonts w:ascii="Times New Roman" w:hAnsi="Times New Roman"/>
          <w:b/>
        </w:rPr>
        <w:t>Rysunek 11</w:t>
      </w:r>
      <w:r w:rsidRPr="00CA6840">
        <w:rPr>
          <w:rFonts w:ascii="Times New Roman" w:hAnsi="Times New Roman"/>
        </w:rPr>
        <w:t xml:space="preserve"> – Schemat encji dotyczących sprzętu</w:t>
      </w:r>
    </w:p>
    <w:p w:rsidR="005F51D9" w:rsidRPr="00CA6840" w:rsidRDefault="005F51D9" w:rsidP="007C7659">
      <w:pPr>
        <w:pStyle w:val="Tekstf2"/>
        <w:ind w:left="0"/>
        <w:rPr>
          <w:rFonts w:ascii="Times New Roman" w:hAnsi="Times New Roman"/>
        </w:rPr>
      </w:pPr>
    </w:p>
    <w:p w:rsidR="005F51D9" w:rsidRPr="00CA6840" w:rsidRDefault="00F105BD" w:rsidP="002A47D2">
      <w:pPr>
        <w:pStyle w:val="Tekstf2"/>
        <w:ind w:left="0"/>
        <w:rPr>
          <w:rFonts w:ascii="Times New Roman" w:hAnsi="Times New Roman"/>
        </w:rPr>
      </w:pPr>
      <w:r>
        <w:rPr>
          <w:rFonts w:ascii="Times New Roman" w:hAnsi="Times New Roman"/>
          <w:noProof/>
          <w:lang w:eastAsia="pl-PL"/>
        </w:rPr>
        <w:lastRenderedPageBreak/>
        <w:pict>
          <v:shape id="Obraz 11" o:spid="_x0000_i1035" type="#_x0000_t75" alt="sprzet_diagram" style="width:480pt;height:269.8pt;visibility:visible">
            <v:imagedata r:id="rId19" o:title=""/>
          </v:shape>
        </w:pict>
      </w:r>
    </w:p>
    <w:p w:rsidR="005F51D9" w:rsidRPr="00CA6840" w:rsidRDefault="005F51D9" w:rsidP="008B5868">
      <w:pPr>
        <w:pStyle w:val="Tekstf2"/>
        <w:ind w:left="0"/>
        <w:rPr>
          <w:rFonts w:ascii="Times New Roman" w:hAnsi="Times New Roman"/>
        </w:rPr>
      </w:pPr>
    </w:p>
    <w:p w:rsidR="005F51D9" w:rsidRPr="00CA6840" w:rsidRDefault="005F51D9" w:rsidP="008B5868">
      <w:pPr>
        <w:pStyle w:val="Tekstf2"/>
        <w:ind w:left="0"/>
        <w:rPr>
          <w:rFonts w:ascii="Times New Roman" w:hAnsi="Times New Roman"/>
        </w:rPr>
      </w:pPr>
    </w:p>
    <w:p w:rsidR="005F51D9" w:rsidRPr="00CA6840" w:rsidRDefault="005F51D9" w:rsidP="000727F5">
      <w:pPr>
        <w:spacing w:line="360" w:lineRule="auto"/>
        <w:jc w:val="both"/>
        <w:rPr>
          <w:b/>
        </w:rPr>
      </w:pPr>
      <w:r w:rsidRPr="00CA6840">
        <w:rPr>
          <w:b/>
        </w:rPr>
        <w:t>Typ Sprzętu</w:t>
      </w:r>
    </w:p>
    <w:p w:rsidR="005F51D9" w:rsidRPr="00CA6840" w:rsidRDefault="005F51D9" w:rsidP="000727F5">
      <w:pPr>
        <w:spacing w:line="360" w:lineRule="auto"/>
        <w:jc w:val="both"/>
      </w:pPr>
      <w:r w:rsidRPr="00CA6840">
        <w:t>Typ sprzętu to ogólnie rozumiany rodzaj CI. Powinny w tej tabeli znajdować się wszystkie typy sprzętu znajdujące się na wyposażeniu pracowników ministerstwa. W tabeli zawarte są identyfikatory wszystkich typów CI dotyczących sprzętu.</w:t>
      </w:r>
    </w:p>
    <w:p w:rsidR="005F51D9" w:rsidRPr="00CA6840" w:rsidRDefault="005F51D9" w:rsidP="008B5868">
      <w:pPr>
        <w:pStyle w:val="Tekstf2"/>
        <w:ind w:left="0"/>
        <w:rPr>
          <w:rFonts w:ascii="Times New Roman" w:hAnsi="Times New Roman"/>
        </w:rPr>
      </w:pPr>
    </w:p>
    <w:p w:rsidR="005F51D9" w:rsidRPr="00CA6840" w:rsidRDefault="005F51D9" w:rsidP="00142DDB">
      <w:pPr>
        <w:pStyle w:val="Tekstf2"/>
        <w:numPr>
          <w:ilvl w:val="0"/>
          <w:numId w:val="40"/>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ind w:left="0"/>
        <w:rPr>
          <w:rFonts w:ascii="Times New Roman" w:hAnsi="Times New Roman"/>
        </w:rPr>
      </w:pPr>
      <w:r w:rsidRPr="00CA6840">
        <w:rPr>
          <w:rFonts w:ascii="Times New Roman" w:hAnsi="Times New Roman"/>
          <w:b/>
        </w:rPr>
        <w:t>Tabela 35</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p w:rsidR="005F51D9" w:rsidRPr="00CA6840" w:rsidRDefault="005F51D9" w:rsidP="000727F5">
      <w:pPr>
        <w:pStyle w:val="Tekstf2"/>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0727F5">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727F5">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727F5">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727F5">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0727F5">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727F5">
            <w:pPr>
              <w:spacing w:line="360" w:lineRule="auto"/>
              <w:jc w:val="center"/>
              <w:rPr>
                <w:b/>
              </w:rPr>
            </w:pPr>
            <w:r w:rsidRPr="00CA6840">
              <w:rPr>
                <w:b/>
              </w:rPr>
              <w:t>Uwagi</w:t>
            </w:r>
          </w:p>
        </w:tc>
      </w:tr>
      <w:tr w:rsidR="005F51D9" w:rsidRPr="00CA6840" w:rsidTr="000727F5">
        <w:tc>
          <w:tcPr>
            <w:tcW w:w="318" w:type="pct"/>
            <w:tcBorders>
              <w:left w:val="single" w:sz="2" w:space="0" w:color="000000"/>
              <w:bottom w:val="single" w:sz="2" w:space="0" w:color="000000"/>
            </w:tcBorders>
            <w:shd w:val="clear" w:color="auto" w:fill="B8CCE4"/>
          </w:tcPr>
          <w:p w:rsidR="005F51D9" w:rsidRPr="00CA6840" w:rsidRDefault="005F51D9" w:rsidP="000727F5">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0727F5">
            <w:pPr>
              <w:spacing w:line="360" w:lineRule="auto"/>
            </w:pPr>
            <w:r w:rsidRPr="00CA6840">
              <w:t>Nazwa</w:t>
            </w:r>
          </w:p>
        </w:tc>
        <w:tc>
          <w:tcPr>
            <w:tcW w:w="918" w:type="pct"/>
            <w:tcBorders>
              <w:left w:val="single" w:sz="2" w:space="0" w:color="000000"/>
              <w:bottom w:val="single" w:sz="2" w:space="0" w:color="000000"/>
            </w:tcBorders>
          </w:tcPr>
          <w:p w:rsidR="005F51D9" w:rsidRPr="00CA6840" w:rsidRDefault="005F51D9" w:rsidP="000727F5">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0727F5">
            <w:pPr>
              <w:spacing w:line="360" w:lineRule="auto"/>
            </w:pPr>
            <w:r w:rsidRPr="00CA6840">
              <w:t>Nazwa typu sprzętu</w:t>
            </w:r>
          </w:p>
        </w:tc>
        <w:tc>
          <w:tcPr>
            <w:tcW w:w="1004" w:type="pct"/>
            <w:tcBorders>
              <w:left w:val="single" w:sz="2" w:space="0" w:color="000000"/>
              <w:bottom w:val="single" w:sz="2" w:space="0" w:color="000000"/>
              <w:right w:val="single" w:sz="2" w:space="0" w:color="000000"/>
            </w:tcBorders>
          </w:tcPr>
          <w:p w:rsidR="005F51D9" w:rsidRPr="00CA6840" w:rsidRDefault="005F51D9" w:rsidP="000727F5">
            <w:pPr>
              <w:spacing w:line="360" w:lineRule="auto"/>
            </w:pPr>
          </w:p>
        </w:tc>
      </w:tr>
      <w:tr w:rsidR="005F51D9" w:rsidRPr="00CA6840" w:rsidTr="000727F5">
        <w:tc>
          <w:tcPr>
            <w:tcW w:w="318" w:type="pct"/>
            <w:tcBorders>
              <w:left w:val="single" w:sz="2" w:space="0" w:color="000000"/>
              <w:bottom w:val="single" w:sz="2" w:space="0" w:color="000000"/>
            </w:tcBorders>
            <w:shd w:val="clear" w:color="auto" w:fill="B8CCE4"/>
          </w:tcPr>
          <w:p w:rsidR="005F51D9" w:rsidRPr="00CA6840" w:rsidRDefault="005F51D9" w:rsidP="000727F5">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0727F5">
            <w:pPr>
              <w:spacing w:line="360" w:lineRule="auto"/>
            </w:pPr>
            <w:r w:rsidRPr="00CA6840">
              <w:t xml:space="preserve">Opis </w:t>
            </w:r>
          </w:p>
        </w:tc>
        <w:tc>
          <w:tcPr>
            <w:tcW w:w="918" w:type="pct"/>
            <w:tcBorders>
              <w:left w:val="single" w:sz="2" w:space="0" w:color="000000"/>
              <w:bottom w:val="single" w:sz="2" w:space="0" w:color="000000"/>
            </w:tcBorders>
          </w:tcPr>
          <w:p w:rsidR="005F51D9" w:rsidRPr="00CA6840" w:rsidRDefault="005F51D9" w:rsidP="000727F5">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0727F5">
            <w:pPr>
              <w:spacing w:line="360" w:lineRule="auto"/>
            </w:pPr>
            <w:r w:rsidRPr="00CA6840">
              <w:t xml:space="preserve">Opis typu sprzętu </w:t>
            </w:r>
          </w:p>
        </w:tc>
        <w:tc>
          <w:tcPr>
            <w:tcW w:w="1004" w:type="pct"/>
            <w:tcBorders>
              <w:left w:val="single" w:sz="2" w:space="0" w:color="000000"/>
              <w:bottom w:val="single" w:sz="2" w:space="0" w:color="000000"/>
              <w:right w:val="single" w:sz="2" w:space="0" w:color="000000"/>
            </w:tcBorders>
          </w:tcPr>
          <w:p w:rsidR="005F51D9" w:rsidRPr="00CA6840" w:rsidRDefault="005F51D9" w:rsidP="000727F5">
            <w:pPr>
              <w:spacing w:line="360" w:lineRule="auto"/>
            </w:pPr>
            <w:r w:rsidRPr="00CA6840">
              <w:t>Na przykład: Komputer osobisty do 2 GHZ, Drukarka Laserowa Kolor</w:t>
            </w:r>
          </w:p>
        </w:tc>
      </w:tr>
      <w:tr w:rsidR="005F51D9" w:rsidRPr="00CA6840" w:rsidTr="000727F5">
        <w:tc>
          <w:tcPr>
            <w:tcW w:w="318" w:type="pct"/>
            <w:tcBorders>
              <w:left w:val="single" w:sz="2" w:space="0" w:color="000000"/>
              <w:bottom w:val="single" w:sz="2" w:space="0" w:color="000000"/>
            </w:tcBorders>
            <w:shd w:val="clear" w:color="auto" w:fill="B8CCE4"/>
          </w:tcPr>
          <w:p w:rsidR="005F51D9" w:rsidRPr="00CA6840" w:rsidRDefault="005F51D9" w:rsidP="000727F5">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0727F5">
            <w:pPr>
              <w:spacing w:line="360" w:lineRule="auto"/>
            </w:pPr>
            <w:r w:rsidRPr="00CA6840">
              <w:t>Wersja standardu</w:t>
            </w:r>
          </w:p>
        </w:tc>
        <w:tc>
          <w:tcPr>
            <w:tcW w:w="918" w:type="pct"/>
            <w:tcBorders>
              <w:left w:val="single" w:sz="2" w:space="0" w:color="000000"/>
              <w:bottom w:val="single" w:sz="2" w:space="0" w:color="000000"/>
            </w:tcBorders>
          </w:tcPr>
          <w:p w:rsidR="005F51D9" w:rsidRPr="00CA6840" w:rsidRDefault="005F51D9" w:rsidP="000727F5">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0727F5">
            <w:pPr>
              <w:spacing w:line="360" w:lineRule="auto"/>
            </w:pPr>
            <w:r w:rsidRPr="00CA6840">
              <w:t>Wersja standardu stanowiskowego, którego dotyczył typ</w:t>
            </w:r>
          </w:p>
        </w:tc>
        <w:tc>
          <w:tcPr>
            <w:tcW w:w="1004" w:type="pct"/>
            <w:tcBorders>
              <w:left w:val="single" w:sz="2" w:space="0" w:color="000000"/>
              <w:bottom w:val="single" w:sz="2" w:space="0" w:color="000000"/>
              <w:right w:val="single" w:sz="2" w:space="0" w:color="000000"/>
            </w:tcBorders>
          </w:tcPr>
          <w:p w:rsidR="005F51D9" w:rsidRPr="00CA6840" w:rsidRDefault="005F51D9" w:rsidP="000727F5">
            <w:pPr>
              <w:spacing w:line="360" w:lineRule="auto"/>
            </w:pPr>
            <w:r w:rsidRPr="00CA6840">
              <w:t>Nieobowiązkowe</w:t>
            </w:r>
          </w:p>
        </w:tc>
      </w:tr>
    </w:tbl>
    <w:p w:rsidR="005F51D9" w:rsidRPr="00CA6840" w:rsidRDefault="005F51D9" w:rsidP="000727F5">
      <w:pPr>
        <w:pStyle w:val="Tekstf2"/>
        <w:ind w:left="0"/>
        <w:rPr>
          <w:rFonts w:ascii="Times New Roman" w:hAnsi="Times New Roman"/>
        </w:rPr>
      </w:pPr>
    </w:p>
    <w:p w:rsidR="005F51D9" w:rsidRPr="00CA6840" w:rsidRDefault="005F51D9" w:rsidP="00142DDB">
      <w:pPr>
        <w:pStyle w:val="Tekstf2"/>
        <w:numPr>
          <w:ilvl w:val="0"/>
          <w:numId w:val="40"/>
        </w:numPr>
        <w:rPr>
          <w:rFonts w:ascii="Times New Roman" w:hAnsi="Times New Roman"/>
        </w:rPr>
      </w:pPr>
      <w:r w:rsidRPr="00CA6840">
        <w:rPr>
          <w:rFonts w:ascii="Times New Roman" w:hAnsi="Times New Roman"/>
        </w:rPr>
        <w:t>Relacje</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36</w:t>
      </w:r>
      <w:r w:rsidRPr="00CA6840">
        <w:rPr>
          <w:rFonts w:ascii="Times New Roman" w:hAnsi="Times New Roman"/>
        </w:rPr>
        <w:t xml:space="preserve"> – Typy relacji</w:t>
      </w:r>
    </w:p>
    <w:p w:rsidR="005F51D9" w:rsidRPr="00CA6840" w:rsidRDefault="005F51D9" w:rsidP="006E777D">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0727F5">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727F5">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727F5">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727F5">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0727F5">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727F5">
            <w:pPr>
              <w:spacing w:line="360" w:lineRule="auto"/>
              <w:jc w:val="center"/>
              <w:rPr>
                <w:b/>
              </w:rPr>
            </w:pPr>
            <w:r w:rsidRPr="00CA6840">
              <w:rPr>
                <w:b/>
              </w:rPr>
              <w:t>Opis</w:t>
            </w:r>
          </w:p>
        </w:tc>
      </w:tr>
      <w:tr w:rsidR="005F51D9" w:rsidRPr="00CA6840" w:rsidTr="000727F5">
        <w:tc>
          <w:tcPr>
            <w:tcW w:w="318" w:type="pct"/>
            <w:tcBorders>
              <w:left w:val="single" w:sz="2" w:space="0" w:color="000000"/>
              <w:bottom w:val="single" w:sz="2" w:space="0" w:color="000000"/>
            </w:tcBorders>
            <w:shd w:val="clear" w:color="auto" w:fill="B8CCE4"/>
          </w:tcPr>
          <w:p w:rsidR="005F51D9" w:rsidRPr="00CA6840" w:rsidRDefault="005F51D9" w:rsidP="000727F5">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0727F5">
            <w:pPr>
              <w:spacing w:line="360" w:lineRule="auto"/>
            </w:pPr>
            <w:r w:rsidRPr="00CA6840">
              <w:t xml:space="preserve">Jest częścią </w:t>
            </w:r>
          </w:p>
        </w:tc>
        <w:tc>
          <w:tcPr>
            <w:tcW w:w="918" w:type="pct"/>
            <w:tcBorders>
              <w:left w:val="single" w:sz="2" w:space="0" w:color="000000"/>
              <w:bottom w:val="single" w:sz="2" w:space="0" w:color="000000"/>
            </w:tcBorders>
          </w:tcPr>
          <w:p w:rsidR="005F51D9" w:rsidRPr="00CA6840" w:rsidRDefault="005F51D9" w:rsidP="000727F5">
            <w:pPr>
              <w:spacing w:line="360" w:lineRule="auto"/>
            </w:pPr>
            <w:r w:rsidRPr="00CA6840">
              <w:t>Element Standardu</w:t>
            </w:r>
          </w:p>
        </w:tc>
        <w:tc>
          <w:tcPr>
            <w:tcW w:w="770" w:type="pct"/>
            <w:tcBorders>
              <w:left w:val="single" w:sz="2" w:space="0" w:color="000000"/>
              <w:bottom w:val="single" w:sz="2" w:space="0" w:color="000000"/>
            </w:tcBorders>
          </w:tcPr>
          <w:p w:rsidR="005F51D9" w:rsidRPr="00CA6840" w:rsidRDefault="005F51D9" w:rsidP="000727F5">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727F5">
            <w:pPr>
              <w:spacing w:line="360" w:lineRule="auto"/>
            </w:pPr>
            <w:r w:rsidRPr="00CA6840">
              <w:t>Jest elementem standardu stanowiskowego</w:t>
            </w:r>
          </w:p>
        </w:tc>
      </w:tr>
      <w:tr w:rsidR="005F51D9" w:rsidRPr="00CA6840" w:rsidTr="000727F5">
        <w:tc>
          <w:tcPr>
            <w:tcW w:w="318" w:type="pct"/>
            <w:tcBorders>
              <w:left w:val="single" w:sz="2" w:space="0" w:color="000000"/>
              <w:bottom w:val="single" w:sz="2" w:space="0" w:color="000000"/>
            </w:tcBorders>
            <w:shd w:val="clear" w:color="auto" w:fill="B8CCE4"/>
          </w:tcPr>
          <w:p w:rsidR="005F51D9" w:rsidRPr="00CA6840" w:rsidRDefault="005F51D9" w:rsidP="000727F5">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0727F5">
            <w:pPr>
              <w:spacing w:line="360" w:lineRule="auto"/>
            </w:pPr>
            <w:r w:rsidRPr="00CA6840">
              <w:t>Występuje sprzęt tego typu</w:t>
            </w:r>
          </w:p>
        </w:tc>
        <w:tc>
          <w:tcPr>
            <w:tcW w:w="918" w:type="pct"/>
            <w:tcBorders>
              <w:left w:val="single" w:sz="2" w:space="0" w:color="000000"/>
              <w:bottom w:val="single" w:sz="2" w:space="0" w:color="000000"/>
            </w:tcBorders>
          </w:tcPr>
          <w:p w:rsidR="005F51D9" w:rsidRPr="00CA6840" w:rsidRDefault="005F51D9" w:rsidP="000727F5">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0727F5">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727F5">
            <w:pPr>
              <w:spacing w:line="360" w:lineRule="auto"/>
            </w:pPr>
            <w:r w:rsidRPr="00CA6840">
              <w:t>Sprzęt posiada atrybut- typ sprzętu, który pozwala identyfikować należenie do standardów wyposażenia</w:t>
            </w:r>
          </w:p>
        </w:tc>
      </w:tr>
    </w:tbl>
    <w:p w:rsidR="005F51D9" w:rsidRPr="00CA6840" w:rsidRDefault="005F51D9" w:rsidP="008B5868">
      <w:pPr>
        <w:pStyle w:val="Tekstf2"/>
        <w:ind w:left="0"/>
        <w:rPr>
          <w:rFonts w:ascii="Times New Roman" w:hAnsi="Times New Roman"/>
        </w:rPr>
      </w:pPr>
    </w:p>
    <w:p w:rsidR="005F51D9" w:rsidRPr="00CA6840" w:rsidRDefault="005F51D9" w:rsidP="008B5868">
      <w:pPr>
        <w:pStyle w:val="Tekstf2"/>
        <w:ind w:left="0"/>
        <w:rPr>
          <w:rFonts w:ascii="Times New Roman" w:hAnsi="Times New Roman"/>
        </w:rPr>
      </w:pPr>
    </w:p>
    <w:p w:rsidR="005F51D9" w:rsidRPr="00CA6840" w:rsidRDefault="005F51D9" w:rsidP="00AD2548">
      <w:pPr>
        <w:pStyle w:val="Nagweknum5"/>
        <w:rPr>
          <w:rFonts w:ascii="Times New Roman" w:hAnsi="Times New Roman" w:cs="Times New Roman"/>
        </w:rPr>
      </w:pPr>
      <w:bookmarkStart w:id="34" w:name="_Toc274224614"/>
      <w:r w:rsidRPr="00CA6840">
        <w:rPr>
          <w:rFonts w:ascii="Times New Roman" w:hAnsi="Times New Roman" w:cs="Times New Roman"/>
        </w:rPr>
        <w:t>Sprzęt</w:t>
      </w:r>
      <w:bookmarkEnd w:id="34"/>
    </w:p>
    <w:p w:rsidR="005F51D9" w:rsidRPr="00CA6840" w:rsidRDefault="005F51D9" w:rsidP="00AD2548">
      <w:pPr>
        <w:pStyle w:val="Tekstf2"/>
        <w:ind w:left="0"/>
        <w:rPr>
          <w:rFonts w:ascii="Times New Roman" w:hAnsi="Times New Roman"/>
        </w:rPr>
      </w:pPr>
    </w:p>
    <w:p w:rsidR="005F51D9" w:rsidRPr="00CA6840" w:rsidRDefault="005F51D9" w:rsidP="00AD2548">
      <w:pPr>
        <w:pStyle w:val="Tekstf2"/>
        <w:spacing w:line="360" w:lineRule="auto"/>
        <w:ind w:left="0"/>
        <w:jc w:val="both"/>
        <w:rPr>
          <w:rFonts w:ascii="Times New Roman" w:hAnsi="Times New Roman"/>
        </w:rPr>
      </w:pPr>
      <w:r w:rsidRPr="00CA6840">
        <w:rPr>
          <w:rFonts w:ascii="Times New Roman" w:hAnsi="Times New Roman"/>
        </w:rPr>
        <w:t>Jest to ogólna definicja CI sprzętowego. Pod nazwą sprzętu może kryć się wiele różnych rodzajów wyposażenia. W tabeli występują jedynie wspólne dla wszystkich typów sprzętu. Dla ułatwienia system oparty na bazie danych powinien pokazywać wszystkie dane (razem z powiązaniami) na jednym ekranie.</w:t>
      </w:r>
    </w:p>
    <w:p w:rsidR="005F51D9" w:rsidRPr="00CA6840" w:rsidRDefault="005F51D9" w:rsidP="00142DDB">
      <w:pPr>
        <w:pStyle w:val="Tekstf2"/>
        <w:numPr>
          <w:ilvl w:val="0"/>
          <w:numId w:val="41"/>
        </w:numPr>
        <w:spacing w:line="360" w:lineRule="auto"/>
        <w:jc w:val="both"/>
        <w:rPr>
          <w:rFonts w:ascii="Times New Roman" w:hAnsi="Times New Roman"/>
        </w:rPr>
      </w:pPr>
      <w:r w:rsidRPr="00CA6840">
        <w:rPr>
          <w:rFonts w:ascii="Times New Roman" w:hAnsi="Times New Roman"/>
        </w:rPr>
        <w:t>Lista atrybutów</w:t>
      </w:r>
    </w:p>
    <w:p w:rsidR="005F51D9" w:rsidRPr="00CA6840" w:rsidRDefault="005F51D9" w:rsidP="006E777D">
      <w:pPr>
        <w:pStyle w:val="Tekstf2"/>
        <w:ind w:left="0"/>
        <w:rPr>
          <w:rFonts w:ascii="Times New Roman" w:hAnsi="Times New Roman"/>
        </w:rPr>
      </w:pPr>
      <w:r w:rsidRPr="00CA6840">
        <w:rPr>
          <w:rFonts w:ascii="Times New Roman" w:hAnsi="Times New Roman"/>
          <w:b/>
        </w:rPr>
        <w:t>Tabela 37</w:t>
      </w:r>
      <w:r w:rsidRPr="00CA6840">
        <w:rPr>
          <w:rFonts w:ascii="Times New Roman" w:hAnsi="Times New Roman"/>
        </w:rPr>
        <w:t xml:space="preserve"> –Typy atrybutów</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46"/>
        <w:gridCol w:w="2123"/>
        <w:gridCol w:w="1828"/>
        <w:gridCol w:w="3360"/>
        <w:gridCol w:w="2002"/>
      </w:tblGrid>
      <w:tr w:rsidR="005F51D9" w:rsidRPr="00CA6840" w:rsidTr="00AD2548">
        <w:tc>
          <w:tcPr>
            <w:tcW w:w="324" w:type="pct"/>
            <w:tcBorders>
              <w:top w:val="single" w:sz="2" w:space="0" w:color="000000"/>
              <w:left w:val="single" w:sz="2" w:space="0" w:color="000000"/>
              <w:bottom w:val="single" w:sz="2" w:space="0" w:color="000000"/>
            </w:tcBorders>
            <w:shd w:val="clear" w:color="auto" w:fill="B8CCE4"/>
          </w:tcPr>
          <w:p w:rsidR="005F51D9" w:rsidRPr="00CA6840" w:rsidRDefault="005F51D9" w:rsidP="00AD2548">
            <w:pPr>
              <w:spacing w:line="360" w:lineRule="auto"/>
              <w:jc w:val="center"/>
              <w:rPr>
                <w:b/>
              </w:rPr>
            </w:pPr>
            <w:r w:rsidRPr="00CA6840">
              <w:rPr>
                <w:b/>
              </w:rPr>
              <w:t>Lp.</w:t>
            </w:r>
          </w:p>
        </w:tc>
        <w:tc>
          <w:tcPr>
            <w:tcW w:w="1066" w:type="pct"/>
            <w:tcBorders>
              <w:top w:val="single" w:sz="2" w:space="0" w:color="000000"/>
              <w:left w:val="single" w:sz="2" w:space="0" w:color="000000"/>
              <w:bottom w:val="single" w:sz="2" w:space="0" w:color="000000"/>
            </w:tcBorders>
            <w:shd w:val="clear" w:color="auto" w:fill="B8CCE4"/>
          </w:tcPr>
          <w:p w:rsidR="005F51D9" w:rsidRPr="00CA6840" w:rsidRDefault="005F51D9" w:rsidP="00AD2548">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D2548">
            <w:pPr>
              <w:spacing w:line="360" w:lineRule="auto"/>
              <w:jc w:val="center"/>
              <w:rPr>
                <w:b/>
              </w:rPr>
            </w:pPr>
            <w:r w:rsidRPr="00CA6840">
              <w:rPr>
                <w:b/>
              </w:rPr>
              <w:t>Typ danych</w:t>
            </w:r>
          </w:p>
        </w:tc>
        <w:tc>
          <w:tcPr>
            <w:tcW w:w="1687" w:type="pct"/>
            <w:tcBorders>
              <w:top w:val="single" w:sz="2" w:space="0" w:color="000000"/>
              <w:left w:val="single" w:sz="2" w:space="0" w:color="000000"/>
              <w:bottom w:val="single" w:sz="2" w:space="0" w:color="000000"/>
            </w:tcBorders>
            <w:shd w:val="clear" w:color="auto" w:fill="B8CCE4"/>
          </w:tcPr>
          <w:p w:rsidR="005F51D9" w:rsidRPr="00CA6840" w:rsidRDefault="005F51D9" w:rsidP="00AD2548">
            <w:pPr>
              <w:spacing w:line="360" w:lineRule="auto"/>
              <w:jc w:val="center"/>
              <w:rPr>
                <w:b/>
              </w:rPr>
            </w:pPr>
            <w:r w:rsidRPr="00CA6840">
              <w:rPr>
                <w:b/>
              </w:rPr>
              <w:t>Opis</w:t>
            </w:r>
          </w:p>
        </w:tc>
        <w:tc>
          <w:tcPr>
            <w:tcW w:w="1006"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D2548">
            <w:pPr>
              <w:spacing w:line="360" w:lineRule="auto"/>
              <w:jc w:val="center"/>
              <w:rPr>
                <w:b/>
              </w:rPr>
            </w:pPr>
            <w:r w:rsidRPr="00CA6840">
              <w:rPr>
                <w:b/>
              </w:rPr>
              <w:t>Uwagi</w:t>
            </w: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Nazwa</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Tekst</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Nazwa CI nadana zgodnie z konwencją</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2</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Producent</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 xml:space="preserve">Tekst </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Nazwa producenta sprzętu</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3</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Model</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Tekst</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Nazwa modelu sprzętu (i/lub numer modelu)</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4</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Numer seryjny</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Tekst</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Numer seryjny sprzętu</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5</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Numer inwentarzowy</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 xml:space="preserve">Tekst </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Numer inwentarzowy sprzętu</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6</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Lokalizacja</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Tabela słownikowa lub tekst</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Dokładny opis lokalizacji sprzętu</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7</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Opis</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Tekst</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Dokładny opis konfiguracji sprzętu, gdzie dokładna konfiguracja podzespołów nie jest konieczna</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8</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Sposób dostępu zdalnego</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Tabela słownikowa</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Opis, w jaki sposób można połączyć się z maszyną w celu wykonania prac serwisowych.</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9</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Konfiguracja dostępu zdalnego</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Tekst</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Opis dokonania podłączenia serwisowego – zależy od wartości w polu8</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np. nazwa administratora i hasło.</w:t>
            </w: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lastRenderedPageBreak/>
              <w:t>10</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Wersja produktu</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Tekst</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Numer wersji produktu</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Jeśli dotyczy</w:t>
            </w: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11</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Numer serwisowy</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Tekst</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Jeśli występuje i jest potrzebny w kontakcie z firmą serwisującą.</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12</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Magazyn</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Słownik</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Informacja o magazynie, w którym znajduje się CI</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Jeśli dotyczy</w:t>
            </w: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13</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Data wprowadzenia na stan</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Data</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Data wprowadzenia sprzętu na stan</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14</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Data ostatniego Audytu</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Data</w:t>
            </w:r>
          </w:p>
        </w:tc>
        <w:tc>
          <w:tcPr>
            <w:tcW w:w="1687" w:type="pct"/>
            <w:tcBorders>
              <w:left w:val="single" w:sz="2" w:space="0" w:color="000000"/>
              <w:bottom w:val="single" w:sz="2" w:space="0" w:color="000000"/>
            </w:tcBorders>
          </w:tcPr>
          <w:p w:rsidR="005F51D9" w:rsidRPr="00CA6840" w:rsidRDefault="005F51D9" w:rsidP="00AD2548">
            <w:pPr>
              <w:spacing w:line="360" w:lineRule="auto"/>
            </w:pP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15</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Data następnego Audytu</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Data</w:t>
            </w:r>
          </w:p>
        </w:tc>
        <w:tc>
          <w:tcPr>
            <w:tcW w:w="1687" w:type="pct"/>
            <w:tcBorders>
              <w:left w:val="single" w:sz="2" w:space="0" w:color="000000"/>
              <w:bottom w:val="single" w:sz="2" w:space="0" w:color="000000"/>
            </w:tcBorders>
          </w:tcPr>
          <w:p w:rsidR="005F51D9" w:rsidRPr="00CA6840" w:rsidRDefault="005F51D9" w:rsidP="00AD2548">
            <w:pPr>
              <w:spacing w:line="360" w:lineRule="auto"/>
            </w:pP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16</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Uwagi ostatniego audytu</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Znak</w:t>
            </w:r>
          </w:p>
        </w:tc>
        <w:tc>
          <w:tcPr>
            <w:tcW w:w="1687" w:type="pct"/>
            <w:tcBorders>
              <w:left w:val="single" w:sz="2" w:space="0" w:color="000000"/>
              <w:bottom w:val="single" w:sz="2" w:space="0" w:color="000000"/>
            </w:tcBorders>
          </w:tcPr>
          <w:p w:rsidR="005F51D9" w:rsidRPr="00CA6840" w:rsidRDefault="005F51D9" w:rsidP="00AD2548">
            <w:pPr>
              <w:spacing w:line="360" w:lineRule="auto"/>
            </w:pP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17</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 xml:space="preserve">Krytyczność </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Słownik</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Domyślny poziom krytyczności awarii sprzętu</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r w:rsidR="005F51D9" w:rsidRPr="00CA6840" w:rsidTr="00AD2548">
        <w:tc>
          <w:tcPr>
            <w:tcW w:w="324"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18</w:t>
            </w:r>
          </w:p>
        </w:tc>
        <w:tc>
          <w:tcPr>
            <w:tcW w:w="1066" w:type="pct"/>
            <w:tcBorders>
              <w:left w:val="single" w:sz="2" w:space="0" w:color="000000"/>
              <w:bottom w:val="single" w:sz="2" w:space="0" w:color="000000"/>
            </w:tcBorders>
          </w:tcPr>
          <w:p w:rsidR="005F51D9" w:rsidRPr="00CA6840" w:rsidRDefault="005F51D9" w:rsidP="00AD2548">
            <w:pPr>
              <w:spacing w:line="360" w:lineRule="auto"/>
            </w:pPr>
            <w:r w:rsidRPr="00CA6840">
              <w:t>Grupa wsparcia</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Słownik</w:t>
            </w:r>
          </w:p>
        </w:tc>
        <w:tc>
          <w:tcPr>
            <w:tcW w:w="1687" w:type="pct"/>
            <w:tcBorders>
              <w:left w:val="single" w:sz="2" w:space="0" w:color="000000"/>
              <w:bottom w:val="single" w:sz="2" w:space="0" w:color="000000"/>
            </w:tcBorders>
          </w:tcPr>
          <w:p w:rsidR="005F51D9" w:rsidRPr="00CA6840" w:rsidRDefault="005F51D9" w:rsidP="00AD2548">
            <w:pPr>
              <w:spacing w:line="360" w:lineRule="auto"/>
            </w:pPr>
            <w:r w:rsidRPr="00CA6840">
              <w:t>Odpowiadający grupie wsparcia element z Komórki organizacyjnej.</w:t>
            </w:r>
          </w:p>
        </w:tc>
        <w:tc>
          <w:tcPr>
            <w:tcW w:w="1006"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p>
        </w:tc>
      </w:tr>
    </w:tbl>
    <w:p w:rsidR="005F51D9" w:rsidRPr="00CA6840" w:rsidRDefault="005F51D9" w:rsidP="00AD2548">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41"/>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38</w:t>
      </w:r>
      <w:r w:rsidRPr="00CA6840">
        <w:rPr>
          <w:rFonts w:ascii="Times New Roman" w:hAnsi="Times New Roman"/>
        </w:rPr>
        <w:t xml:space="preserve"> – Typy relacji</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AD2548">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D2548">
            <w:pPr>
              <w:spacing w:line="360" w:lineRule="auto"/>
            </w:pPr>
            <w:r w:rsidRPr="00CA6840">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D2548">
            <w:pPr>
              <w:spacing w:line="360" w:lineRule="auto"/>
            </w:pPr>
            <w:r w:rsidRPr="00CA6840">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AD2548">
            <w:pPr>
              <w:spacing w:line="360" w:lineRule="auto"/>
            </w:pPr>
            <w:r w:rsidRPr="00CA6840">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D2548">
            <w:pPr>
              <w:spacing w:line="360" w:lineRule="auto"/>
            </w:pPr>
            <w:r w:rsidRPr="00CA6840">
              <w:t>Opis</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Jest typu</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Typ Sprzętu</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Określa typ sprzętu</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Ma interfejsy sieciowe</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Element Sieciowy</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Może mieć 0 lub więcej interfejsów sieciowych</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Ma podzespoły</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Podzespół komputerowy</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Zainstalowano w nim jeden lub więcej dodatkowych podzespołów wymagających ewidencji</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Nabyty zgodnie z</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Umowa</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Jedną umową można wykupić wiele elementów sprzętowych</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5</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 xml:space="preserve">Serwisowany zgodnie z </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Umowa</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N-n</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Sprzęt może być serwisowany według kilki umów, w różnych okresach czasu</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6</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Ma zainstalowane</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Instalacja</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Określa zainstalowane na sprzęcie oprogramowania (jeśli ewidencja jest potrzebna) – w tym wersję biosu.</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lastRenderedPageBreak/>
              <w:t>7</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Jest użytkowany przez</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Użytkownik</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Użytkownik może użytkować wiele elementów sprzętowych.</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8</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 xml:space="preserve">Jest przyłączony do </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Siec logiczna</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Informacja o logicznym segmencie sieci, do którego jest przyłączony</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9</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 xml:space="preserve">Wymaga </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Materiał eksploatacyjny</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N-n</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Informacja o materiałach eksploatacyjnych, których wymaga (na przykład tusze, tonery)</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10</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Posiada atrybuty takie jak</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Komputer osobisty</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1-1</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Relacja do tabeli szczegółowej z danymi dotyczącymi Komputerów osobistych</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11</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Posiada atrybuty takie jak</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Urządzenie biurowe</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1-1</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Relacja do tabeli szczegółowej z danymi dotyczącymi Urządzeń biurowych (drukarki, faksy, skanery i inne)</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12</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Posiada atrybuty takie jak</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Serwer</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1-1</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Relacja do tabeli szczegółowej z danymi dotyczącymi Serwerów</w:t>
            </w:r>
          </w:p>
        </w:tc>
      </w:tr>
      <w:tr w:rsidR="005F51D9" w:rsidRPr="00CA6840" w:rsidTr="00AD2548">
        <w:tc>
          <w:tcPr>
            <w:tcW w:w="318" w:type="pct"/>
            <w:tcBorders>
              <w:left w:val="single" w:sz="2" w:space="0" w:color="000000"/>
              <w:bottom w:val="single" w:sz="2" w:space="0" w:color="000000"/>
            </w:tcBorders>
            <w:shd w:val="clear" w:color="auto" w:fill="B8CCE4"/>
          </w:tcPr>
          <w:p w:rsidR="005F51D9" w:rsidRPr="00CA6840" w:rsidRDefault="005F51D9" w:rsidP="00AD2548">
            <w:pPr>
              <w:spacing w:line="360" w:lineRule="auto"/>
              <w:jc w:val="center"/>
            </w:pPr>
            <w:r w:rsidRPr="00CA6840">
              <w:t>13</w:t>
            </w:r>
          </w:p>
        </w:tc>
        <w:tc>
          <w:tcPr>
            <w:tcW w:w="1065" w:type="pct"/>
            <w:tcBorders>
              <w:left w:val="single" w:sz="2" w:space="0" w:color="000000"/>
              <w:bottom w:val="single" w:sz="2" w:space="0" w:color="000000"/>
            </w:tcBorders>
          </w:tcPr>
          <w:p w:rsidR="005F51D9" w:rsidRPr="00CA6840" w:rsidRDefault="005F51D9" w:rsidP="00AD2548">
            <w:pPr>
              <w:spacing w:line="360" w:lineRule="auto"/>
            </w:pPr>
            <w:r w:rsidRPr="00CA6840">
              <w:t>Posiada atrybuty takie jak</w:t>
            </w:r>
          </w:p>
        </w:tc>
        <w:tc>
          <w:tcPr>
            <w:tcW w:w="918" w:type="pct"/>
            <w:tcBorders>
              <w:left w:val="single" w:sz="2" w:space="0" w:color="000000"/>
              <w:bottom w:val="single" w:sz="2" w:space="0" w:color="000000"/>
            </w:tcBorders>
          </w:tcPr>
          <w:p w:rsidR="005F51D9" w:rsidRPr="00CA6840" w:rsidRDefault="005F51D9" w:rsidP="00AD2548">
            <w:pPr>
              <w:spacing w:line="360" w:lineRule="auto"/>
            </w:pPr>
            <w:r w:rsidRPr="00CA6840">
              <w:t>Urządzenie mobilne</w:t>
            </w:r>
          </w:p>
        </w:tc>
        <w:tc>
          <w:tcPr>
            <w:tcW w:w="770" w:type="pct"/>
            <w:tcBorders>
              <w:left w:val="single" w:sz="2" w:space="0" w:color="000000"/>
              <w:bottom w:val="single" w:sz="2" w:space="0" w:color="000000"/>
            </w:tcBorders>
          </w:tcPr>
          <w:p w:rsidR="005F51D9" w:rsidRPr="00CA6840" w:rsidRDefault="005F51D9" w:rsidP="00AD2548">
            <w:pPr>
              <w:spacing w:line="360" w:lineRule="auto"/>
            </w:pPr>
            <w:r w:rsidRPr="00CA6840">
              <w:t>1-1</w:t>
            </w:r>
          </w:p>
        </w:tc>
        <w:tc>
          <w:tcPr>
            <w:tcW w:w="1929" w:type="pct"/>
            <w:tcBorders>
              <w:left w:val="single" w:sz="2" w:space="0" w:color="000000"/>
              <w:bottom w:val="single" w:sz="2" w:space="0" w:color="000000"/>
              <w:right w:val="single" w:sz="2" w:space="0" w:color="000000"/>
            </w:tcBorders>
          </w:tcPr>
          <w:p w:rsidR="005F51D9" w:rsidRPr="00CA6840" w:rsidRDefault="005F51D9" w:rsidP="00AD2548">
            <w:pPr>
              <w:spacing w:line="360" w:lineRule="auto"/>
            </w:pPr>
            <w:r w:rsidRPr="00CA6840">
              <w:t>Relacja do tabeli szczegółowej z danymi dotyczącymi Urządzeń mobilnych</w:t>
            </w:r>
          </w:p>
        </w:tc>
      </w:tr>
    </w:tbl>
    <w:p w:rsidR="005F51D9" w:rsidRPr="00CA6840" w:rsidRDefault="005F51D9" w:rsidP="00AD2548">
      <w:pPr>
        <w:pStyle w:val="Tekstf2"/>
        <w:spacing w:line="360" w:lineRule="auto"/>
        <w:ind w:left="0"/>
        <w:jc w:val="both"/>
        <w:rPr>
          <w:rFonts w:ascii="Times New Roman" w:hAnsi="Times New Roman"/>
        </w:rPr>
      </w:pPr>
    </w:p>
    <w:p w:rsidR="005F51D9" w:rsidRPr="00CA6840" w:rsidRDefault="005F51D9" w:rsidP="00AD2548">
      <w:pPr>
        <w:pStyle w:val="Tekstf2"/>
        <w:spacing w:line="360" w:lineRule="auto"/>
        <w:ind w:left="0"/>
        <w:jc w:val="both"/>
        <w:rPr>
          <w:rFonts w:ascii="Times New Roman" w:hAnsi="Times New Roman"/>
        </w:rPr>
      </w:pPr>
    </w:p>
    <w:p w:rsidR="005F51D9" w:rsidRPr="00CA6840" w:rsidRDefault="005F51D9" w:rsidP="00AD2548">
      <w:pPr>
        <w:pStyle w:val="Nagweknum5"/>
        <w:rPr>
          <w:rFonts w:ascii="Times New Roman" w:hAnsi="Times New Roman" w:cs="Times New Roman"/>
        </w:rPr>
      </w:pPr>
      <w:bookmarkStart w:id="35" w:name="_Toc274224615"/>
      <w:r w:rsidRPr="00CA6840">
        <w:rPr>
          <w:rFonts w:ascii="Times New Roman" w:hAnsi="Times New Roman" w:cs="Times New Roman"/>
        </w:rPr>
        <w:t>Element sieciowy</w:t>
      </w:r>
      <w:bookmarkEnd w:id="35"/>
    </w:p>
    <w:p w:rsidR="005F51D9" w:rsidRPr="00CA6840" w:rsidRDefault="005F51D9" w:rsidP="00AE0C07">
      <w:pPr>
        <w:pStyle w:val="Tekstf2"/>
        <w:rPr>
          <w:rFonts w:ascii="Times New Roman" w:hAnsi="Times New Roman"/>
        </w:rPr>
      </w:pPr>
    </w:p>
    <w:p w:rsidR="005F51D9" w:rsidRPr="00CA6840" w:rsidRDefault="005F51D9" w:rsidP="00AE0C07">
      <w:pPr>
        <w:spacing w:line="360" w:lineRule="auto"/>
        <w:jc w:val="both"/>
      </w:pPr>
      <w:r w:rsidRPr="00CA6840">
        <w:t>Element sieciowy to fragment urządzenia zapewniający połączenie urządzenia z siecią. Mieszczą się tutaj zarówno interfejsy sieciowe komputerów różnego typu jak i patch panele z szaf. Umożliwia to zbudowanie pełnej informacji o topologii sieci.</w:t>
      </w:r>
    </w:p>
    <w:p w:rsidR="005F51D9" w:rsidRPr="00CA6840" w:rsidRDefault="005F51D9" w:rsidP="00AE0C07">
      <w:pPr>
        <w:spacing w:line="360" w:lineRule="auto"/>
        <w:jc w:val="both"/>
      </w:pPr>
    </w:p>
    <w:p w:rsidR="005F51D9" w:rsidRPr="00CA6840" w:rsidRDefault="005F51D9" w:rsidP="00142DDB">
      <w:pPr>
        <w:numPr>
          <w:ilvl w:val="0"/>
          <w:numId w:val="42"/>
        </w:numPr>
        <w:spacing w:line="360" w:lineRule="auto"/>
        <w:jc w:val="both"/>
      </w:pPr>
      <w:r w:rsidRPr="00CA6840">
        <w:t>Lista atrybutów</w:t>
      </w:r>
    </w:p>
    <w:p w:rsidR="005F51D9" w:rsidRPr="00CA6840" w:rsidRDefault="005F51D9" w:rsidP="006E777D">
      <w:pPr>
        <w:spacing w:line="360" w:lineRule="auto"/>
        <w:jc w:val="both"/>
      </w:pPr>
    </w:p>
    <w:p w:rsidR="005F51D9" w:rsidRPr="00CA6840" w:rsidRDefault="005F51D9" w:rsidP="006E777D">
      <w:pPr>
        <w:pStyle w:val="Tekstf2"/>
        <w:ind w:left="0"/>
        <w:rPr>
          <w:rFonts w:ascii="Times New Roman" w:hAnsi="Times New Roman"/>
        </w:rPr>
      </w:pPr>
      <w:r w:rsidRPr="00CA6840">
        <w:rPr>
          <w:rFonts w:ascii="Times New Roman" w:hAnsi="Times New Roman"/>
          <w:b/>
        </w:rPr>
        <w:t>Tabela 39</w:t>
      </w:r>
      <w:r w:rsidRPr="00CA6840">
        <w:rPr>
          <w:rFonts w:ascii="Times New Roman" w:hAnsi="Times New Roman"/>
        </w:rPr>
        <w:t xml:space="preserve"> –Typy atrybutów</w:t>
      </w:r>
    </w:p>
    <w:p w:rsidR="005F51D9" w:rsidRPr="00CA6840" w:rsidRDefault="005F51D9" w:rsidP="006E777D">
      <w:pPr>
        <w:spacing w:line="360" w:lineRule="auto"/>
        <w:jc w:val="both"/>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AE0C0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E0C07">
            <w:pPr>
              <w:spacing w:line="360" w:lineRule="auto"/>
              <w:jc w:val="center"/>
            </w:pPr>
            <w:r w:rsidRPr="00CA6840">
              <w:t>Uwagi</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Nazwa</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AE0C07">
            <w:pPr>
              <w:spacing w:line="360" w:lineRule="auto"/>
            </w:pPr>
            <w:r w:rsidRPr="00CA6840">
              <w:t>Nazwa elementu sieciowego</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r w:rsidRPr="00CA6840">
              <w:t>Np. zintegrowana karta sieciowa BroadComm</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Typ</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Tekst/Tabela słownikowa</w:t>
            </w:r>
          </w:p>
        </w:tc>
        <w:tc>
          <w:tcPr>
            <w:tcW w:w="1695" w:type="pct"/>
            <w:tcBorders>
              <w:left w:val="single" w:sz="2" w:space="0" w:color="000000"/>
              <w:bottom w:val="single" w:sz="2" w:space="0" w:color="000000"/>
            </w:tcBorders>
          </w:tcPr>
          <w:p w:rsidR="005F51D9" w:rsidRPr="00CA6840" w:rsidRDefault="005F51D9" w:rsidP="00AE0C07">
            <w:pPr>
              <w:spacing w:line="360" w:lineRule="auto"/>
            </w:pPr>
            <w:r w:rsidRPr="00CA6840">
              <w:t>Nazwa typu połączenia sieciowego oferowanego przez urządzenie.</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Logiczny/Fizyczny</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Boolean</w:t>
            </w:r>
          </w:p>
        </w:tc>
        <w:tc>
          <w:tcPr>
            <w:tcW w:w="1695" w:type="pct"/>
            <w:tcBorders>
              <w:left w:val="single" w:sz="2" w:space="0" w:color="000000"/>
              <w:bottom w:val="single" w:sz="2" w:space="0" w:color="000000"/>
            </w:tcBorders>
          </w:tcPr>
          <w:p w:rsidR="005F51D9" w:rsidRPr="00CA6840" w:rsidRDefault="005F51D9" w:rsidP="00AE0C07">
            <w:pPr>
              <w:spacing w:line="360" w:lineRule="auto"/>
            </w:pPr>
            <w:r w:rsidRPr="00CA6840">
              <w:t xml:space="preserve">Informacja czy jest interfejsem logicznym </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r w:rsidRPr="00CA6840">
              <w:t>Dla wartości Prawda Fizyczny</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Adres</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AE0C07">
            <w:pPr>
              <w:spacing w:line="360" w:lineRule="auto"/>
            </w:pPr>
            <w:r w:rsidRPr="00CA6840">
              <w:t xml:space="preserve">Adres IP bądź inny, który pozwala na </w:t>
            </w:r>
            <w:r w:rsidRPr="00CA6840">
              <w:lastRenderedPageBreak/>
              <w:t>podłączenie do urządzenia</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lastRenderedPageBreak/>
              <w:t>5</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 xml:space="preserve">MAC </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Tesks</w:t>
            </w:r>
          </w:p>
        </w:tc>
        <w:tc>
          <w:tcPr>
            <w:tcW w:w="1695" w:type="pct"/>
            <w:tcBorders>
              <w:left w:val="single" w:sz="2" w:space="0" w:color="000000"/>
              <w:bottom w:val="single" w:sz="2" w:space="0" w:color="000000"/>
            </w:tcBorders>
          </w:tcPr>
          <w:p w:rsidR="005F51D9" w:rsidRPr="00CA6840" w:rsidRDefault="005F51D9" w:rsidP="00AE0C07">
            <w:pPr>
              <w:spacing w:line="360" w:lineRule="auto"/>
            </w:pPr>
            <w:r w:rsidRPr="00CA6840">
              <w:t>Numer MAC</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6</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Domena</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AE0C07">
            <w:pPr>
              <w:spacing w:line="360" w:lineRule="auto"/>
            </w:pPr>
            <w:r w:rsidRPr="00CA6840">
              <w:t>Sufiks Domeny</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r w:rsidRPr="00CA6840">
              <w:t>Ten i późniejsze atrybuty dotyczą konfiguracji protokołu IP</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7</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Brama domyślna</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AE0C07">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8</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Maska podsieci</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AE0C07">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9</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Identyfikator urządzenia</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AE0C07">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10</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DHCP</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AE0C07">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11</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Opis</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AE0C07">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12</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Prędkość</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Liczba</w:t>
            </w:r>
          </w:p>
        </w:tc>
        <w:tc>
          <w:tcPr>
            <w:tcW w:w="1695" w:type="pct"/>
            <w:tcBorders>
              <w:left w:val="single" w:sz="2" w:space="0" w:color="000000"/>
              <w:bottom w:val="single" w:sz="2" w:space="0" w:color="000000"/>
            </w:tcBorders>
          </w:tcPr>
          <w:p w:rsidR="005F51D9" w:rsidRPr="00CA6840" w:rsidRDefault="005F51D9" w:rsidP="00AE0C07">
            <w:pPr>
              <w:spacing w:line="360" w:lineRule="auto"/>
            </w:pPr>
            <w:r w:rsidRPr="00CA6840">
              <w:t>Maksymalna prędkość łącza</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p>
        </w:tc>
      </w:tr>
    </w:tbl>
    <w:p w:rsidR="005F51D9" w:rsidRPr="00CA6840" w:rsidRDefault="005F51D9" w:rsidP="00AE0C07">
      <w:pPr>
        <w:spacing w:line="360" w:lineRule="auto"/>
        <w:jc w:val="both"/>
      </w:pPr>
    </w:p>
    <w:p w:rsidR="005F51D9" w:rsidRPr="00CA6840" w:rsidRDefault="005F51D9" w:rsidP="00142DDB">
      <w:pPr>
        <w:pStyle w:val="Tekstf2"/>
        <w:numPr>
          <w:ilvl w:val="0"/>
          <w:numId w:val="42"/>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40</w:t>
      </w:r>
      <w:r w:rsidRPr="00CA6840">
        <w:rPr>
          <w:rFonts w:ascii="Times New Roman" w:hAnsi="Times New Roman"/>
        </w:rPr>
        <w:t xml:space="preserve"> – Typy relacji</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AE0C0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E0C07">
            <w:pPr>
              <w:spacing w:line="360" w:lineRule="auto"/>
              <w:jc w:val="center"/>
            </w:pPr>
            <w:r w:rsidRPr="00CA6840">
              <w:t>Opis</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 xml:space="preserve">Jest podłączony do </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Element sieciowy.</w:t>
            </w:r>
          </w:p>
        </w:tc>
        <w:tc>
          <w:tcPr>
            <w:tcW w:w="770" w:type="pct"/>
            <w:tcBorders>
              <w:left w:val="single" w:sz="2" w:space="0" w:color="000000"/>
              <w:bottom w:val="single" w:sz="2" w:space="0" w:color="000000"/>
            </w:tcBorders>
          </w:tcPr>
          <w:p w:rsidR="005F51D9" w:rsidRPr="00CA6840" w:rsidRDefault="005F51D9" w:rsidP="00AE0C0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r w:rsidRPr="00CA6840">
              <w:t>Opcjonalna relacje pozwalające budować złożone struktury topologii sieci</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Jest elementem</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AE0C0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r w:rsidRPr="00CA6840">
              <w:t>Dotyczy interfejsów sieciowych zainstalowanych w Komputerach</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 xml:space="preserve">Przyłącza do </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Sieć logiczna</w:t>
            </w:r>
          </w:p>
        </w:tc>
        <w:tc>
          <w:tcPr>
            <w:tcW w:w="770" w:type="pct"/>
            <w:tcBorders>
              <w:left w:val="single" w:sz="2" w:space="0" w:color="000000"/>
              <w:bottom w:val="single" w:sz="2" w:space="0" w:color="000000"/>
            </w:tcBorders>
          </w:tcPr>
          <w:p w:rsidR="005F51D9" w:rsidRPr="00CA6840" w:rsidRDefault="005F51D9" w:rsidP="00AE0C0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r w:rsidRPr="00CA6840">
              <w:t>Pozwala na prostszą reprezentację topologii poprzez podsieci</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 xml:space="preserve">Posiada atrybuty </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AE0C0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r w:rsidRPr="00CA6840">
              <w:t>Element sieciowy jest także sprzętem w związku z tym może posiadać również atrybuty sprzętu  (Uwaga: na poziomie aplikacji należy zadbać o kontrolę zapętleń – element sieciowy nie powinien posiadać interfejsów)</w:t>
            </w:r>
          </w:p>
        </w:tc>
      </w:tr>
    </w:tbl>
    <w:p w:rsidR="005F51D9" w:rsidRDefault="005F51D9" w:rsidP="00AE0C07">
      <w:pPr>
        <w:pStyle w:val="Tekstf2"/>
        <w:spacing w:line="360" w:lineRule="auto"/>
        <w:ind w:left="0"/>
        <w:jc w:val="both"/>
        <w:rPr>
          <w:rFonts w:ascii="Times New Roman" w:hAnsi="Times New Roman"/>
        </w:rPr>
      </w:pPr>
    </w:p>
    <w:p w:rsidR="005F51D9" w:rsidRPr="00CA6840" w:rsidRDefault="005F51D9" w:rsidP="00AE0C07">
      <w:pPr>
        <w:pStyle w:val="Tekstf2"/>
        <w:spacing w:line="360" w:lineRule="auto"/>
        <w:ind w:left="0"/>
        <w:jc w:val="both"/>
        <w:rPr>
          <w:rFonts w:ascii="Times New Roman" w:hAnsi="Times New Roman"/>
        </w:rPr>
      </w:pPr>
    </w:p>
    <w:p w:rsidR="005F51D9" w:rsidRPr="00CA6840" w:rsidRDefault="005F51D9" w:rsidP="00AE0C07">
      <w:pPr>
        <w:pStyle w:val="Nagweknum5"/>
        <w:rPr>
          <w:rFonts w:ascii="Times New Roman" w:hAnsi="Times New Roman" w:cs="Times New Roman"/>
        </w:rPr>
      </w:pPr>
      <w:bookmarkStart w:id="36" w:name="_Toc274224616"/>
      <w:r w:rsidRPr="00CA6840">
        <w:rPr>
          <w:rFonts w:ascii="Times New Roman" w:hAnsi="Times New Roman" w:cs="Times New Roman"/>
        </w:rPr>
        <w:t>Serwer</w:t>
      </w:r>
      <w:bookmarkEnd w:id="36"/>
    </w:p>
    <w:p w:rsidR="005F51D9" w:rsidRPr="00CA6840" w:rsidRDefault="005F51D9" w:rsidP="00142DDB">
      <w:pPr>
        <w:pStyle w:val="Tekstf2"/>
        <w:numPr>
          <w:ilvl w:val="0"/>
          <w:numId w:val="43"/>
        </w:numPr>
        <w:rPr>
          <w:rFonts w:ascii="Times New Roman" w:hAnsi="Times New Roman"/>
        </w:rPr>
      </w:pPr>
      <w:r w:rsidRPr="00CA6840">
        <w:rPr>
          <w:rFonts w:ascii="Times New Roman" w:hAnsi="Times New Roman"/>
        </w:rPr>
        <w:lastRenderedPageBreak/>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41</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EE10A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Uwagi</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1</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 procesorów</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 obsługiwanych procesorów</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2</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Typ procesora</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Tekst/Słownik</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 xml:space="preserve">Opis typu obsługiwanego procesora </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3</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 procesorów zainstalowanych</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4</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 dysków</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5</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Typ dysku twardego</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Tekst/Słownik</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Rodzaj złącza</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6</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 dysków zainstalowanych</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7</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Rodzaj pamięci</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Tekst/Słownik</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8</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Ilość slotów</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9</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Ilość slotów zajętych</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szCs w:val="20"/>
              </w:rPr>
            </w:pPr>
            <w:r w:rsidRPr="00CA6840">
              <w:rPr>
                <w:rFonts w:cs="Times New Roman"/>
                <w:szCs w:val="20"/>
              </w:rPr>
              <w:t>10</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Ilość zainstalowanej pamięci</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szCs w:val="20"/>
              </w:rPr>
            </w:pPr>
            <w:r w:rsidRPr="00CA6840">
              <w:rPr>
                <w:rFonts w:cs="Times New Roman"/>
                <w:szCs w:val="20"/>
              </w:rPr>
              <w:t>W gigabajtach</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szCs w:val="20"/>
              </w:rPr>
            </w:pPr>
          </w:p>
        </w:tc>
      </w:tr>
    </w:tbl>
    <w:p w:rsidR="005F51D9" w:rsidRPr="00CA6840" w:rsidRDefault="005F51D9" w:rsidP="00AE0C07">
      <w:pPr>
        <w:pStyle w:val="Tekstf2"/>
        <w:ind w:left="0"/>
        <w:rPr>
          <w:rFonts w:ascii="Times New Roman" w:hAnsi="Times New Roman"/>
        </w:rPr>
      </w:pPr>
    </w:p>
    <w:p w:rsidR="005F51D9" w:rsidRPr="00CA6840" w:rsidRDefault="005F51D9" w:rsidP="00142DDB">
      <w:pPr>
        <w:pStyle w:val="Tekstf2"/>
        <w:numPr>
          <w:ilvl w:val="0"/>
          <w:numId w:val="43"/>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42</w:t>
      </w:r>
      <w:r w:rsidRPr="00CA6840">
        <w:rPr>
          <w:rFonts w:ascii="Times New Roman" w:hAnsi="Times New Roman"/>
        </w:rPr>
        <w:t xml:space="preserve"> – Typy relacji</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AE0C0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E0C07">
            <w:pPr>
              <w:spacing w:line="360" w:lineRule="auto"/>
              <w:jc w:val="center"/>
              <w:rPr>
                <w:b/>
              </w:rPr>
            </w:pPr>
            <w:r w:rsidRPr="00CA6840">
              <w:rPr>
                <w:b/>
              </w:rPr>
              <w:t>Opis</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AE0C07">
            <w:pPr>
              <w:spacing w:line="360" w:lineRule="auto"/>
            </w:pPr>
            <w:r w:rsidRPr="00CA6840">
              <w:t xml:space="preserve">Ma atrybuty </w:t>
            </w:r>
          </w:p>
        </w:tc>
        <w:tc>
          <w:tcPr>
            <w:tcW w:w="918" w:type="pct"/>
            <w:tcBorders>
              <w:left w:val="single" w:sz="2" w:space="0" w:color="000000"/>
              <w:bottom w:val="single" w:sz="2" w:space="0" w:color="000000"/>
            </w:tcBorders>
          </w:tcPr>
          <w:p w:rsidR="005F51D9" w:rsidRPr="00CA6840" w:rsidRDefault="005F51D9" w:rsidP="00AE0C07">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AE0C07">
            <w:pPr>
              <w:spacing w:line="360" w:lineRule="auto"/>
            </w:pPr>
            <w:r w:rsidRPr="00CA6840">
              <w:t>1-1</w:t>
            </w:r>
          </w:p>
        </w:tc>
        <w:tc>
          <w:tcPr>
            <w:tcW w:w="1929" w:type="pct"/>
            <w:tcBorders>
              <w:left w:val="single" w:sz="2" w:space="0" w:color="000000"/>
              <w:bottom w:val="single" w:sz="2" w:space="0" w:color="000000"/>
              <w:right w:val="single" w:sz="2" w:space="0" w:color="000000"/>
            </w:tcBorders>
          </w:tcPr>
          <w:p w:rsidR="005F51D9" w:rsidRPr="00CA6840" w:rsidRDefault="005F51D9" w:rsidP="00AE0C07">
            <w:pPr>
              <w:spacing w:line="360" w:lineRule="auto"/>
            </w:pPr>
            <w:r w:rsidRPr="00CA6840">
              <w:t>Relacja do głównej tabeli z atrybutami podstawowymi CI</w:t>
            </w:r>
          </w:p>
        </w:tc>
      </w:tr>
    </w:tbl>
    <w:p w:rsidR="005F51D9" w:rsidRPr="00CA6840" w:rsidRDefault="005F51D9" w:rsidP="00AE0C07">
      <w:pPr>
        <w:pStyle w:val="Tekstf2"/>
        <w:spacing w:line="360" w:lineRule="auto"/>
        <w:ind w:left="0"/>
        <w:jc w:val="both"/>
        <w:rPr>
          <w:rFonts w:ascii="Times New Roman" w:hAnsi="Times New Roman"/>
        </w:rPr>
      </w:pPr>
    </w:p>
    <w:p w:rsidR="005F51D9" w:rsidRPr="00CA6840" w:rsidRDefault="005F51D9" w:rsidP="00AE0C07">
      <w:pPr>
        <w:pStyle w:val="Nagweknum5"/>
        <w:rPr>
          <w:rFonts w:ascii="Times New Roman" w:hAnsi="Times New Roman" w:cs="Times New Roman"/>
        </w:rPr>
      </w:pPr>
      <w:bookmarkStart w:id="37" w:name="_Toc274224617"/>
      <w:r w:rsidRPr="00CA6840">
        <w:rPr>
          <w:rFonts w:ascii="Times New Roman" w:hAnsi="Times New Roman" w:cs="Times New Roman"/>
        </w:rPr>
        <w:t>Stacja robocza</w:t>
      </w:r>
      <w:bookmarkEnd w:id="37"/>
    </w:p>
    <w:p w:rsidR="005F51D9" w:rsidRPr="00CA6840" w:rsidRDefault="005F51D9" w:rsidP="00AE0C07">
      <w:pPr>
        <w:pStyle w:val="Tekstf2"/>
        <w:ind w:left="0"/>
        <w:rPr>
          <w:rFonts w:ascii="Times New Roman" w:hAnsi="Times New Roman"/>
        </w:rPr>
      </w:pPr>
    </w:p>
    <w:p w:rsidR="005F51D9" w:rsidRPr="00CA6840" w:rsidRDefault="005F51D9" w:rsidP="00142DDB">
      <w:pPr>
        <w:pStyle w:val="Tekstf2"/>
        <w:numPr>
          <w:ilvl w:val="0"/>
          <w:numId w:val="44"/>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ind w:left="36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43</w:t>
      </w:r>
      <w:r w:rsidRPr="00CA6840">
        <w:rPr>
          <w:rFonts w:ascii="Times New Roman" w:hAnsi="Times New Roman"/>
        </w:rPr>
        <w:t xml:space="preserve"> –Typy atrybutów</w:t>
      </w:r>
    </w:p>
    <w:p w:rsidR="005F51D9" w:rsidRPr="00CA6840" w:rsidRDefault="005F51D9" w:rsidP="006E777D">
      <w:pPr>
        <w:pStyle w:val="Tekstf2"/>
        <w:ind w:left="360"/>
        <w:rPr>
          <w:rFonts w:ascii="Times New Roman" w:hAnsi="Times New Roman"/>
        </w:rPr>
      </w:pPr>
    </w:p>
    <w:p w:rsidR="005F51D9" w:rsidRPr="00CA6840" w:rsidRDefault="005F51D9" w:rsidP="00AE0C07">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AE0C0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Uwagi</w:t>
            </w: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Opis procesora</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Tekst/słownik</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rPr>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Ilość zainstalowanej pamięci</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Liczba</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W gigabajtach</w:t>
            </w: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rPr>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Ilość portów USB</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Liczba</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rPr>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rPr>
            </w:pPr>
            <w:r w:rsidRPr="00CA6840">
              <w:rPr>
                <w:rFonts w:cs="Times New Roman"/>
              </w:rPr>
              <w:t>4</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Rodzaj złącza Video</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Tekst/Słownik</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rPr>
            </w:pPr>
          </w:p>
        </w:tc>
      </w:tr>
      <w:tr w:rsidR="005F51D9" w:rsidRPr="00CA6840" w:rsidTr="00AE0C07">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rPr>
            </w:pPr>
            <w:r w:rsidRPr="00CA6840">
              <w:rPr>
                <w:rFonts w:cs="Times New Roman"/>
              </w:rPr>
              <w:t>5</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Opis karty wideo</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p>
        </w:tc>
        <w:tc>
          <w:tcPr>
            <w:tcW w:w="1004"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rPr>
            </w:pPr>
          </w:p>
        </w:tc>
      </w:tr>
    </w:tbl>
    <w:p w:rsidR="005F51D9" w:rsidRPr="00CA6840" w:rsidRDefault="005F51D9" w:rsidP="00AE0C07">
      <w:pPr>
        <w:pStyle w:val="Tekstf2"/>
        <w:ind w:left="0"/>
        <w:rPr>
          <w:rFonts w:ascii="Times New Roman" w:hAnsi="Times New Roman"/>
        </w:rPr>
      </w:pPr>
    </w:p>
    <w:p w:rsidR="005F51D9" w:rsidRPr="00CA6840" w:rsidRDefault="005F51D9" w:rsidP="00142DDB">
      <w:pPr>
        <w:pStyle w:val="Tekstf2"/>
        <w:numPr>
          <w:ilvl w:val="0"/>
          <w:numId w:val="44"/>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44</w:t>
      </w:r>
      <w:r w:rsidRPr="00CA6840">
        <w:rPr>
          <w:rFonts w:ascii="Times New Roman" w:hAnsi="Times New Roman"/>
        </w:rPr>
        <w:t xml:space="preserve"> – Typy relacji</w:t>
      </w:r>
    </w:p>
    <w:p w:rsidR="005F51D9" w:rsidRPr="00CA6840" w:rsidRDefault="005F51D9" w:rsidP="006E777D">
      <w:pPr>
        <w:pStyle w:val="Tekstf2"/>
        <w:spacing w:line="360" w:lineRule="auto"/>
        <w:ind w:left="0"/>
        <w:jc w:val="both"/>
        <w:rPr>
          <w:rFonts w:ascii="Times New Roman" w:hAnsi="Times New Roman"/>
        </w:rPr>
      </w:pPr>
    </w:p>
    <w:tbl>
      <w:tblPr>
        <w:tblW w:w="5000" w:type="pct"/>
        <w:jc w:val="center"/>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AE0C07">
        <w:trPr>
          <w:jc w:val="center"/>
        </w:trPr>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E0C07">
            <w:pPr>
              <w:pStyle w:val="Zawartotabeli"/>
              <w:spacing w:line="360" w:lineRule="auto"/>
              <w:jc w:val="center"/>
              <w:rPr>
                <w:rFonts w:cs="Times New Roman"/>
                <w:b/>
              </w:rPr>
            </w:pPr>
            <w:r w:rsidRPr="00CA6840">
              <w:rPr>
                <w:rFonts w:cs="Times New Roman"/>
                <w:b/>
              </w:rPr>
              <w:t>Opis</w:t>
            </w:r>
          </w:p>
        </w:tc>
      </w:tr>
      <w:tr w:rsidR="005F51D9" w:rsidRPr="00CA6840" w:rsidTr="00AE0C07">
        <w:trPr>
          <w:jc w:val="center"/>
        </w:trPr>
        <w:tc>
          <w:tcPr>
            <w:tcW w:w="318" w:type="pct"/>
            <w:tcBorders>
              <w:left w:val="single" w:sz="2" w:space="0" w:color="000000"/>
              <w:bottom w:val="single" w:sz="2" w:space="0" w:color="000000"/>
            </w:tcBorders>
            <w:shd w:val="clear" w:color="auto" w:fill="B8CCE4"/>
          </w:tcPr>
          <w:p w:rsidR="005F51D9" w:rsidRPr="00CA6840" w:rsidRDefault="005F51D9" w:rsidP="00AE0C07">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 xml:space="preserve">Ma atrybuty </w:t>
            </w:r>
          </w:p>
        </w:tc>
        <w:tc>
          <w:tcPr>
            <w:tcW w:w="918"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Sprzęt</w:t>
            </w:r>
          </w:p>
        </w:tc>
        <w:tc>
          <w:tcPr>
            <w:tcW w:w="770" w:type="pct"/>
            <w:tcBorders>
              <w:left w:val="single" w:sz="2" w:space="0" w:color="000000"/>
              <w:bottom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1-1</w:t>
            </w:r>
          </w:p>
        </w:tc>
        <w:tc>
          <w:tcPr>
            <w:tcW w:w="1929" w:type="pct"/>
            <w:tcBorders>
              <w:left w:val="single" w:sz="2" w:space="0" w:color="000000"/>
              <w:bottom w:val="single" w:sz="2" w:space="0" w:color="000000"/>
              <w:right w:val="single" w:sz="2" w:space="0" w:color="000000"/>
            </w:tcBorders>
          </w:tcPr>
          <w:p w:rsidR="005F51D9" w:rsidRPr="00CA6840" w:rsidRDefault="005F51D9" w:rsidP="00AE0C07">
            <w:pPr>
              <w:pStyle w:val="Zawartotabeli"/>
              <w:spacing w:line="360" w:lineRule="auto"/>
              <w:rPr>
                <w:rFonts w:cs="Times New Roman"/>
              </w:rPr>
            </w:pPr>
            <w:r w:rsidRPr="00CA6840">
              <w:rPr>
                <w:rFonts w:cs="Times New Roman"/>
              </w:rPr>
              <w:t>Relacja do głównej tabeli z atrybutami podstawowymi CI</w:t>
            </w:r>
          </w:p>
        </w:tc>
      </w:tr>
    </w:tbl>
    <w:p w:rsidR="005F51D9" w:rsidRPr="00CA6840" w:rsidRDefault="005F51D9" w:rsidP="00AE0C07">
      <w:pPr>
        <w:pStyle w:val="Tekstf2"/>
        <w:spacing w:line="360" w:lineRule="auto"/>
        <w:ind w:left="0"/>
        <w:jc w:val="both"/>
        <w:rPr>
          <w:rFonts w:ascii="Times New Roman" w:hAnsi="Times New Roman"/>
        </w:rPr>
      </w:pPr>
    </w:p>
    <w:p w:rsidR="005F51D9" w:rsidRPr="00CA6840" w:rsidRDefault="005F51D9" w:rsidP="00AE0C07">
      <w:pPr>
        <w:pStyle w:val="Nagweknum5"/>
        <w:rPr>
          <w:rFonts w:ascii="Times New Roman" w:hAnsi="Times New Roman" w:cs="Times New Roman"/>
        </w:rPr>
      </w:pPr>
      <w:bookmarkStart w:id="38" w:name="_Toc274224618"/>
      <w:r w:rsidRPr="00CA6840">
        <w:rPr>
          <w:rFonts w:ascii="Times New Roman" w:hAnsi="Times New Roman" w:cs="Times New Roman"/>
        </w:rPr>
        <w:t>Urządzenie biurowe</w:t>
      </w:r>
      <w:bookmarkEnd w:id="38"/>
    </w:p>
    <w:p w:rsidR="005F51D9" w:rsidRPr="00CA6840" w:rsidRDefault="005F51D9" w:rsidP="00AE0C07">
      <w:pPr>
        <w:pStyle w:val="Tekstf2"/>
        <w:spacing w:line="360" w:lineRule="auto"/>
        <w:ind w:left="0"/>
        <w:jc w:val="both"/>
        <w:rPr>
          <w:rFonts w:ascii="Times New Roman" w:hAnsi="Times New Roman"/>
        </w:rPr>
      </w:pPr>
    </w:p>
    <w:p w:rsidR="005F51D9" w:rsidRPr="00CA6840" w:rsidRDefault="005F51D9" w:rsidP="00AE0C07">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45"/>
        </w:numPr>
        <w:spacing w:line="360" w:lineRule="auto"/>
        <w:jc w:val="both"/>
        <w:rPr>
          <w:rFonts w:ascii="Times New Roman" w:hAnsi="Times New Roman"/>
        </w:rPr>
      </w:pPr>
      <w:r w:rsidRPr="00CA6840">
        <w:rPr>
          <w:rFonts w:ascii="Times New Roman" w:hAnsi="Times New Roman"/>
        </w:rPr>
        <w:t>Lista atrybutów</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45</w:t>
      </w:r>
      <w:r w:rsidRPr="00CA6840">
        <w:rPr>
          <w:rFonts w:ascii="Times New Roman" w:hAnsi="Times New Roman"/>
        </w:rPr>
        <w:t xml:space="preserve"> –Typy atrybutów</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46"/>
        <w:gridCol w:w="2123"/>
        <w:gridCol w:w="1828"/>
        <w:gridCol w:w="3360"/>
        <w:gridCol w:w="2002"/>
      </w:tblGrid>
      <w:tr w:rsidR="005F51D9" w:rsidRPr="00CA6840" w:rsidTr="0069067B">
        <w:tc>
          <w:tcPr>
            <w:tcW w:w="324"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b/>
              </w:rPr>
            </w:pPr>
            <w:r w:rsidRPr="00CA6840">
              <w:rPr>
                <w:rFonts w:cs="Times New Roman"/>
                <w:b/>
              </w:rPr>
              <w:t>Lp.</w:t>
            </w:r>
          </w:p>
        </w:tc>
        <w:tc>
          <w:tcPr>
            <w:tcW w:w="1066"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b/>
              </w:rPr>
            </w:pPr>
            <w:r w:rsidRPr="00CA6840">
              <w:rPr>
                <w:rFonts w:cs="Times New Roman"/>
                <w:b/>
              </w:rPr>
              <w:t>Typ danych</w:t>
            </w:r>
          </w:p>
        </w:tc>
        <w:tc>
          <w:tcPr>
            <w:tcW w:w="1687"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b/>
              </w:rPr>
            </w:pPr>
            <w:r w:rsidRPr="00CA6840">
              <w:rPr>
                <w:rFonts w:cs="Times New Roman"/>
                <w:b/>
              </w:rPr>
              <w:t>Opis</w:t>
            </w:r>
          </w:p>
        </w:tc>
        <w:tc>
          <w:tcPr>
            <w:tcW w:w="1006"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69067B">
            <w:pPr>
              <w:pStyle w:val="Zawartotabeli"/>
              <w:spacing w:line="360" w:lineRule="auto"/>
              <w:jc w:val="center"/>
              <w:rPr>
                <w:rFonts w:cs="Times New Roman"/>
                <w:b/>
              </w:rPr>
            </w:pPr>
            <w:r w:rsidRPr="00CA6840">
              <w:rPr>
                <w:rFonts w:cs="Times New Roman"/>
                <w:b/>
              </w:rPr>
              <w:t>Uwagi</w:t>
            </w:r>
          </w:p>
        </w:tc>
      </w:tr>
      <w:tr w:rsidR="005F51D9" w:rsidRPr="00CA6840" w:rsidTr="0069067B">
        <w:tc>
          <w:tcPr>
            <w:tcW w:w="324" w:type="pct"/>
            <w:tcBorders>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rPr>
            </w:pPr>
            <w:r w:rsidRPr="00CA6840">
              <w:rPr>
                <w:rFonts w:cs="Times New Roman"/>
              </w:rPr>
              <w:t>1</w:t>
            </w:r>
          </w:p>
        </w:tc>
        <w:tc>
          <w:tcPr>
            <w:tcW w:w="1066"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 xml:space="preserve">Typ urządzenia </w:t>
            </w:r>
          </w:p>
        </w:tc>
        <w:tc>
          <w:tcPr>
            <w:tcW w:w="918"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Tekst/słownik</w:t>
            </w:r>
          </w:p>
        </w:tc>
        <w:tc>
          <w:tcPr>
            <w:tcW w:w="1687"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Sieciowe/nie</w:t>
            </w:r>
          </w:p>
        </w:tc>
        <w:tc>
          <w:tcPr>
            <w:tcW w:w="1006" w:type="pct"/>
            <w:tcBorders>
              <w:left w:val="single" w:sz="2" w:space="0" w:color="000000"/>
              <w:bottom w:val="single" w:sz="2" w:space="0" w:color="000000"/>
              <w:right w:val="single" w:sz="2" w:space="0" w:color="000000"/>
            </w:tcBorders>
          </w:tcPr>
          <w:p w:rsidR="005F51D9" w:rsidRPr="00CA6840" w:rsidRDefault="005F51D9" w:rsidP="0069067B">
            <w:pPr>
              <w:pStyle w:val="Zawartotabeli"/>
              <w:spacing w:line="360" w:lineRule="auto"/>
              <w:rPr>
                <w:rFonts w:cs="Times New Roman"/>
              </w:rPr>
            </w:pPr>
          </w:p>
        </w:tc>
      </w:tr>
      <w:tr w:rsidR="005F51D9" w:rsidRPr="00CA6840" w:rsidTr="0069067B">
        <w:tc>
          <w:tcPr>
            <w:tcW w:w="324" w:type="pct"/>
            <w:tcBorders>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rPr>
            </w:pPr>
            <w:r w:rsidRPr="00CA6840">
              <w:rPr>
                <w:rFonts w:cs="Times New Roman"/>
              </w:rPr>
              <w:t>2</w:t>
            </w:r>
          </w:p>
        </w:tc>
        <w:tc>
          <w:tcPr>
            <w:tcW w:w="1066"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Ilość zainstalowanej pamięci</w:t>
            </w:r>
          </w:p>
        </w:tc>
        <w:tc>
          <w:tcPr>
            <w:tcW w:w="918"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Liczba</w:t>
            </w:r>
          </w:p>
        </w:tc>
        <w:tc>
          <w:tcPr>
            <w:tcW w:w="1687"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W megabajtach</w:t>
            </w:r>
          </w:p>
        </w:tc>
        <w:tc>
          <w:tcPr>
            <w:tcW w:w="1006" w:type="pct"/>
            <w:tcBorders>
              <w:left w:val="single" w:sz="2" w:space="0" w:color="000000"/>
              <w:bottom w:val="single" w:sz="2" w:space="0" w:color="000000"/>
              <w:right w:val="single" w:sz="2" w:space="0" w:color="000000"/>
            </w:tcBorders>
          </w:tcPr>
          <w:p w:rsidR="005F51D9" w:rsidRPr="00CA6840" w:rsidRDefault="005F51D9" w:rsidP="0069067B">
            <w:pPr>
              <w:pStyle w:val="Zawartotabeli"/>
              <w:spacing w:line="360" w:lineRule="auto"/>
              <w:rPr>
                <w:rFonts w:cs="Times New Roman"/>
              </w:rPr>
            </w:pPr>
          </w:p>
        </w:tc>
      </w:tr>
      <w:tr w:rsidR="005F51D9" w:rsidRPr="00CA6840" w:rsidTr="0069067B">
        <w:tc>
          <w:tcPr>
            <w:tcW w:w="324" w:type="pct"/>
            <w:tcBorders>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rPr>
            </w:pPr>
            <w:r w:rsidRPr="00CA6840">
              <w:rPr>
                <w:rFonts w:cs="Times New Roman"/>
              </w:rPr>
              <w:t>3</w:t>
            </w:r>
          </w:p>
        </w:tc>
        <w:tc>
          <w:tcPr>
            <w:tcW w:w="1066"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Maksymalna rozdzielczość x</w:t>
            </w:r>
          </w:p>
        </w:tc>
        <w:tc>
          <w:tcPr>
            <w:tcW w:w="918"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Liczba</w:t>
            </w:r>
          </w:p>
        </w:tc>
        <w:tc>
          <w:tcPr>
            <w:tcW w:w="1687"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Rozdzielczość pozioma urządzenia (drukarki, skanera monitora)</w:t>
            </w:r>
          </w:p>
        </w:tc>
        <w:tc>
          <w:tcPr>
            <w:tcW w:w="1006" w:type="pct"/>
            <w:tcBorders>
              <w:left w:val="single" w:sz="2" w:space="0" w:color="000000"/>
              <w:bottom w:val="single" w:sz="2" w:space="0" w:color="000000"/>
              <w:right w:val="single" w:sz="2" w:space="0" w:color="000000"/>
            </w:tcBorders>
          </w:tcPr>
          <w:p w:rsidR="005F51D9" w:rsidRPr="00CA6840" w:rsidRDefault="005F51D9" w:rsidP="0069067B">
            <w:pPr>
              <w:pStyle w:val="Zawartotabeli"/>
              <w:spacing w:line="360" w:lineRule="auto"/>
              <w:rPr>
                <w:rFonts w:cs="Times New Roman"/>
              </w:rPr>
            </w:pPr>
          </w:p>
        </w:tc>
      </w:tr>
      <w:tr w:rsidR="005F51D9" w:rsidRPr="00CA6840" w:rsidTr="0069067B">
        <w:tc>
          <w:tcPr>
            <w:tcW w:w="324" w:type="pct"/>
            <w:tcBorders>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rPr>
            </w:pPr>
            <w:r w:rsidRPr="00CA6840">
              <w:rPr>
                <w:rFonts w:cs="Times New Roman"/>
              </w:rPr>
              <w:t>4</w:t>
            </w:r>
          </w:p>
        </w:tc>
        <w:tc>
          <w:tcPr>
            <w:tcW w:w="1066"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 xml:space="preserve">Maksymalna </w:t>
            </w:r>
            <w:r w:rsidRPr="00CA6840">
              <w:rPr>
                <w:rFonts w:cs="Times New Roman"/>
              </w:rPr>
              <w:lastRenderedPageBreak/>
              <w:t>rozdzielczość y</w:t>
            </w:r>
          </w:p>
        </w:tc>
        <w:tc>
          <w:tcPr>
            <w:tcW w:w="918"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lastRenderedPageBreak/>
              <w:t>Liczba</w:t>
            </w:r>
          </w:p>
        </w:tc>
        <w:tc>
          <w:tcPr>
            <w:tcW w:w="1687"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 xml:space="preserve">Rozdzielczość pionowa urządzenia </w:t>
            </w:r>
            <w:r w:rsidRPr="00CA6840">
              <w:rPr>
                <w:rFonts w:cs="Times New Roman"/>
              </w:rPr>
              <w:lastRenderedPageBreak/>
              <w:t>(drukarki, skanera monitora)</w:t>
            </w:r>
          </w:p>
        </w:tc>
        <w:tc>
          <w:tcPr>
            <w:tcW w:w="1006" w:type="pct"/>
            <w:tcBorders>
              <w:left w:val="single" w:sz="2" w:space="0" w:color="000000"/>
              <w:bottom w:val="single" w:sz="2" w:space="0" w:color="000000"/>
              <w:right w:val="single" w:sz="2" w:space="0" w:color="000000"/>
            </w:tcBorders>
          </w:tcPr>
          <w:p w:rsidR="005F51D9" w:rsidRPr="00CA6840" w:rsidRDefault="005F51D9" w:rsidP="0069067B">
            <w:pPr>
              <w:pStyle w:val="Zawartotabeli"/>
              <w:spacing w:line="360" w:lineRule="auto"/>
              <w:rPr>
                <w:rFonts w:cs="Times New Roman"/>
              </w:rPr>
            </w:pPr>
          </w:p>
        </w:tc>
      </w:tr>
      <w:tr w:rsidR="005F51D9" w:rsidRPr="00CA6840" w:rsidTr="0069067B">
        <w:tc>
          <w:tcPr>
            <w:tcW w:w="324" w:type="pct"/>
            <w:tcBorders>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rPr>
            </w:pPr>
            <w:r w:rsidRPr="00CA6840">
              <w:rPr>
                <w:rFonts w:cs="Times New Roman"/>
              </w:rPr>
              <w:lastRenderedPageBreak/>
              <w:t>5</w:t>
            </w:r>
          </w:p>
        </w:tc>
        <w:tc>
          <w:tcPr>
            <w:tcW w:w="1066"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Rodzaj złącza</w:t>
            </w:r>
          </w:p>
        </w:tc>
        <w:tc>
          <w:tcPr>
            <w:tcW w:w="918"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Znak/Słownik</w:t>
            </w:r>
          </w:p>
        </w:tc>
        <w:tc>
          <w:tcPr>
            <w:tcW w:w="1687"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Złącze używane do podłączenia urządzenia (ethernet/usb/parallel)</w:t>
            </w:r>
          </w:p>
        </w:tc>
        <w:tc>
          <w:tcPr>
            <w:tcW w:w="1006" w:type="pct"/>
            <w:tcBorders>
              <w:left w:val="single" w:sz="2" w:space="0" w:color="000000"/>
              <w:bottom w:val="single" w:sz="2" w:space="0" w:color="000000"/>
              <w:right w:val="single" w:sz="2" w:space="0" w:color="000000"/>
            </w:tcBorders>
          </w:tcPr>
          <w:p w:rsidR="005F51D9" w:rsidRPr="00CA6840" w:rsidRDefault="005F51D9" w:rsidP="0069067B">
            <w:pPr>
              <w:pStyle w:val="Zawartotabeli"/>
              <w:spacing w:line="360" w:lineRule="auto"/>
              <w:rPr>
                <w:rFonts w:cs="Times New Roman"/>
              </w:rPr>
            </w:pPr>
          </w:p>
        </w:tc>
      </w:tr>
      <w:tr w:rsidR="005F51D9" w:rsidRPr="00CA6840" w:rsidTr="0069067B">
        <w:tc>
          <w:tcPr>
            <w:tcW w:w="324" w:type="pct"/>
            <w:tcBorders>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rPr>
            </w:pPr>
            <w:r w:rsidRPr="00CA6840">
              <w:rPr>
                <w:rFonts w:cs="Times New Roman"/>
              </w:rPr>
              <w:t>6</w:t>
            </w:r>
          </w:p>
        </w:tc>
        <w:tc>
          <w:tcPr>
            <w:tcW w:w="1066"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Szybkość</w:t>
            </w:r>
          </w:p>
        </w:tc>
        <w:tc>
          <w:tcPr>
            <w:tcW w:w="918"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Liczba</w:t>
            </w:r>
          </w:p>
        </w:tc>
        <w:tc>
          <w:tcPr>
            <w:tcW w:w="1687"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Szybkość skanowania/drukowania (str/min)</w:t>
            </w:r>
          </w:p>
        </w:tc>
        <w:tc>
          <w:tcPr>
            <w:tcW w:w="1006" w:type="pct"/>
            <w:tcBorders>
              <w:left w:val="single" w:sz="2" w:space="0" w:color="000000"/>
              <w:bottom w:val="single" w:sz="2" w:space="0" w:color="000000"/>
              <w:right w:val="single" w:sz="2" w:space="0" w:color="000000"/>
            </w:tcBorders>
          </w:tcPr>
          <w:p w:rsidR="005F51D9" w:rsidRPr="00CA6840" w:rsidRDefault="005F51D9" w:rsidP="0069067B">
            <w:pPr>
              <w:pStyle w:val="Zawartotabeli"/>
              <w:spacing w:line="360" w:lineRule="auto"/>
              <w:rPr>
                <w:rFonts w:cs="Times New Roman"/>
              </w:rPr>
            </w:pPr>
          </w:p>
        </w:tc>
      </w:tr>
      <w:tr w:rsidR="005F51D9" w:rsidRPr="00CA6840" w:rsidTr="0069067B">
        <w:tc>
          <w:tcPr>
            <w:tcW w:w="324" w:type="pct"/>
            <w:tcBorders>
              <w:left w:val="single" w:sz="2" w:space="0" w:color="000000"/>
              <w:bottom w:val="single" w:sz="2" w:space="0" w:color="000000"/>
            </w:tcBorders>
            <w:shd w:val="clear" w:color="auto" w:fill="B8CCE4"/>
          </w:tcPr>
          <w:p w:rsidR="005F51D9" w:rsidRPr="00CA6840" w:rsidRDefault="005F51D9" w:rsidP="0069067B">
            <w:pPr>
              <w:pStyle w:val="Zawartotabeli"/>
              <w:spacing w:line="360" w:lineRule="auto"/>
              <w:jc w:val="center"/>
              <w:rPr>
                <w:rFonts w:cs="Times New Roman"/>
              </w:rPr>
            </w:pPr>
            <w:r w:rsidRPr="00CA6840">
              <w:rPr>
                <w:rFonts w:cs="Times New Roman"/>
              </w:rPr>
              <w:t>7</w:t>
            </w:r>
          </w:p>
        </w:tc>
        <w:tc>
          <w:tcPr>
            <w:tcW w:w="1066"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Obsługa koloru</w:t>
            </w:r>
          </w:p>
        </w:tc>
        <w:tc>
          <w:tcPr>
            <w:tcW w:w="918"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r w:rsidRPr="00CA6840">
              <w:rPr>
                <w:rFonts w:cs="Times New Roman"/>
              </w:rPr>
              <w:t>Tak/Nie</w:t>
            </w:r>
          </w:p>
        </w:tc>
        <w:tc>
          <w:tcPr>
            <w:tcW w:w="1687" w:type="pct"/>
            <w:tcBorders>
              <w:left w:val="single" w:sz="2" w:space="0" w:color="000000"/>
              <w:bottom w:val="single" w:sz="2" w:space="0" w:color="000000"/>
            </w:tcBorders>
          </w:tcPr>
          <w:p w:rsidR="005F51D9" w:rsidRPr="00CA6840" w:rsidRDefault="005F51D9" w:rsidP="0069067B">
            <w:pPr>
              <w:pStyle w:val="Zawartotabeli"/>
              <w:spacing w:line="360" w:lineRule="auto"/>
              <w:rPr>
                <w:rFonts w:cs="Times New Roman"/>
              </w:rPr>
            </w:pPr>
          </w:p>
        </w:tc>
        <w:tc>
          <w:tcPr>
            <w:tcW w:w="1006" w:type="pct"/>
            <w:tcBorders>
              <w:left w:val="single" w:sz="2" w:space="0" w:color="000000"/>
              <w:bottom w:val="single" w:sz="2" w:space="0" w:color="000000"/>
              <w:right w:val="single" w:sz="2" w:space="0" w:color="000000"/>
            </w:tcBorders>
          </w:tcPr>
          <w:p w:rsidR="005F51D9" w:rsidRPr="00CA6840" w:rsidRDefault="005F51D9" w:rsidP="0069067B">
            <w:pPr>
              <w:pStyle w:val="Zawartotabeli"/>
              <w:spacing w:line="360" w:lineRule="auto"/>
              <w:rPr>
                <w:rFonts w:cs="Times New Roman"/>
              </w:rPr>
            </w:pPr>
          </w:p>
        </w:tc>
      </w:tr>
    </w:tbl>
    <w:p w:rsidR="005F51D9" w:rsidRPr="00CA6840" w:rsidRDefault="005F51D9" w:rsidP="00AE0C07">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45"/>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46</w:t>
      </w:r>
      <w:r w:rsidRPr="00CA6840">
        <w:rPr>
          <w:rFonts w:ascii="Times New Roman" w:hAnsi="Times New Roman"/>
        </w:rPr>
        <w:t xml:space="preserve"> – Typy relacji</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69067B">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69067B">
            <w:pPr>
              <w:spacing w:line="360" w:lineRule="auto"/>
              <w:jc w:val="center"/>
              <w:rPr>
                <w:b/>
              </w:rPr>
            </w:pPr>
            <w:r w:rsidRPr="00CA6840">
              <w:rPr>
                <w:b/>
              </w:rPr>
              <w:t>Opis</w:t>
            </w:r>
          </w:p>
        </w:tc>
      </w:tr>
      <w:tr w:rsidR="005F51D9" w:rsidRPr="00CA6840" w:rsidTr="0069067B">
        <w:tc>
          <w:tcPr>
            <w:tcW w:w="318" w:type="pct"/>
            <w:tcBorders>
              <w:left w:val="single" w:sz="2" w:space="0" w:color="000000"/>
              <w:bottom w:val="single" w:sz="2" w:space="0" w:color="000000"/>
            </w:tcBorders>
            <w:shd w:val="clear" w:color="auto" w:fill="B8CCE4"/>
          </w:tcPr>
          <w:p w:rsidR="005F51D9" w:rsidRPr="00CA6840" w:rsidRDefault="005F51D9" w:rsidP="0069067B">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69067B">
            <w:pPr>
              <w:spacing w:line="360" w:lineRule="auto"/>
            </w:pPr>
            <w:r w:rsidRPr="00CA6840">
              <w:t xml:space="preserve">Ma atrybuty </w:t>
            </w:r>
          </w:p>
        </w:tc>
        <w:tc>
          <w:tcPr>
            <w:tcW w:w="918" w:type="pct"/>
            <w:tcBorders>
              <w:left w:val="single" w:sz="2" w:space="0" w:color="000000"/>
              <w:bottom w:val="single" w:sz="2" w:space="0" w:color="000000"/>
            </w:tcBorders>
          </w:tcPr>
          <w:p w:rsidR="005F51D9" w:rsidRPr="00CA6840" w:rsidRDefault="005F51D9" w:rsidP="0069067B">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69067B">
            <w:pPr>
              <w:spacing w:line="360" w:lineRule="auto"/>
            </w:pPr>
            <w:r w:rsidRPr="00CA6840">
              <w:t>1-1</w:t>
            </w:r>
          </w:p>
        </w:tc>
        <w:tc>
          <w:tcPr>
            <w:tcW w:w="1929" w:type="pct"/>
            <w:tcBorders>
              <w:left w:val="single" w:sz="2" w:space="0" w:color="000000"/>
              <w:bottom w:val="single" w:sz="2" w:space="0" w:color="000000"/>
              <w:right w:val="single" w:sz="2" w:space="0" w:color="000000"/>
            </w:tcBorders>
          </w:tcPr>
          <w:p w:rsidR="005F51D9" w:rsidRPr="00CA6840" w:rsidRDefault="005F51D9" w:rsidP="0069067B">
            <w:pPr>
              <w:spacing w:line="360" w:lineRule="auto"/>
            </w:pPr>
            <w:r w:rsidRPr="00CA6840">
              <w:t>Relacja do głównej tabeli z atrybutami podstawowymi CI</w:t>
            </w:r>
          </w:p>
        </w:tc>
      </w:tr>
    </w:tbl>
    <w:p w:rsidR="005F51D9" w:rsidRPr="00CA6840" w:rsidRDefault="005F51D9" w:rsidP="0069067B">
      <w:pPr>
        <w:pStyle w:val="Tekstf2"/>
        <w:spacing w:line="360" w:lineRule="auto"/>
        <w:ind w:left="0"/>
        <w:jc w:val="both"/>
        <w:rPr>
          <w:rFonts w:ascii="Times New Roman" w:hAnsi="Times New Roman"/>
        </w:rPr>
      </w:pPr>
    </w:p>
    <w:p w:rsidR="005F51D9" w:rsidRPr="00CA6840" w:rsidRDefault="005F51D9" w:rsidP="0069067B">
      <w:pPr>
        <w:pStyle w:val="Nagweknum5"/>
        <w:rPr>
          <w:rFonts w:ascii="Times New Roman" w:hAnsi="Times New Roman" w:cs="Times New Roman"/>
        </w:rPr>
      </w:pPr>
      <w:bookmarkStart w:id="39" w:name="_Toc274224619"/>
      <w:r w:rsidRPr="00CA6840">
        <w:rPr>
          <w:rFonts w:ascii="Times New Roman" w:hAnsi="Times New Roman" w:cs="Times New Roman"/>
        </w:rPr>
        <w:t>Urządzenia mobilne</w:t>
      </w:r>
      <w:bookmarkEnd w:id="39"/>
    </w:p>
    <w:p w:rsidR="005F51D9" w:rsidRPr="00CA6840" w:rsidRDefault="005F51D9" w:rsidP="0069067B">
      <w:pPr>
        <w:pStyle w:val="Tekstf2"/>
        <w:ind w:left="0"/>
        <w:rPr>
          <w:rFonts w:ascii="Times New Roman" w:hAnsi="Times New Roman"/>
        </w:rPr>
      </w:pPr>
    </w:p>
    <w:p w:rsidR="005F51D9" w:rsidRPr="00CA6840" w:rsidRDefault="005F51D9" w:rsidP="00142DDB">
      <w:pPr>
        <w:pStyle w:val="Tekstf2"/>
        <w:numPr>
          <w:ilvl w:val="0"/>
          <w:numId w:val="46"/>
        </w:numPr>
        <w:rPr>
          <w:rFonts w:ascii="Times New Roman" w:hAnsi="Times New Roman"/>
        </w:rPr>
      </w:pPr>
      <w:r w:rsidRPr="00CA6840">
        <w:rPr>
          <w:rFonts w:ascii="Times New Roman" w:hAnsi="Times New Roman"/>
        </w:rPr>
        <w:t>Lista atrybutów</w:t>
      </w:r>
    </w:p>
    <w:p w:rsidR="005F51D9" w:rsidRPr="00CA6840" w:rsidRDefault="005F51D9" w:rsidP="0069067B">
      <w:pPr>
        <w:pStyle w:val="Tekstf2"/>
        <w:ind w:left="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47</w:t>
      </w:r>
      <w:r w:rsidRPr="00CA6840">
        <w:rPr>
          <w:rFonts w:ascii="Times New Roman" w:hAnsi="Times New Roman"/>
        </w:rPr>
        <w:t xml:space="preserve"> –Typy atrybutów</w:t>
      </w:r>
    </w:p>
    <w:p w:rsidR="005F51D9" w:rsidRPr="00CA6840" w:rsidRDefault="005F51D9" w:rsidP="0069067B">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69067B">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69067B">
            <w:pPr>
              <w:spacing w:line="360" w:lineRule="auto"/>
              <w:jc w:val="center"/>
              <w:rPr>
                <w:b/>
              </w:rPr>
            </w:pPr>
            <w:r w:rsidRPr="00CA6840">
              <w:rPr>
                <w:b/>
              </w:rPr>
              <w:t>Uwagi</w:t>
            </w:r>
          </w:p>
        </w:tc>
      </w:tr>
      <w:tr w:rsidR="005F51D9" w:rsidRPr="00CA6840" w:rsidTr="0069067B">
        <w:tc>
          <w:tcPr>
            <w:tcW w:w="318" w:type="pct"/>
            <w:tcBorders>
              <w:left w:val="single" w:sz="2" w:space="0" w:color="000000"/>
              <w:bottom w:val="single" w:sz="2" w:space="0" w:color="000000"/>
            </w:tcBorders>
            <w:shd w:val="clear" w:color="auto" w:fill="B8CCE4"/>
          </w:tcPr>
          <w:p w:rsidR="005F51D9" w:rsidRPr="00CA6840" w:rsidRDefault="005F51D9" w:rsidP="0069067B">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69067B">
            <w:pPr>
              <w:spacing w:line="360" w:lineRule="auto"/>
            </w:pPr>
            <w:r w:rsidRPr="00CA6840">
              <w:t>Opis Urządzenia</w:t>
            </w:r>
          </w:p>
        </w:tc>
        <w:tc>
          <w:tcPr>
            <w:tcW w:w="918" w:type="pct"/>
            <w:tcBorders>
              <w:left w:val="single" w:sz="2" w:space="0" w:color="000000"/>
              <w:bottom w:val="single" w:sz="2" w:space="0" w:color="000000"/>
            </w:tcBorders>
          </w:tcPr>
          <w:p w:rsidR="005F51D9" w:rsidRPr="00CA6840" w:rsidRDefault="005F51D9" w:rsidP="0069067B">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69067B">
            <w:pPr>
              <w:spacing w:line="360" w:lineRule="auto"/>
            </w:pPr>
            <w:r w:rsidRPr="00CA6840">
              <w:t>Opis elementów konfiguracji urządzenia.</w:t>
            </w:r>
          </w:p>
        </w:tc>
        <w:tc>
          <w:tcPr>
            <w:tcW w:w="1004" w:type="pct"/>
            <w:tcBorders>
              <w:left w:val="single" w:sz="2" w:space="0" w:color="000000"/>
              <w:bottom w:val="single" w:sz="2" w:space="0" w:color="000000"/>
              <w:right w:val="single" w:sz="2" w:space="0" w:color="000000"/>
            </w:tcBorders>
          </w:tcPr>
          <w:p w:rsidR="005F51D9" w:rsidRPr="00CA6840" w:rsidRDefault="005F51D9" w:rsidP="0069067B">
            <w:pPr>
              <w:spacing w:line="360" w:lineRule="auto"/>
            </w:pPr>
          </w:p>
        </w:tc>
      </w:tr>
    </w:tbl>
    <w:p w:rsidR="005F51D9" w:rsidRPr="00CA6840" w:rsidRDefault="005F51D9" w:rsidP="0069067B">
      <w:pPr>
        <w:pStyle w:val="Tekstf2"/>
        <w:ind w:left="0"/>
        <w:rPr>
          <w:rFonts w:ascii="Times New Roman" w:hAnsi="Times New Roman"/>
        </w:rPr>
      </w:pPr>
    </w:p>
    <w:p w:rsidR="005F51D9" w:rsidRPr="00CA6840" w:rsidRDefault="005F51D9" w:rsidP="0069067B">
      <w:pPr>
        <w:pStyle w:val="Nagweknum5"/>
        <w:rPr>
          <w:rFonts w:ascii="Times New Roman" w:hAnsi="Times New Roman" w:cs="Times New Roman"/>
        </w:rPr>
      </w:pPr>
      <w:bookmarkStart w:id="40" w:name="_Toc274224620"/>
      <w:r w:rsidRPr="00CA6840">
        <w:rPr>
          <w:rFonts w:ascii="Times New Roman" w:hAnsi="Times New Roman" w:cs="Times New Roman"/>
        </w:rPr>
        <w:t>Komponent komputerowy</w:t>
      </w:r>
      <w:bookmarkEnd w:id="40"/>
    </w:p>
    <w:p w:rsidR="005F51D9" w:rsidRPr="00CA6840" w:rsidRDefault="005F51D9" w:rsidP="0069067B">
      <w:pPr>
        <w:pStyle w:val="Tekstf2"/>
        <w:ind w:left="0"/>
        <w:rPr>
          <w:rFonts w:ascii="Times New Roman" w:hAnsi="Times New Roman"/>
        </w:rPr>
      </w:pPr>
    </w:p>
    <w:p w:rsidR="005F51D9" w:rsidRPr="00CA6840" w:rsidRDefault="005F51D9" w:rsidP="0069067B">
      <w:pPr>
        <w:spacing w:line="360" w:lineRule="auto"/>
        <w:jc w:val="both"/>
      </w:pPr>
      <w:r w:rsidRPr="00CA6840">
        <w:t>Encja grupuje wszystkie podzespoły komputerowe, które wchodzą w skład zestawów komputerowych, jeśli taka ewidencja jest potrzebna (na przykład monitory podłączone do komputerów stacjonarnych lub zasilacze podłączane do serwerów).</w:t>
      </w:r>
    </w:p>
    <w:p w:rsidR="005F51D9" w:rsidRPr="00CA6840" w:rsidRDefault="005F51D9" w:rsidP="0069067B">
      <w:pPr>
        <w:spacing w:line="360" w:lineRule="auto"/>
        <w:jc w:val="both"/>
      </w:pPr>
    </w:p>
    <w:p w:rsidR="005F51D9" w:rsidRPr="00CA6840" w:rsidRDefault="005F51D9" w:rsidP="00142DDB">
      <w:pPr>
        <w:numPr>
          <w:ilvl w:val="0"/>
          <w:numId w:val="47"/>
        </w:numPr>
        <w:spacing w:line="360" w:lineRule="auto"/>
        <w:jc w:val="both"/>
      </w:pPr>
      <w:r w:rsidRPr="00CA6840">
        <w:t>Lista atrybutów</w:t>
      </w:r>
    </w:p>
    <w:p w:rsidR="005F51D9" w:rsidRPr="00CA6840" w:rsidRDefault="005F51D9" w:rsidP="006E777D">
      <w:pPr>
        <w:spacing w:line="360" w:lineRule="auto"/>
        <w:jc w:val="both"/>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48</w:t>
      </w:r>
      <w:r w:rsidRPr="00CA6840">
        <w:rPr>
          <w:rFonts w:ascii="Times New Roman" w:hAnsi="Times New Roman"/>
        </w:rPr>
        <w:t xml:space="preserve"> –Typy atrybutów</w:t>
      </w:r>
    </w:p>
    <w:p w:rsidR="005F51D9" w:rsidRPr="00CA6840" w:rsidRDefault="005F51D9" w:rsidP="006E777D">
      <w:pPr>
        <w:spacing w:line="360" w:lineRule="auto"/>
        <w:jc w:val="both"/>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69067B">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69067B">
            <w:pPr>
              <w:spacing w:line="360" w:lineRule="auto"/>
              <w:jc w:val="center"/>
              <w:rPr>
                <w:b/>
              </w:rPr>
            </w:pPr>
            <w:r w:rsidRPr="00CA6840">
              <w:rPr>
                <w:b/>
              </w:rPr>
              <w:t>Uwagi</w:t>
            </w:r>
          </w:p>
        </w:tc>
      </w:tr>
      <w:tr w:rsidR="005F51D9" w:rsidRPr="00CA6840" w:rsidTr="0069067B">
        <w:tc>
          <w:tcPr>
            <w:tcW w:w="318" w:type="pct"/>
            <w:tcBorders>
              <w:left w:val="single" w:sz="2" w:space="0" w:color="000000"/>
              <w:bottom w:val="single" w:sz="2" w:space="0" w:color="000000"/>
            </w:tcBorders>
            <w:shd w:val="clear" w:color="auto" w:fill="B8CCE4"/>
          </w:tcPr>
          <w:p w:rsidR="005F51D9" w:rsidRPr="00CA6840" w:rsidRDefault="005F51D9" w:rsidP="0069067B">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69067B">
            <w:pPr>
              <w:spacing w:line="360" w:lineRule="auto"/>
            </w:pPr>
            <w:r w:rsidRPr="00CA6840">
              <w:t>Typ podzespołu</w:t>
            </w:r>
          </w:p>
        </w:tc>
        <w:tc>
          <w:tcPr>
            <w:tcW w:w="918" w:type="pct"/>
            <w:tcBorders>
              <w:left w:val="single" w:sz="2" w:space="0" w:color="000000"/>
              <w:bottom w:val="single" w:sz="2" w:space="0" w:color="000000"/>
            </w:tcBorders>
          </w:tcPr>
          <w:p w:rsidR="005F51D9" w:rsidRPr="00CA6840" w:rsidRDefault="005F51D9" w:rsidP="0069067B">
            <w:pPr>
              <w:spacing w:line="360" w:lineRule="auto"/>
            </w:pPr>
            <w:r w:rsidRPr="00CA6840">
              <w:t>Tekst/słownik</w:t>
            </w:r>
          </w:p>
        </w:tc>
        <w:tc>
          <w:tcPr>
            <w:tcW w:w="1695" w:type="pct"/>
            <w:tcBorders>
              <w:left w:val="single" w:sz="2" w:space="0" w:color="000000"/>
              <w:bottom w:val="single" w:sz="2" w:space="0" w:color="000000"/>
            </w:tcBorders>
          </w:tcPr>
          <w:p w:rsidR="005F51D9" w:rsidRPr="00CA6840" w:rsidRDefault="005F51D9" w:rsidP="0069067B">
            <w:pPr>
              <w:spacing w:line="360" w:lineRule="auto"/>
            </w:pPr>
            <w:r w:rsidRPr="00CA6840">
              <w:t>Rodzaj podzespołu – zasilacz, ups itp.</w:t>
            </w:r>
          </w:p>
        </w:tc>
        <w:tc>
          <w:tcPr>
            <w:tcW w:w="1004" w:type="pct"/>
            <w:tcBorders>
              <w:left w:val="single" w:sz="2" w:space="0" w:color="000000"/>
              <w:bottom w:val="single" w:sz="2" w:space="0" w:color="000000"/>
              <w:right w:val="single" w:sz="2" w:space="0" w:color="000000"/>
            </w:tcBorders>
          </w:tcPr>
          <w:p w:rsidR="005F51D9" w:rsidRPr="00CA6840" w:rsidRDefault="005F51D9" w:rsidP="0069067B">
            <w:pPr>
              <w:spacing w:line="360" w:lineRule="auto"/>
            </w:pPr>
          </w:p>
        </w:tc>
      </w:tr>
      <w:tr w:rsidR="005F51D9" w:rsidRPr="00CA6840" w:rsidTr="0069067B">
        <w:tc>
          <w:tcPr>
            <w:tcW w:w="318" w:type="pct"/>
            <w:tcBorders>
              <w:left w:val="single" w:sz="2" w:space="0" w:color="000000"/>
              <w:bottom w:val="single" w:sz="2" w:space="0" w:color="000000"/>
            </w:tcBorders>
            <w:shd w:val="clear" w:color="auto" w:fill="B8CCE4"/>
          </w:tcPr>
          <w:p w:rsidR="005F51D9" w:rsidRPr="00CA6840" w:rsidRDefault="005F51D9" w:rsidP="0069067B">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69067B">
            <w:pPr>
              <w:spacing w:line="360" w:lineRule="auto"/>
            </w:pPr>
            <w:r w:rsidRPr="00CA6840">
              <w:t>Nazwa</w:t>
            </w:r>
          </w:p>
        </w:tc>
        <w:tc>
          <w:tcPr>
            <w:tcW w:w="918" w:type="pct"/>
            <w:tcBorders>
              <w:left w:val="single" w:sz="2" w:space="0" w:color="000000"/>
              <w:bottom w:val="single" w:sz="2" w:space="0" w:color="000000"/>
            </w:tcBorders>
          </w:tcPr>
          <w:p w:rsidR="005F51D9" w:rsidRPr="00CA6840" w:rsidRDefault="005F51D9" w:rsidP="0069067B">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69067B">
            <w:pPr>
              <w:spacing w:line="360" w:lineRule="auto"/>
            </w:pPr>
            <w:r w:rsidRPr="00CA6840">
              <w:t>Nazwa podzespołu</w:t>
            </w:r>
          </w:p>
        </w:tc>
        <w:tc>
          <w:tcPr>
            <w:tcW w:w="1004" w:type="pct"/>
            <w:tcBorders>
              <w:left w:val="single" w:sz="2" w:space="0" w:color="000000"/>
              <w:bottom w:val="single" w:sz="2" w:space="0" w:color="000000"/>
              <w:right w:val="single" w:sz="2" w:space="0" w:color="000000"/>
            </w:tcBorders>
          </w:tcPr>
          <w:p w:rsidR="005F51D9" w:rsidRPr="00CA6840" w:rsidRDefault="005F51D9" w:rsidP="0069067B">
            <w:pPr>
              <w:spacing w:line="360" w:lineRule="auto"/>
            </w:pPr>
          </w:p>
        </w:tc>
      </w:tr>
      <w:tr w:rsidR="005F51D9" w:rsidRPr="00CA6840" w:rsidTr="0069067B">
        <w:tc>
          <w:tcPr>
            <w:tcW w:w="318" w:type="pct"/>
            <w:tcBorders>
              <w:left w:val="single" w:sz="2" w:space="0" w:color="000000"/>
              <w:bottom w:val="single" w:sz="2" w:space="0" w:color="000000"/>
            </w:tcBorders>
            <w:shd w:val="clear" w:color="auto" w:fill="B8CCE4"/>
          </w:tcPr>
          <w:p w:rsidR="005F51D9" w:rsidRPr="00CA6840" w:rsidRDefault="005F51D9" w:rsidP="0069067B">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69067B">
            <w:pPr>
              <w:spacing w:line="360" w:lineRule="auto"/>
            </w:pPr>
            <w:r w:rsidRPr="00CA6840">
              <w:t xml:space="preserve">Opis </w:t>
            </w:r>
          </w:p>
        </w:tc>
        <w:tc>
          <w:tcPr>
            <w:tcW w:w="918" w:type="pct"/>
            <w:tcBorders>
              <w:left w:val="single" w:sz="2" w:space="0" w:color="000000"/>
              <w:bottom w:val="single" w:sz="2" w:space="0" w:color="000000"/>
            </w:tcBorders>
          </w:tcPr>
          <w:p w:rsidR="005F51D9" w:rsidRPr="00CA6840" w:rsidRDefault="005F51D9" w:rsidP="0069067B">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69067B">
            <w:pPr>
              <w:spacing w:line="360" w:lineRule="auto"/>
            </w:pPr>
            <w:r w:rsidRPr="00CA6840">
              <w:t>Dokładny opis podzespołu</w:t>
            </w:r>
          </w:p>
        </w:tc>
        <w:tc>
          <w:tcPr>
            <w:tcW w:w="1004" w:type="pct"/>
            <w:tcBorders>
              <w:left w:val="single" w:sz="2" w:space="0" w:color="000000"/>
              <w:bottom w:val="single" w:sz="2" w:space="0" w:color="000000"/>
              <w:right w:val="single" w:sz="2" w:space="0" w:color="000000"/>
            </w:tcBorders>
          </w:tcPr>
          <w:p w:rsidR="005F51D9" w:rsidRPr="00CA6840" w:rsidRDefault="005F51D9" w:rsidP="0069067B">
            <w:pPr>
              <w:spacing w:line="360" w:lineRule="auto"/>
            </w:pPr>
          </w:p>
        </w:tc>
      </w:tr>
      <w:tr w:rsidR="005F51D9" w:rsidRPr="00CA6840" w:rsidTr="0069067B">
        <w:tc>
          <w:tcPr>
            <w:tcW w:w="318" w:type="pct"/>
            <w:tcBorders>
              <w:left w:val="single" w:sz="2" w:space="0" w:color="000000"/>
              <w:bottom w:val="single" w:sz="2" w:space="0" w:color="000000"/>
            </w:tcBorders>
            <w:shd w:val="clear" w:color="auto" w:fill="B8CCE4"/>
          </w:tcPr>
          <w:p w:rsidR="005F51D9" w:rsidRPr="00CA6840" w:rsidRDefault="005F51D9" w:rsidP="0069067B">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69067B">
            <w:pPr>
              <w:spacing w:line="360" w:lineRule="auto"/>
            </w:pPr>
            <w:r w:rsidRPr="00CA6840">
              <w:t>Przyczyna zainstalowania</w:t>
            </w:r>
          </w:p>
        </w:tc>
        <w:tc>
          <w:tcPr>
            <w:tcW w:w="918" w:type="pct"/>
            <w:tcBorders>
              <w:left w:val="single" w:sz="2" w:space="0" w:color="000000"/>
              <w:bottom w:val="single" w:sz="2" w:space="0" w:color="000000"/>
            </w:tcBorders>
          </w:tcPr>
          <w:p w:rsidR="005F51D9" w:rsidRPr="00CA6840" w:rsidRDefault="005F51D9" w:rsidP="0069067B">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69067B">
            <w:pPr>
              <w:spacing w:line="360" w:lineRule="auto"/>
            </w:pPr>
            <w:r w:rsidRPr="00CA6840">
              <w:t>Opis przyczyny, dla której dany podzespół został podłączony</w:t>
            </w:r>
          </w:p>
        </w:tc>
        <w:tc>
          <w:tcPr>
            <w:tcW w:w="1004" w:type="pct"/>
            <w:tcBorders>
              <w:left w:val="single" w:sz="2" w:space="0" w:color="000000"/>
              <w:bottom w:val="single" w:sz="2" w:space="0" w:color="000000"/>
              <w:right w:val="single" w:sz="2" w:space="0" w:color="000000"/>
            </w:tcBorders>
          </w:tcPr>
          <w:p w:rsidR="005F51D9" w:rsidRPr="00CA6840" w:rsidRDefault="005F51D9" w:rsidP="0069067B">
            <w:pPr>
              <w:spacing w:line="360" w:lineRule="auto"/>
            </w:pPr>
            <w:r w:rsidRPr="00CA6840">
              <w:t>Nieobowiązkowe</w:t>
            </w:r>
          </w:p>
        </w:tc>
      </w:tr>
    </w:tbl>
    <w:p w:rsidR="005F51D9" w:rsidRPr="00CA6840" w:rsidRDefault="005F51D9" w:rsidP="0069067B">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47"/>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49</w:t>
      </w:r>
      <w:r w:rsidRPr="00CA6840">
        <w:rPr>
          <w:rFonts w:ascii="Times New Roman" w:hAnsi="Times New Roman"/>
        </w:rPr>
        <w:t xml:space="preserve"> – Typy relacji</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69067B">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69067B">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69067B">
            <w:pPr>
              <w:spacing w:line="360" w:lineRule="auto"/>
              <w:jc w:val="center"/>
              <w:rPr>
                <w:b/>
              </w:rPr>
            </w:pPr>
            <w:r w:rsidRPr="00CA6840">
              <w:rPr>
                <w:b/>
              </w:rPr>
              <w:t>Opis</w:t>
            </w:r>
          </w:p>
        </w:tc>
      </w:tr>
      <w:tr w:rsidR="005F51D9" w:rsidRPr="00CA6840" w:rsidTr="0069067B">
        <w:tc>
          <w:tcPr>
            <w:tcW w:w="318" w:type="pct"/>
            <w:tcBorders>
              <w:left w:val="single" w:sz="2" w:space="0" w:color="000000"/>
              <w:bottom w:val="single" w:sz="2" w:space="0" w:color="000000"/>
            </w:tcBorders>
            <w:shd w:val="clear" w:color="auto" w:fill="B8CCE4"/>
          </w:tcPr>
          <w:p w:rsidR="005F51D9" w:rsidRPr="00CA6840" w:rsidRDefault="005F51D9" w:rsidP="0069067B">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69067B">
            <w:pPr>
              <w:spacing w:line="360" w:lineRule="auto"/>
            </w:pPr>
            <w:r w:rsidRPr="00CA6840">
              <w:t xml:space="preserve">Ma atrybuty </w:t>
            </w:r>
          </w:p>
        </w:tc>
        <w:tc>
          <w:tcPr>
            <w:tcW w:w="918" w:type="pct"/>
            <w:tcBorders>
              <w:left w:val="single" w:sz="2" w:space="0" w:color="000000"/>
              <w:bottom w:val="single" w:sz="2" w:space="0" w:color="000000"/>
            </w:tcBorders>
          </w:tcPr>
          <w:p w:rsidR="005F51D9" w:rsidRPr="00CA6840" w:rsidRDefault="005F51D9" w:rsidP="0069067B">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69067B">
            <w:pPr>
              <w:spacing w:line="360" w:lineRule="auto"/>
            </w:pPr>
            <w:r w:rsidRPr="00CA6840">
              <w:t>1-1</w:t>
            </w:r>
          </w:p>
        </w:tc>
        <w:tc>
          <w:tcPr>
            <w:tcW w:w="1929" w:type="pct"/>
            <w:tcBorders>
              <w:left w:val="single" w:sz="2" w:space="0" w:color="000000"/>
              <w:bottom w:val="single" w:sz="2" w:space="0" w:color="000000"/>
              <w:right w:val="single" w:sz="2" w:space="0" w:color="000000"/>
            </w:tcBorders>
          </w:tcPr>
          <w:p w:rsidR="005F51D9" w:rsidRPr="00CA6840" w:rsidRDefault="005F51D9" w:rsidP="0069067B">
            <w:pPr>
              <w:spacing w:line="360" w:lineRule="auto"/>
            </w:pPr>
            <w:r w:rsidRPr="00CA6840">
              <w:t>Relacja do głównej tabeli z atrybutami podstawowymi CI- jeśli są konieczne</w:t>
            </w:r>
          </w:p>
        </w:tc>
      </w:tr>
      <w:tr w:rsidR="005F51D9" w:rsidRPr="00CA6840" w:rsidTr="0069067B">
        <w:tc>
          <w:tcPr>
            <w:tcW w:w="318" w:type="pct"/>
            <w:tcBorders>
              <w:left w:val="single" w:sz="2" w:space="0" w:color="000000"/>
              <w:bottom w:val="single" w:sz="2" w:space="0" w:color="000000"/>
            </w:tcBorders>
            <w:shd w:val="clear" w:color="auto" w:fill="B8CCE4"/>
          </w:tcPr>
          <w:p w:rsidR="005F51D9" w:rsidRPr="00CA6840" w:rsidRDefault="005F51D9" w:rsidP="0069067B">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69067B">
            <w:pPr>
              <w:spacing w:line="360" w:lineRule="auto"/>
            </w:pPr>
            <w:r w:rsidRPr="00CA6840">
              <w:t xml:space="preserve">Jest elementem </w:t>
            </w:r>
          </w:p>
        </w:tc>
        <w:tc>
          <w:tcPr>
            <w:tcW w:w="918" w:type="pct"/>
            <w:tcBorders>
              <w:left w:val="single" w:sz="2" w:space="0" w:color="000000"/>
              <w:bottom w:val="single" w:sz="2" w:space="0" w:color="000000"/>
            </w:tcBorders>
          </w:tcPr>
          <w:p w:rsidR="005F51D9" w:rsidRPr="00CA6840" w:rsidRDefault="005F51D9" w:rsidP="0069067B">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69067B">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69067B">
            <w:pPr>
              <w:spacing w:line="360" w:lineRule="auto"/>
            </w:pPr>
            <w:r w:rsidRPr="00CA6840">
              <w:t>Element sprzętowy, w którym dany podzespół jest zainstalowany.</w:t>
            </w:r>
          </w:p>
        </w:tc>
      </w:tr>
    </w:tbl>
    <w:p w:rsidR="005F51D9" w:rsidRPr="00CA6840" w:rsidRDefault="005F51D9" w:rsidP="0069067B">
      <w:pPr>
        <w:pStyle w:val="Tekstf2"/>
        <w:spacing w:line="360" w:lineRule="auto"/>
        <w:ind w:left="0"/>
        <w:jc w:val="both"/>
        <w:rPr>
          <w:rFonts w:ascii="Times New Roman" w:hAnsi="Times New Roman"/>
        </w:rPr>
      </w:pPr>
    </w:p>
    <w:p w:rsidR="005F51D9" w:rsidRPr="00CA6840" w:rsidRDefault="005F51D9" w:rsidP="0069067B">
      <w:pPr>
        <w:pStyle w:val="Nagweknum5"/>
        <w:rPr>
          <w:rFonts w:ascii="Times New Roman" w:hAnsi="Times New Roman" w:cs="Times New Roman"/>
        </w:rPr>
      </w:pPr>
      <w:bookmarkStart w:id="41" w:name="_Toc274224621"/>
      <w:r w:rsidRPr="00CA6840">
        <w:rPr>
          <w:rFonts w:ascii="Times New Roman" w:hAnsi="Times New Roman" w:cs="Times New Roman"/>
        </w:rPr>
        <w:t>Materiał eksploatacyjny</w:t>
      </w:r>
      <w:bookmarkEnd w:id="41"/>
    </w:p>
    <w:p w:rsidR="005F51D9" w:rsidRPr="00CA6840" w:rsidRDefault="005F51D9" w:rsidP="00E41085">
      <w:pPr>
        <w:pStyle w:val="Tekstf2"/>
        <w:rPr>
          <w:rFonts w:ascii="Times New Roman" w:hAnsi="Times New Roman"/>
        </w:rPr>
      </w:pPr>
    </w:p>
    <w:p w:rsidR="005F51D9" w:rsidRPr="00CA6840" w:rsidRDefault="005F51D9" w:rsidP="00E41085">
      <w:pPr>
        <w:spacing w:line="360" w:lineRule="auto"/>
        <w:jc w:val="both"/>
      </w:pPr>
      <w:r w:rsidRPr="00CA6840">
        <w:t>Opisuje materiały eksploatacyjne potrzebne do sprawnego działania sprzętu, np.: tusze i tonery.</w:t>
      </w:r>
    </w:p>
    <w:p w:rsidR="005F51D9" w:rsidRPr="00CA6840" w:rsidRDefault="005F51D9" w:rsidP="0069067B">
      <w:pPr>
        <w:pStyle w:val="Tekstf2"/>
        <w:ind w:left="0"/>
        <w:rPr>
          <w:rFonts w:ascii="Times New Roman" w:hAnsi="Times New Roman"/>
        </w:rPr>
      </w:pPr>
    </w:p>
    <w:p w:rsidR="005F51D9" w:rsidRPr="00CA6840" w:rsidRDefault="005F51D9" w:rsidP="00142DDB">
      <w:pPr>
        <w:pStyle w:val="Tekstf2"/>
        <w:numPr>
          <w:ilvl w:val="0"/>
          <w:numId w:val="48"/>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50</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E41085">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Uwagi</w:t>
            </w:r>
          </w:p>
        </w:tc>
      </w:tr>
      <w:tr w:rsidR="005F51D9" w:rsidRPr="00CA6840" w:rsidTr="00E41085">
        <w:tc>
          <w:tcPr>
            <w:tcW w:w="318" w:type="pct"/>
            <w:tcBorders>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Typ Materiału</w:t>
            </w:r>
          </w:p>
        </w:tc>
        <w:tc>
          <w:tcPr>
            <w:tcW w:w="918"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Tekst/Słownik</w:t>
            </w:r>
          </w:p>
        </w:tc>
        <w:tc>
          <w:tcPr>
            <w:tcW w:w="169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 xml:space="preserve">Typ materiału eksploatacyjnego </w:t>
            </w:r>
          </w:p>
        </w:tc>
        <w:tc>
          <w:tcPr>
            <w:tcW w:w="1004" w:type="pct"/>
            <w:tcBorders>
              <w:left w:val="single" w:sz="2" w:space="0" w:color="000000"/>
              <w:bottom w:val="single" w:sz="2" w:space="0" w:color="000000"/>
              <w:right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Tusz, toner, papier folia, klawiatura</w:t>
            </w:r>
          </w:p>
        </w:tc>
      </w:tr>
      <w:tr w:rsidR="005F51D9" w:rsidRPr="00CA6840" w:rsidTr="00E41085">
        <w:tc>
          <w:tcPr>
            <w:tcW w:w="318" w:type="pct"/>
            <w:tcBorders>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Producent</w:t>
            </w:r>
          </w:p>
        </w:tc>
        <w:tc>
          <w:tcPr>
            <w:tcW w:w="918"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Nazwa producenta</w:t>
            </w:r>
          </w:p>
        </w:tc>
        <w:tc>
          <w:tcPr>
            <w:tcW w:w="1004" w:type="pct"/>
            <w:tcBorders>
              <w:left w:val="single" w:sz="2" w:space="0" w:color="000000"/>
              <w:bottom w:val="single" w:sz="2" w:space="0" w:color="000000"/>
              <w:right w:val="single" w:sz="2" w:space="0" w:color="000000"/>
            </w:tcBorders>
          </w:tcPr>
          <w:p w:rsidR="005F51D9" w:rsidRPr="00CA6840" w:rsidRDefault="005F51D9" w:rsidP="00E41085">
            <w:pPr>
              <w:pStyle w:val="Zawartotabeli"/>
              <w:spacing w:line="360" w:lineRule="auto"/>
              <w:rPr>
                <w:rFonts w:cs="Times New Roman"/>
              </w:rPr>
            </w:pPr>
          </w:p>
        </w:tc>
      </w:tr>
      <w:tr w:rsidR="005F51D9" w:rsidRPr="00CA6840" w:rsidTr="00E41085">
        <w:tc>
          <w:tcPr>
            <w:tcW w:w="318" w:type="pct"/>
            <w:tcBorders>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Oznaczenie</w:t>
            </w:r>
          </w:p>
        </w:tc>
        <w:tc>
          <w:tcPr>
            <w:tcW w:w="918"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Dokładne oznaczenie typu materiału</w:t>
            </w:r>
          </w:p>
        </w:tc>
        <w:tc>
          <w:tcPr>
            <w:tcW w:w="1004" w:type="pct"/>
            <w:tcBorders>
              <w:left w:val="single" w:sz="2" w:space="0" w:color="000000"/>
              <w:bottom w:val="single" w:sz="2" w:space="0" w:color="000000"/>
              <w:right w:val="single" w:sz="2" w:space="0" w:color="000000"/>
            </w:tcBorders>
          </w:tcPr>
          <w:p w:rsidR="005F51D9" w:rsidRPr="00CA6840" w:rsidRDefault="005F51D9" w:rsidP="00E41085">
            <w:pPr>
              <w:pStyle w:val="Zawartotabeli"/>
              <w:spacing w:line="360" w:lineRule="auto"/>
              <w:rPr>
                <w:rFonts w:cs="Times New Roman"/>
              </w:rPr>
            </w:pPr>
          </w:p>
        </w:tc>
      </w:tr>
      <w:tr w:rsidR="005F51D9" w:rsidRPr="00CA6840" w:rsidTr="00E41085">
        <w:tc>
          <w:tcPr>
            <w:tcW w:w="318" w:type="pct"/>
            <w:tcBorders>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rPr>
            </w:pPr>
            <w:r w:rsidRPr="00CA6840">
              <w:rPr>
                <w:rFonts w:cs="Times New Roman"/>
              </w:rPr>
              <w:t>4</w:t>
            </w:r>
          </w:p>
        </w:tc>
        <w:tc>
          <w:tcPr>
            <w:tcW w:w="106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Ilość</w:t>
            </w:r>
          </w:p>
        </w:tc>
        <w:tc>
          <w:tcPr>
            <w:tcW w:w="918"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Liczba</w:t>
            </w:r>
          </w:p>
        </w:tc>
        <w:tc>
          <w:tcPr>
            <w:tcW w:w="169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Stan wyposażenia – ilość jednostek materiału w magazynie wewnętrznym</w:t>
            </w:r>
          </w:p>
        </w:tc>
        <w:tc>
          <w:tcPr>
            <w:tcW w:w="1004" w:type="pct"/>
            <w:tcBorders>
              <w:left w:val="single" w:sz="2" w:space="0" w:color="000000"/>
              <w:bottom w:val="single" w:sz="2" w:space="0" w:color="000000"/>
              <w:right w:val="single" w:sz="2" w:space="0" w:color="000000"/>
            </w:tcBorders>
          </w:tcPr>
          <w:p w:rsidR="005F51D9" w:rsidRPr="00CA6840" w:rsidRDefault="005F51D9" w:rsidP="00E41085">
            <w:pPr>
              <w:pStyle w:val="Zawartotabeli"/>
              <w:spacing w:line="360" w:lineRule="auto"/>
              <w:rPr>
                <w:rFonts w:cs="Times New Roman"/>
              </w:rPr>
            </w:pPr>
          </w:p>
        </w:tc>
      </w:tr>
      <w:tr w:rsidR="005F51D9" w:rsidRPr="00CA6840" w:rsidTr="00E41085">
        <w:tc>
          <w:tcPr>
            <w:tcW w:w="318" w:type="pct"/>
            <w:tcBorders>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rPr>
            </w:pPr>
            <w:r w:rsidRPr="00CA6840">
              <w:rPr>
                <w:rFonts w:cs="Times New Roman"/>
              </w:rPr>
              <w:lastRenderedPageBreak/>
              <w:t>5</w:t>
            </w:r>
          </w:p>
        </w:tc>
        <w:tc>
          <w:tcPr>
            <w:tcW w:w="106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Jednostka</w:t>
            </w:r>
          </w:p>
        </w:tc>
        <w:tc>
          <w:tcPr>
            <w:tcW w:w="918"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Tekst/Słownik</w:t>
            </w:r>
          </w:p>
        </w:tc>
        <w:tc>
          <w:tcPr>
            <w:tcW w:w="169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Jednostka ilości materiału (sztuka, metr kwadratowy)</w:t>
            </w:r>
          </w:p>
        </w:tc>
        <w:tc>
          <w:tcPr>
            <w:tcW w:w="1004" w:type="pct"/>
            <w:tcBorders>
              <w:left w:val="single" w:sz="2" w:space="0" w:color="000000"/>
              <w:bottom w:val="single" w:sz="2" w:space="0" w:color="000000"/>
              <w:right w:val="single" w:sz="2" w:space="0" w:color="000000"/>
            </w:tcBorders>
          </w:tcPr>
          <w:p w:rsidR="005F51D9" w:rsidRPr="00CA6840" w:rsidRDefault="005F51D9" w:rsidP="00E41085">
            <w:pPr>
              <w:pStyle w:val="Zawartotabeli"/>
              <w:spacing w:line="360" w:lineRule="auto"/>
              <w:rPr>
                <w:rFonts w:cs="Times New Roman"/>
              </w:rPr>
            </w:pPr>
          </w:p>
        </w:tc>
      </w:tr>
    </w:tbl>
    <w:p w:rsidR="005F51D9" w:rsidRPr="00CA6840" w:rsidRDefault="005F51D9" w:rsidP="0069067B">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48"/>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51</w:t>
      </w:r>
      <w:r w:rsidRPr="00CA6840">
        <w:rPr>
          <w:rFonts w:ascii="Times New Roman" w:hAnsi="Times New Roman"/>
        </w:rPr>
        <w:t xml:space="preserve"> – Typy relacji</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EE10A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E41085">
            <w:pPr>
              <w:pStyle w:val="Zawartotabeli"/>
              <w:spacing w:line="360" w:lineRule="auto"/>
              <w:jc w:val="center"/>
              <w:rPr>
                <w:rFonts w:cs="Times New Roman"/>
                <w:b/>
              </w:rPr>
            </w:pPr>
            <w:r w:rsidRPr="00CA6840">
              <w:rPr>
                <w:rFonts w:cs="Times New Roman"/>
                <w:b/>
              </w:rPr>
              <w:t>Opis</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E41085">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Jest materiałem dla</w:t>
            </w:r>
          </w:p>
        </w:tc>
        <w:tc>
          <w:tcPr>
            <w:tcW w:w="918"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Sprzęt</w:t>
            </w:r>
          </w:p>
        </w:tc>
        <w:tc>
          <w:tcPr>
            <w:tcW w:w="770" w:type="pct"/>
            <w:tcBorders>
              <w:left w:val="single" w:sz="2" w:space="0" w:color="000000"/>
              <w:bottom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N-n</w:t>
            </w:r>
          </w:p>
        </w:tc>
        <w:tc>
          <w:tcPr>
            <w:tcW w:w="1929" w:type="pct"/>
            <w:tcBorders>
              <w:left w:val="single" w:sz="2" w:space="0" w:color="000000"/>
              <w:bottom w:val="single" w:sz="2" w:space="0" w:color="000000"/>
              <w:right w:val="single" w:sz="2" w:space="0" w:color="000000"/>
            </w:tcBorders>
          </w:tcPr>
          <w:p w:rsidR="005F51D9" w:rsidRPr="00CA6840" w:rsidRDefault="005F51D9" w:rsidP="00E41085">
            <w:pPr>
              <w:pStyle w:val="Zawartotabeli"/>
              <w:spacing w:line="360" w:lineRule="auto"/>
              <w:rPr>
                <w:rFonts w:cs="Times New Roman"/>
              </w:rPr>
            </w:pPr>
            <w:r w:rsidRPr="00CA6840">
              <w:rPr>
                <w:rFonts w:cs="Times New Roman"/>
              </w:rPr>
              <w:t>Oznacza możliwość wykorzystania danego materiału w sprzęcie</w:t>
            </w:r>
          </w:p>
        </w:tc>
      </w:tr>
    </w:tbl>
    <w:p w:rsidR="005F51D9" w:rsidRPr="00CA6840" w:rsidRDefault="005F51D9" w:rsidP="00E41085">
      <w:pPr>
        <w:pStyle w:val="Tekstf2"/>
        <w:spacing w:line="360" w:lineRule="auto"/>
        <w:ind w:left="0"/>
        <w:jc w:val="both"/>
        <w:rPr>
          <w:rFonts w:ascii="Times New Roman" w:hAnsi="Times New Roman"/>
        </w:rPr>
      </w:pPr>
    </w:p>
    <w:p w:rsidR="005F51D9" w:rsidRPr="00CA6840" w:rsidRDefault="005F51D9" w:rsidP="00E41085">
      <w:pPr>
        <w:pStyle w:val="Nagweknum5"/>
        <w:rPr>
          <w:rFonts w:ascii="Times New Roman" w:hAnsi="Times New Roman" w:cs="Times New Roman"/>
        </w:rPr>
      </w:pPr>
      <w:bookmarkStart w:id="42" w:name="_Toc274224622"/>
      <w:r w:rsidRPr="00CA6840">
        <w:rPr>
          <w:rFonts w:ascii="Times New Roman" w:hAnsi="Times New Roman" w:cs="Times New Roman"/>
        </w:rPr>
        <w:t>Umowa</w:t>
      </w:r>
      <w:bookmarkEnd w:id="42"/>
    </w:p>
    <w:p w:rsidR="005F51D9" w:rsidRPr="00CA6840" w:rsidRDefault="005F51D9" w:rsidP="00B013A5">
      <w:pPr>
        <w:pStyle w:val="Tekstf2"/>
        <w:ind w:left="0"/>
        <w:rPr>
          <w:rFonts w:ascii="Times New Roman" w:hAnsi="Times New Roman"/>
        </w:rPr>
      </w:pPr>
      <w:r w:rsidRPr="00CA6840">
        <w:rPr>
          <w:rFonts w:ascii="Times New Roman" w:hAnsi="Times New Roman"/>
        </w:rPr>
        <w:t>Encja przechowuje dane dotyczące umów – zarówno na dostawę sprzętu jak i oprogramowania a także umów serwisowych oraz SLA/OLA.</w:t>
      </w:r>
    </w:p>
    <w:p w:rsidR="005F51D9" w:rsidRPr="00CA6840" w:rsidRDefault="005F51D9" w:rsidP="00142DDB">
      <w:pPr>
        <w:pStyle w:val="Tekstf2"/>
        <w:numPr>
          <w:ilvl w:val="0"/>
          <w:numId w:val="49"/>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52</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B013A5">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Uwagi</w:t>
            </w: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Data zawarcia</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Data</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Data zawarcia umowy</w:t>
            </w: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Data zakończenia</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Data</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Dotyczy umów gwarancyjnych</w:t>
            </w: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Dane kontaktowe - email</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4</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Dane kontaktowe - telefon</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5</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Treść umowy</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Załącznik binarny</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Załącznik z treścią umowy</w:t>
            </w: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6</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Parametry umowy</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Data</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Wskaźniki umowy</w:t>
            </w: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7</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Opis treści umowy</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Skrót zawartości merytorycznej umowy</w:t>
            </w: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bl>
    <w:p w:rsidR="005F51D9" w:rsidRPr="00CA6840" w:rsidRDefault="005F51D9" w:rsidP="00B013A5">
      <w:pPr>
        <w:pStyle w:val="Tekstf2"/>
        <w:ind w:left="0"/>
        <w:rPr>
          <w:rFonts w:ascii="Times New Roman" w:hAnsi="Times New Roman"/>
        </w:rPr>
      </w:pPr>
    </w:p>
    <w:p w:rsidR="005F51D9" w:rsidRPr="00CA6840" w:rsidRDefault="005F51D9" w:rsidP="00142DDB">
      <w:pPr>
        <w:pStyle w:val="Tekstf2"/>
        <w:numPr>
          <w:ilvl w:val="0"/>
          <w:numId w:val="49"/>
        </w:numPr>
        <w:rPr>
          <w:rFonts w:ascii="Times New Roman" w:hAnsi="Times New Roman"/>
        </w:rPr>
      </w:pPr>
      <w:r w:rsidRPr="00CA6840">
        <w:rPr>
          <w:rFonts w:ascii="Times New Roman" w:hAnsi="Times New Roman"/>
        </w:rPr>
        <w:t>Relacje</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53</w:t>
      </w:r>
      <w:r w:rsidRPr="00CA6840">
        <w:rPr>
          <w:rFonts w:ascii="Times New Roman" w:hAnsi="Times New Roman"/>
        </w:rPr>
        <w:t xml:space="preserve"> – Typy relacji</w:t>
      </w:r>
    </w:p>
    <w:p w:rsidR="005F51D9" w:rsidRPr="00CA6840" w:rsidRDefault="005F51D9" w:rsidP="006E777D">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B013A5">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spacing w:line="360" w:lineRule="auto"/>
              <w:jc w:val="center"/>
              <w:rPr>
                <w:b/>
              </w:rPr>
            </w:pPr>
            <w:r w:rsidRPr="00CA6840">
              <w:rPr>
                <w:b/>
              </w:rPr>
              <w:lastRenderedPageBreak/>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B013A5">
            <w:pPr>
              <w:spacing w:line="360" w:lineRule="auto"/>
              <w:jc w:val="center"/>
              <w:rPr>
                <w:b/>
              </w:rPr>
            </w:pPr>
            <w:r w:rsidRPr="00CA6840">
              <w:rPr>
                <w:b/>
              </w:rPr>
              <w:t>Opis</w:t>
            </w: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B013A5">
            <w:pPr>
              <w:spacing w:line="360" w:lineRule="auto"/>
            </w:pPr>
            <w:r w:rsidRPr="00CA6840">
              <w:t>Dotyczy dostawy</w:t>
            </w:r>
          </w:p>
        </w:tc>
        <w:tc>
          <w:tcPr>
            <w:tcW w:w="918" w:type="pct"/>
            <w:tcBorders>
              <w:left w:val="single" w:sz="2" w:space="0" w:color="000000"/>
              <w:bottom w:val="single" w:sz="2" w:space="0" w:color="000000"/>
            </w:tcBorders>
          </w:tcPr>
          <w:p w:rsidR="005F51D9" w:rsidRPr="00CA6840" w:rsidRDefault="005F51D9" w:rsidP="00B013A5">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B013A5">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B013A5">
            <w:pPr>
              <w:spacing w:line="360" w:lineRule="auto"/>
            </w:pPr>
            <w:r w:rsidRPr="00CA6840">
              <w:t>Jeśli dotyczy dostawy sprzętu – wymienione wszystkie elementy</w:t>
            </w: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B013A5">
            <w:pPr>
              <w:spacing w:line="360" w:lineRule="auto"/>
            </w:pPr>
            <w:r w:rsidRPr="00CA6840">
              <w:t>Dotyczy dostawy</w:t>
            </w:r>
          </w:p>
        </w:tc>
        <w:tc>
          <w:tcPr>
            <w:tcW w:w="918" w:type="pct"/>
            <w:tcBorders>
              <w:left w:val="single" w:sz="2" w:space="0" w:color="000000"/>
              <w:bottom w:val="single" w:sz="2" w:space="0" w:color="000000"/>
            </w:tcBorders>
          </w:tcPr>
          <w:p w:rsidR="005F51D9" w:rsidRPr="00CA6840" w:rsidRDefault="005F51D9" w:rsidP="00B013A5">
            <w:pPr>
              <w:spacing w:line="360" w:lineRule="auto"/>
            </w:pPr>
            <w:r w:rsidRPr="00CA6840">
              <w:t>Oprogramowanie</w:t>
            </w:r>
          </w:p>
        </w:tc>
        <w:tc>
          <w:tcPr>
            <w:tcW w:w="770" w:type="pct"/>
            <w:tcBorders>
              <w:left w:val="single" w:sz="2" w:space="0" w:color="000000"/>
              <w:bottom w:val="single" w:sz="2" w:space="0" w:color="000000"/>
            </w:tcBorders>
          </w:tcPr>
          <w:p w:rsidR="005F51D9" w:rsidRPr="00CA6840" w:rsidRDefault="005F51D9" w:rsidP="00B013A5">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B013A5">
            <w:pPr>
              <w:spacing w:line="360" w:lineRule="auto"/>
            </w:pPr>
            <w:r w:rsidRPr="00CA6840">
              <w:t>Jeśli dotyczy dostawy oprogramowania – wymienione wszystkie elementy</w:t>
            </w: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B013A5">
            <w:pPr>
              <w:spacing w:line="360" w:lineRule="auto"/>
            </w:pPr>
            <w:r w:rsidRPr="00CA6840">
              <w:t xml:space="preserve">Podpisana z </w:t>
            </w:r>
          </w:p>
        </w:tc>
        <w:tc>
          <w:tcPr>
            <w:tcW w:w="918" w:type="pct"/>
            <w:tcBorders>
              <w:left w:val="single" w:sz="2" w:space="0" w:color="000000"/>
              <w:bottom w:val="single" w:sz="2" w:space="0" w:color="000000"/>
            </w:tcBorders>
          </w:tcPr>
          <w:p w:rsidR="005F51D9" w:rsidRPr="00CA6840" w:rsidRDefault="005F51D9" w:rsidP="00B013A5">
            <w:pPr>
              <w:spacing w:line="360" w:lineRule="auto"/>
            </w:pPr>
            <w:r w:rsidRPr="00CA6840">
              <w:t>Dostawca</w:t>
            </w:r>
          </w:p>
        </w:tc>
        <w:tc>
          <w:tcPr>
            <w:tcW w:w="770" w:type="pct"/>
            <w:tcBorders>
              <w:left w:val="single" w:sz="2" w:space="0" w:color="000000"/>
              <w:bottom w:val="single" w:sz="2" w:space="0" w:color="000000"/>
            </w:tcBorders>
          </w:tcPr>
          <w:p w:rsidR="005F51D9" w:rsidRPr="00CA6840" w:rsidRDefault="005F51D9" w:rsidP="00B013A5">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B013A5">
            <w:pPr>
              <w:spacing w:line="360" w:lineRule="auto"/>
            </w:pPr>
            <w:r w:rsidRPr="00CA6840">
              <w:t>Dostawca, z którym została podpisana</w:t>
            </w:r>
          </w:p>
        </w:tc>
      </w:tr>
    </w:tbl>
    <w:p w:rsidR="005F51D9" w:rsidRPr="00CA6840" w:rsidRDefault="005F51D9" w:rsidP="00B013A5">
      <w:pPr>
        <w:pStyle w:val="Tekstf2"/>
        <w:ind w:left="0"/>
        <w:rPr>
          <w:rFonts w:ascii="Times New Roman" w:hAnsi="Times New Roman"/>
        </w:rPr>
      </w:pPr>
    </w:p>
    <w:p w:rsidR="005F51D9" w:rsidRPr="00CA6840" w:rsidRDefault="005F51D9" w:rsidP="00B013A5">
      <w:pPr>
        <w:pStyle w:val="Nagweknum5"/>
        <w:rPr>
          <w:rFonts w:ascii="Times New Roman" w:hAnsi="Times New Roman" w:cs="Times New Roman"/>
        </w:rPr>
      </w:pPr>
      <w:bookmarkStart w:id="43" w:name="_Toc274224623"/>
      <w:r w:rsidRPr="00CA6840">
        <w:rPr>
          <w:rFonts w:ascii="Times New Roman" w:hAnsi="Times New Roman" w:cs="Times New Roman"/>
        </w:rPr>
        <w:t>Dostawca</w:t>
      </w:r>
      <w:bookmarkEnd w:id="43"/>
    </w:p>
    <w:p w:rsidR="005F51D9" w:rsidRPr="00CA6840" w:rsidRDefault="005F51D9" w:rsidP="00B013A5">
      <w:pPr>
        <w:pStyle w:val="Tekstf2"/>
        <w:ind w:left="0"/>
        <w:rPr>
          <w:rFonts w:ascii="Times New Roman" w:hAnsi="Times New Roman"/>
        </w:rPr>
      </w:pPr>
    </w:p>
    <w:p w:rsidR="005F51D9" w:rsidRPr="00CA6840" w:rsidRDefault="005F51D9" w:rsidP="00B013A5">
      <w:pPr>
        <w:pStyle w:val="Tekstf2"/>
        <w:ind w:left="0"/>
        <w:rPr>
          <w:rFonts w:ascii="Times New Roman" w:hAnsi="Times New Roman"/>
        </w:rPr>
      </w:pPr>
      <w:r w:rsidRPr="00CA6840">
        <w:rPr>
          <w:rFonts w:ascii="Times New Roman" w:hAnsi="Times New Roman"/>
        </w:rPr>
        <w:t>Encja przechowuje dane o dostawcach.</w:t>
      </w:r>
    </w:p>
    <w:p w:rsidR="005F51D9" w:rsidRPr="00CA6840" w:rsidRDefault="005F51D9" w:rsidP="00B013A5">
      <w:pPr>
        <w:pStyle w:val="Tekstf2"/>
        <w:ind w:left="0"/>
        <w:rPr>
          <w:rFonts w:ascii="Times New Roman" w:hAnsi="Times New Roman"/>
        </w:rPr>
      </w:pPr>
    </w:p>
    <w:p w:rsidR="005F51D9" w:rsidRPr="00CA6840" w:rsidRDefault="005F51D9" w:rsidP="00142DDB">
      <w:pPr>
        <w:pStyle w:val="Tekstf2"/>
        <w:numPr>
          <w:ilvl w:val="0"/>
          <w:numId w:val="50"/>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54</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p w:rsidR="005F51D9" w:rsidRPr="00CA6840" w:rsidRDefault="005F51D9" w:rsidP="00B013A5">
      <w:pPr>
        <w:pStyle w:val="Tekstf2"/>
        <w:ind w:left="72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B013A5">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B013A5">
            <w:pPr>
              <w:pStyle w:val="Zawartotabeli"/>
              <w:spacing w:line="360" w:lineRule="auto"/>
              <w:jc w:val="center"/>
              <w:rPr>
                <w:rFonts w:cs="Times New Roman"/>
                <w:b/>
              </w:rPr>
            </w:pPr>
            <w:r w:rsidRPr="00CA6840">
              <w:rPr>
                <w:rFonts w:cs="Times New Roman"/>
                <w:b/>
              </w:rPr>
              <w:t>Uwagi</w:t>
            </w: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Nazwa</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Nazwa dostawcy</w:t>
            </w: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E-mail kontaktowy</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E mail do kontaktu</w:t>
            </w: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Telefon kontaktowy</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Telefon</w:t>
            </w: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r w:rsidR="005F51D9" w:rsidRPr="00CA6840" w:rsidTr="00B013A5">
        <w:tc>
          <w:tcPr>
            <w:tcW w:w="318" w:type="pct"/>
            <w:tcBorders>
              <w:left w:val="single" w:sz="2" w:space="0" w:color="000000"/>
              <w:bottom w:val="single" w:sz="2" w:space="0" w:color="000000"/>
            </w:tcBorders>
            <w:shd w:val="clear" w:color="auto" w:fill="B8CCE4"/>
          </w:tcPr>
          <w:p w:rsidR="005F51D9" w:rsidRPr="00CA6840" w:rsidRDefault="005F51D9" w:rsidP="00B013A5">
            <w:pPr>
              <w:pStyle w:val="Zawartotabeli"/>
              <w:spacing w:line="360" w:lineRule="auto"/>
              <w:jc w:val="center"/>
              <w:rPr>
                <w:rFonts w:cs="Times New Roman"/>
              </w:rPr>
            </w:pPr>
            <w:r w:rsidRPr="00CA6840">
              <w:rPr>
                <w:rFonts w:cs="Times New Roman"/>
              </w:rPr>
              <w:t>4</w:t>
            </w:r>
          </w:p>
        </w:tc>
        <w:tc>
          <w:tcPr>
            <w:tcW w:w="106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Adres</w:t>
            </w:r>
          </w:p>
        </w:tc>
        <w:tc>
          <w:tcPr>
            <w:tcW w:w="918"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B013A5">
            <w:pPr>
              <w:pStyle w:val="Zawartotabeli"/>
              <w:spacing w:line="360" w:lineRule="auto"/>
              <w:rPr>
                <w:rFonts w:cs="Times New Roman"/>
              </w:rPr>
            </w:pPr>
            <w:r w:rsidRPr="00CA6840">
              <w:rPr>
                <w:rFonts w:cs="Times New Roman"/>
              </w:rPr>
              <w:t>Adres dostawcy</w:t>
            </w:r>
          </w:p>
        </w:tc>
        <w:tc>
          <w:tcPr>
            <w:tcW w:w="1004" w:type="pct"/>
            <w:tcBorders>
              <w:left w:val="single" w:sz="2" w:space="0" w:color="000000"/>
              <w:bottom w:val="single" w:sz="2" w:space="0" w:color="000000"/>
              <w:right w:val="single" w:sz="2" w:space="0" w:color="000000"/>
            </w:tcBorders>
          </w:tcPr>
          <w:p w:rsidR="005F51D9" w:rsidRPr="00CA6840" w:rsidRDefault="005F51D9" w:rsidP="00B013A5">
            <w:pPr>
              <w:pStyle w:val="Zawartotabeli"/>
              <w:spacing w:line="360" w:lineRule="auto"/>
              <w:rPr>
                <w:rFonts w:cs="Times New Roman"/>
              </w:rPr>
            </w:pPr>
          </w:p>
        </w:tc>
      </w:tr>
    </w:tbl>
    <w:p w:rsidR="005F51D9" w:rsidRPr="00CA6840" w:rsidRDefault="005F51D9" w:rsidP="00B013A5">
      <w:pPr>
        <w:pStyle w:val="Tekstf2"/>
        <w:ind w:left="0"/>
        <w:rPr>
          <w:rFonts w:ascii="Times New Roman" w:hAnsi="Times New Roman"/>
        </w:rPr>
      </w:pPr>
    </w:p>
    <w:p w:rsidR="005F51D9" w:rsidRPr="00CA6840" w:rsidRDefault="005F51D9" w:rsidP="00142DDB">
      <w:pPr>
        <w:pStyle w:val="Tekstf2"/>
        <w:numPr>
          <w:ilvl w:val="0"/>
          <w:numId w:val="50"/>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55</w:t>
      </w:r>
      <w:r w:rsidRPr="00CA6840">
        <w:rPr>
          <w:rFonts w:ascii="Times New Roman" w:hAnsi="Times New Roman"/>
        </w:rPr>
        <w:t xml:space="preserve"> – Typy relacji</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EE10A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EE10AD">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EE10AD">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EE10AD">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EE10AD">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EE10AD">
            <w:pPr>
              <w:spacing w:line="360" w:lineRule="auto"/>
              <w:jc w:val="center"/>
              <w:rPr>
                <w:b/>
              </w:rPr>
            </w:pPr>
            <w:r w:rsidRPr="00CA6840">
              <w:rPr>
                <w:b/>
              </w:rPr>
              <w:t>Opis</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EE10AD">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EE10AD">
            <w:pPr>
              <w:spacing w:line="360" w:lineRule="auto"/>
            </w:pPr>
            <w:r w:rsidRPr="00CA6840">
              <w:t>Zawarte umowy</w:t>
            </w:r>
          </w:p>
        </w:tc>
        <w:tc>
          <w:tcPr>
            <w:tcW w:w="918" w:type="pct"/>
            <w:tcBorders>
              <w:left w:val="single" w:sz="2" w:space="0" w:color="000000"/>
              <w:bottom w:val="single" w:sz="2" w:space="0" w:color="000000"/>
            </w:tcBorders>
          </w:tcPr>
          <w:p w:rsidR="005F51D9" w:rsidRPr="00CA6840" w:rsidRDefault="005F51D9" w:rsidP="00EE10AD">
            <w:pPr>
              <w:spacing w:line="360" w:lineRule="auto"/>
            </w:pPr>
            <w:r w:rsidRPr="00CA6840">
              <w:t>Umowa</w:t>
            </w:r>
          </w:p>
        </w:tc>
        <w:tc>
          <w:tcPr>
            <w:tcW w:w="770" w:type="pct"/>
            <w:tcBorders>
              <w:left w:val="single" w:sz="2" w:space="0" w:color="000000"/>
              <w:bottom w:val="single" w:sz="2" w:space="0" w:color="000000"/>
            </w:tcBorders>
          </w:tcPr>
          <w:p w:rsidR="005F51D9" w:rsidRPr="00CA6840" w:rsidRDefault="005F51D9" w:rsidP="00EE10AD">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E10AD">
            <w:pPr>
              <w:spacing w:line="360" w:lineRule="auto"/>
            </w:pPr>
            <w:r w:rsidRPr="00CA6840">
              <w:t>Umowy zawarte z tym dostawcą</w:t>
            </w:r>
          </w:p>
        </w:tc>
      </w:tr>
    </w:tbl>
    <w:p w:rsidR="005F51D9" w:rsidRPr="00CA6840" w:rsidRDefault="005F51D9" w:rsidP="00EE10AD">
      <w:pPr>
        <w:pStyle w:val="Tekstf2"/>
        <w:spacing w:line="360" w:lineRule="auto"/>
        <w:ind w:left="0"/>
        <w:jc w:val="both"/>
        <w:rPr>
          <w:rFonts w:ascii="Times New Roman" w:hAnsi="Times New Roman"/>
        </w:rPr>
      </w:pPr>
    </w:p>
    <w:p w:rsidR="005F51D9" w:rsidRPr="00CA6840" w:rsidRDefault="005F51D9" w:rsidP="00EE10AD">
      <w:pPr>
        <w:pStyle w:val="Nagweknum5"/>
        <w:rPr>
          <w:rFonts w:ascii="Times New Roman" w:hAnsi="Times New Roman" w:cs="Times New Roman"/>
        </w:rPr>
      </w:pPr>
      <w:bookmarkStart w:id="44" w:name="_Toc274224624"/>
      <w:r w:rsidRPr="00CA6840">
        <w:rPr>
          <w:rFonts w:ascii="Times New Roman" w:hAnsi="Times New Roman" w:cs="Times New Roman"/>
        </w:rPr>
        <w:t>Sieć logiczna</w:t>
      </w:r>
      <w:bookmarkEnd w:id="44"/>
    </w:p>
    <w:p w:rsidR="005F51D9" w:rsidRPr="00CA6840" w:rsidRDefault="005F51D9" w:rsidP="00EE10AD">
      <w:pPr>
        <w:pStyle w:val="Tekstf2"/>
        <w:rPr>
          <w:rFonts w:ascii="Times New Roman" w:hAnsi="Times New Roman"/>
        </w:rPr>
      </w:pPr>
    </w:p>
    <w:p w:rsidR="005F51D9" w:rsidRPr="00CA6840" w:rsidRDefault="005F51D9" w:rsidP="00EE10AD">
      <w:pPr>
        <w:pStyle w:val="Tekstf2"/>
        <w:ind w:left="0"/>
        <w:rPr>
          <w:rFonts w:ascii="Times New Roman" w:hAnsi="Times New Roman"/>
        </w:rPr>
      </w:pPr>
      <w:r w:rsidRPr="00CA6840">
        <w:rPr>
          <w:rFonts w:ascii="Times New Roman" w:hAnsi="Times New Roman"/>
        </w:rPr>
        <w:t>Encja reprezentuje schematyczny opis struktury sieci.</w:t>
      </w:r>
    </w:p>
    <w:p w:rsidR="005F51D9" w:rsidRPr="00CA6840" w:rsidRDefault="005F51D9" w:rsidP="00EE10AD">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51"/>
        </w:numPr>
        <w:spacing w:line="360" w:lineRule="auto"/>
        <w:jc w:val="both"/>
        <w:rPr>
          <w:rFonts w:ascii="Times New Roman" w:hAnsi="Times New Roman"/>
        </w:rPr>
      </w:pPr>
      <w:r w:rsidRPr="00CA6840">
        <w:rPr>
          <w:rFonts w:ascii="Times New Roman" w:hAnsi="Times New Roman"/>
        </w:rPr>
        <w:lastRenderedPageBreak/>
        <w:t>Lista atrybutów</w:t>
      </w:r>
    </w:p>
    <w:p w:rsidR="005F51D9" w:rsidRPr="00CA6840" w:rsidRDefault="005F51D9" w:rsidP="006E777D">
      <w:pPr>
        <w:pStyle w:val="Tekstf2"/>
        <w:spacing w:line="360" w:lineRule="auto"/>
        <w:ind w:left="0"/>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56</w:t>
      </w:r>
      <w:r w:rsidRPr="00CA6840">
        <w:rPr>
          <w:rFonts w:ascii="Times New Roman" w:hAnsi="Times New Roman"/>
        </w:rPr>
        <w:t xml:space="preserve"> –Typy atrybutów</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EE10AD">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EE10AD">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EE10AD">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EE10AD">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EE10AD">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EE10AD">
            <w:pPr>
              <w:spacing w:line="360" w:lineRule="auto"/>
              <w:jc w:val="center"/>
              <w:rPr>
                <w:b/>
              </w:rPr>
            </w:pPr>
            <w:r w:rsidRPr="00CA6840">
              <w:rPr>
                <w:b/>
              </w:rPr>
              <w:t>Uwagi</w:t>
            </w: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EE10AD">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EE10AD">
            <w:pPr>
              <w:spacing w:line="360" w:lineRule="auto"/>
            </w:pPr>
            <w:r w:rsidRPr="00CA6840">
              <w:t>Nazwa</w:t>
            </w:r>
          </w:p>
        </w:tc>
        <w:tc>
          <w:tcPr>
            <w:tcW w:w="918" w:type="pct"/>
            <w:tcBorders>
              <w:left w:val="single" w:sz="2" w:space="0" w:color="000000"/>
              <w:bottom w:val="single" w:sz="2" w:space="0" w:color="000000"/>
            </w:tcBorders>
          </w:tcPr>
          <w:p w:rsidR="005F51D9" w:rsidRPr="00CA6840" w:rsidRDefault="005F51D9" w:rsidP="00EE10AD">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EE10AD">
            <w:pPr>
              <w:spacing w:line="360" w:lineRule="auto"/>
            </w:pPr>
          </w:p>
        </w:tc>
        <w:tc>
          <w:tcPr>
            <w:tcW w:w="1004" w:type="pct"/>
            <w:tcBorders>
              <w:left w:val="single" w:sz="2" w:space="0" w:color="000000"/>
              <w:bottom w:val="single" w:sz="2" w:space="0" w:color="000000"/>
              <w:right w:val="single" w:sz="2" w:space="0" w:color="000000"/>
            </w:tcBorders>
          </w:tcPr>
          <w:p w:rsidR="005F51D9" w:rsidRPr="00CA6840" w:rsidRDefault="005F51D9" w:rsidP="00EE10AD">
            <w:pPr>
              <w:spacing w:line="360" w:lineRule="auto"/>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EE10AD">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EE10AD">
            <w:pPr>
              <w:spacing w:line="360" w:lineRule="auto"/>
            </w:pPr>
            <w:r w:rsidRPr="00CA6840">
              <w:t>Typ sieci</w:t>
            </w:r>
          </w:p>
        </w:tc>
        <w:tc>
          <w:tcPr>
            <w:tcW w:w="918" w:type="pct"/>
            <w:tcBorders>
              <w:left w:val="single" w:sz="2" w:space="0" w:color="000000"/>
              <w:bottom w:val="single" w:sz="2" w:space="0" w:color="000000"/>
            </w:tcBorders>
          </w:tcPr>
          <w:p w:rsidR="005F51D9" w:rsidRPr="00CA6840" w:rsidRDefault="005F51D9" w:rsidP="00EE10AD">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EE10AD">
            <w:pPr>
              <w:spacing w:line="360" w:lineRule="auto"/>
            </w:pPr>
            <w:r w:rsidRPr="00CA6840">
              <w:t>Typ sieci (IP, IPX inna)</w:t>
            </w:r>
          </w:p>
        </w:tc>
        <w:tc>
          <w:tcPr>
            <w:tcW w:w="1004" w:type="pct"/>
            <w:tcBorders>
              <w:left w:val="single" w:sz="2" w:space="0" w:color="000000"/>
              <w:bottom w:val="single" w:sz="2" w:space="0" w:color="000000"/>
              <w:right w:val="single" w:sz="2" w:space="0" w:color="000000"/>
            </w:tcBorders>
          </w:tcPr>
          <w:p w:rsidR="005F51D9" w:rsidRPr="00CA6840" w:rsidRDefault="005F51D9" w:rsidP="00EE10AD">
            <w:pPr>
              <w:spacing w:line="360" w:lineRule="auto"/>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EE10AD">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EE10AD">
            <w:pPr>
              <w:spacing w:line="360" w:lineRule="auto"/>
            </w:pPr>
            <w:r w:rsidRPr="00CA6840">
              <w:t>Opis podsieci</w:t>
            </w:r>
          </w:p>
        </w:tc>
        <w:tc>
          <w:tcPr>
            <w:tcW w:w="918" w:type="pct"/>
            <w:tcBorders>
              <w:left w:val="single" w:sz="2" w:space="0" w:color="000000"/>
              <w:bottom w:val="single" w:sz="2" w:space="0" w:color="000000"/>
            </w:tcBorders>
          </w:tcPr>
          <w:p w:rsidR="005F51D9" w:rsidRPr="00CA6840" w:rsidRDefault="005F51D9" w:rsidP="00EE10AD">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EE10AD">
            <w:pPr>
              <w:spacing w:line="360" w:lineRule="auto"/>
            </w:pPr>
            <w:r w:rsidRPr="00CA6840">
              <w:t>Opis przeznaczenia podsieci</w:t>
            </w:r>
          </w:p>
        </w:tc>
        <w:tc>
          <w:tcPr>
            <w:tcW w:w="1004" w:type="pct"/>
            <w:tcBorders>
              <w:left w:val="single" w:sz="2" w:space="0" w:color="000000"/>
              <w:bottom w:val="single" w:sz="2" w:space="0" w:color="000000"/>
              <w:right w:val="single" w:sz="2" w:space="0" w:color="000000"/>
            </w:tcBorders>
          </w:tcPr>
          <w:p w:rsidR="005F51D9" w:rsidRPr="00CA6840" w:rsidRDefault="005F51D9" w:rsidP="00EE10AD">
            <w:pPr>
              <w:spacing w:line="360" w:lineRule="auto"/>
            </w:pPr>
          </w:p>
        </w:tc>
      </w:tr>
      <w:tr w:rsidR="005F51D9" w:rsidRPr="00CA6840" w:rsidTr="00EE10AD">
        <w:tc>
          <w:tcPr>
            <w:tcW w:w="318" w:type="pct"/>
            <w:tcBorders>
              <w:left w:val="single" w:sz="2" w:space="0" w:color="000000"/>
              <w:bottom w:val="single" w:sz="2" w:space="0" w:color="000000"/>
            </w:tcBorders>
            <w:shd w:val="clear" w:color="auto" w:fill="B8CCE4"/>
          </w:tcPr>
          <w:p w:rsidR="005F51D9" w:rsidRPr="00CA6840" w:rsidRDefault="005F51D9" w:rsidP="00EE10AD">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EE10AD">
            <w:pPr>
              <w:spacing w:line="360" w:lineRule="auto"/>
            </w:pPr>
            <w:r w:rsidRPr="00CA6840">
              <w:t>Zakresy adresacji</w:t>
            </w:r>
          </w:p>
        </w:tc>
        <w:tc>
          <w:tcPr>
            <w:tcW w:w="918" w:type="pct"/>
            <w:tcBorders>
              <w:left w:val="single" w:sz="2" w:space="0" w:color="000000"/>
              <w:bottom w:val="single" w:sz="2" w:space="0" w:color="000000"/>
            </w:tcBorders>
          </w:tcPr>
          <w:p w:rsidR="005F51D9" w:rsidRPr="00CA6840" w:rsidRDefault="005F51D9" w:rsidP="00EE10AD">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EE10AD">
            <w:pPr>
              <w:spacing w:line="360" w:lineRule="auto"/>
            </w:pPr>
            <w:r w:rsidRPr="00CA6840">
              <w:t>Zakresy adresów IP przydzielanych w podsieci</w:t>
            </w:r>
          </w:p>
        </w:tc>
        <w:tc>
          <w:tcPr>
            <w:tcW w:w="1004" w:type="pct"/>
            <w:tcBorders>
              <w:left w:val="single" w:sz="2" w:space="0" w:color="000000"/>
              <w:bottom w:val="single" w:sz="2" w:space="0" w:color="000000"/>
              <w:right w:val="single" w:sz="2" w:space="0" w:color="000000"/>
            </w:tcBorders>
          </w:tcPr>
          <w:p w:rsidR="005F51D9" w:rsidRPr="00CA6840" w:rsidRDefault="005F51D9" w:rsidP="00EE10AD">
            <w:pPr>
              <w:spacing w:line="360" w:lineRule="auto"/>
            </w:pPr>
          </w:p>
        </w:tc>
      </w:tr>
    </w:tbl>
    <w:p w:rsidR="005F51D9" w:rsidRPr="00CA6840" w:rsidRDefault="005F51D9" w:rsidP="00EE10AD">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51"/>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AC6007">
      <w:pPr>
        <w:pStyle w:val="Tekstf2"/>
        <w:spacing w:line="360" w:lineRule="auto"/>
        <w:jc w:val="both"/>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57</w:t>
      </w:r>
      <w:r w:rsidRPr="00CA6840">
        <w:rPr>
          <w:rFonts w:ascii="Times New Roman" w:hAnsi="Times New Roman"/>
        </w:rPr>
        <w:t xml:space="preserve"> – Typy relacji</w:t>
      </w:r>
    </w:p>
    <w:p w:rsidR="005F51D9" w:rsidRPr="00CA6840" w:rsidRDefault="005F51D9" w:rsidP="00AC6007">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E25952">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E25952">
            <w:pPr>
              <w:spacing w:line="360" w:lineRule="auto"/>
              <w:jc w:val="center"/>
              <w:rPr>
                <w:b/>
              </w:rPr>
            </w:pPr>
            <w:r w:rsidRPr="00CA6840">
              <w:rPr>
                <w:b/>
              </w:rPr>
              <w:t>Opis</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Ma przyłączone</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r w:rsidRPr="00CA6840">
              <w:t>Lista urządzeń podłączonych do podsieci</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 xml:space="preserve">Łączy się z </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Sieć logiczna</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r w:rsidRPr="00CA6840">
              <w:t>Służy do tworzenia wewnętrznej struktury połączeń podsieci.</w:t>
            </w:r>
          </w:p>
        </w:tc>
      </w:tr>
    </w:tbl>
    <w:p w:rsidR="005F51D9" w:rsidRPr="00CA6840" w:rsidRDefault="005F51D9" w:rsidP="00EE10AD">
      <w:pPr>
        <w:pStyle w:val="Tekstf2"/>
        <w:spacing w:line="360" w:lineRule="auto"/>
        <w:ind w:left="0"/>
        <w:jc w:val="both"/>
        <w:rPr>
          <w:rFonts w:ascii="Times New Roman" w:hAnsi="Times New Roman"/>
        </w:rPr>
      </w:pPr>
    </w:p>
    <w:p w:rsidR="005F51D9" w:rsidRPr="00CA6840" w:rsidRDefault="005F51D9" w:rsidP="00E25952">
      <w:pPr>
        <w:pStyle w:val="Nagweknum4"/>
        <w:rPr>
          <w:rFonts w:ascii="Times New Roman" w:hAnsi="Times New Roman" w:cs="Times New Roman"/>
        </w:rPr>
      </w:pPr>
      <w:bookmarkStart w:id="45" w:name="_Toc274224625"/>
      <w:r w:rsidRPr="00CA6840">
        <w:rPr>
          <w:rFonts w:ascii="Times New Roman" w:hAnsi="Times New Roman" w:cs="Times New Roman"/>
        </w:rPr>
        <w:t>Opis encji dotyczących oprogramowania</w:t>
      </w:r>
      <w:bookmarkEnd w:id="45"/>
    </w:p>
    <w:p w:rsidR="005F51D9" w:rsidRPr="00CA6840" w:rsidRDefault="005F51D9" w:rsidP="007C7659">
      <w:pPr>
        <w:pStyle w:val="Tekstf2"/>
        <w:rPr>
          <w:rFonts w:ascii="Times New Roman" w:hAnsi="Times New Roman"/>
        </w:rPr>
      </w:pPr>
    </w:p>
    <w:p w:rsidR="005F51D9" w:rsidRPr="00CA6840" w:rsidRDefault="005F51D9" w:rsidP="007C7659">
      <w:pPr>
        <w:pStyle w:val="Tekstf2"/>
        <w:ind w:left="0"/>
        <w:rPr>
          <w:rFonts w:ascii="Times New Roman" w:hAnsi="Times New Roman"/>
        </w:rPr>
      </w:pPr>
      <w:r w:rsidRPr="00CA6840">
        <w:rPr>
          <w:rFonts w:ascii="Times New Roman" w:hAnsi="Times New Roman"/>
          <w:b/>
        </w:rPr>
        <w:t>Rysunek 12</w:t>
      </w:r>
      <w:r w:rsidRPr="00CA6840">
        <w:rPr>
          <w:rFonts w:ascii="Times New Roman" w:hAnsi="Times New Roman"/>
        </w:rPr>
        <w:t xml:space="preserve"> – Schemat encji dotyczących oprogramowania</w:t>
      </w:r>
    </w:p>
    <w:p w:rsidR="005F51D9" w:rsidRPr="00CA6840" w:rsidRDefault="005F51D9" w:rsidP="007C7659">
      <w:pPr>
        <w:pStyle w:val="Tekstf2"/>
        <w:ind w:left="0"/>
        <w:rPr>
          <w:rFonts w:ascii="Times New Roman" w:hAnsi="Times New Roman"/>
        </w:rPr>
      </w:pPr>
    </w:p>
    <w:p w:rsidR="005F51D9" w:rsidRPr="00CA6840" w:rsidRDefault="00F105BD" w:rsidP="00E25952">
      <w:pPr>
        <w:pStyle w:val="Tekstf2"/>
        <w:ind w:left="0"/>
        <w:rPr>
          <w:rFonts w:ascii="Times New Roman" w:hAnsi="Times New Roman"/>
        </w:rPr>
      </w:pPr>
      <w:r>
        <w:rPr>
          <w:rFonts w:ascii="Times New Roman" w:hAnsi="Times New Roman"/>
          <w:noProof/>
          <w:lang w:eastAsia="pl-PL"/>
        </w:rPr>
        <w:lastRenderedPageBreak/>
        <w:pict>
          <v:shape id="Obraz 12" o:spid="_x0000_i1036" type="#_x0000_t75" alt="oprogramowanie_diagram" style="width:493.1pt;height:333.1pt;visibility:visible">
            <v:imagedata r:id="rId20" o:title=""/>
          </v:shape>
        </w:pict>
      </w:r>
    </w:p>
    <w:p w:rsidR="005F51D9" w:rsidRPr="00CA6840" w:rsidRDefault="005F51D9" w:rsidP="00E25952">
      <w:pPr>
        <w:pStyle w:val="Tekstf2"/>
        <w:spacing w:line="360" w:lineRule="auto"/>
        <w:ind w:left="0"/>
        <w:jc w:val="both"/>
        <w:rPr>
          <w:rFonts w:ascii="Times New Roman" w:hAnsi="Times New Roman"/>
        </w:rPr>
      </w:pPr>
    </w:p>
    <w:p w:rsidR="005F51D9" w:rsidRPr="00CA6840" w:rsidRDefault="005F51D9" w:rsidP="00E25952">
      <w:pPr>
        <w:pStyle w:val="Tekstf2"/>
        <w:spacing w:line="360" w:lineRule="auto"/>
        <w:ind w:left="0"/>
        <w:jc w:val="both"/>
        <w:rPr>
          <w:rFonts w:ascii="Times New Roman" w:hAnsi="Times New Roman"/>
        </w:rPr>
      </w:pPr>
    </w:p>
    <w:p w:rsidR="005F51D9" w:rsidRPr="00CA6840" w:rsidRDefault="005F51D9" w:rsidP="00E25952">
      <w:pPr>
        <w:spacing w:line="360" w:lineRule="auto"/>
        <w:rPr>
          <w:b/>
        </w:rPr>
      </w:pPr>
    </w:p>
    <w:p w:rsidR="005F51D9" w:rsidRPr="00CA6840" w:rsidRDefault="005F51D9" w:rsidP="00E25952">
      <w:pPr>
        <w:pStyle w:val="Nagweknum5"/>
        <w:rPr>
          <w:rFonts w:ascii="Times New Roman" w:hAnsi="Times New Roman" w:cs="Times New Roman"/>
        </w:rPr>
      </w:pPr>
      <w:r w:rsidRPr="00CA6840">
        <w:rPr>
          <w:rFonts w:ascii="Times New Roman" w:hAnsi="Times New Roman" w:cs="Times New Roman"/>
        </w:rPr>
        <w:t xml:space="preserve"> </w:t>
      </w:r>
      <w:bookmarkStart w:id="46" w:name="_Toc274224626"/>
      <w:r w:rsidRPr="00CA6840">
        <w:rPr>
          <w:rFonts w:ascii="Times New Roman" w:hAnsi="Times New Roman" w:cs="Times New Roman"/>
        </w:rPr>
        <w:t>Oprogramowanie</w:t>
      </w:r>
      <w:bookmarkEnd w:id="46"/>
    </w:p>
    <w:p w:rsidR="005F51D9" w:rsidRPr="00CA6840" w:rsidRDefault="005F51D9" w:rsidP="00E25952">
      <w:pPr>
        <w:spacing w:line="360" w:lineRule="auto"/>
      </w:pPr>
    </w:p>
    <w:p w:rsidR="005F51D9" w:rsidRPr="00CA6840" w:rsidRDefault="005F51D9" w:rsidP="00E25952">
      <w:pPr>
        <w:spacing w:line="360" w:lineRule="auto"/>
      </w:pPr>
      <w:r w:rsidRPr="00CA6840">
        <w:t xml:space="preserve">Reprezentuje abstrakcyjne pojęcie oprogramowania w rozumieniu konkretnej wersji oprogramowania zarządzanego w systemie. </w:t>
      </w:r>
    </w:p>
    <w:p w:rsidR="005F51D9" w:rsidRPr="00CA6840" w:rsidRDefault="005F51D9" w:rsidP="00E25952">
      <w:pPr>
        <w:spacing w:line="360" w:lineRule="auto"/>
      </w:pPr>
    </w:p>
    <w:p w:rsidR="005F51D9" w:rsidRPr="00CA6840" w:rsidRDefault="005F51D9" w:rsidP="00E25952">
      <w:pPr>
        <w:spacing w:line="360" w:lineRule="auto"/>
      </w:pPr>
      <w:r w:rsidRPr="00CA6840">
        <w:t>Oprogramowaniem może być:</w:t>
      </w:r>
    </w:p>
    <w:p w:rsidR="005F51D9" w:rsidRPr="00CA6840" w:rsidRDefault="005F51D9" w:rsidP="00E25952">
      <w:pPr>
        <w:spacing w:line="360" w:lineRule="auto"/>
      </w:pPr>
    </w:p>
    <w:p w:rsidR="005F51D9" w:rsidRPr="00CA6840" w:rsidRDefault="005F51D9" w:rsidP="00E25952">
      <w:pPr>
        <w:spacing w:line="360" w:lineRule="auto"/>
      </w:pPr>
      <w:r w:rsidRPr="00CA6840">
        <w:t>BIOS drukarki wersja 1.2.13</w:t>
      </w:r>
    </w:p>
    <w:p w:rsidR="005F51D9" w:rsidRPr="00CA6840" w:rsidRDefault="005F51D9" w:rsidP="00E25952">
      <w:pPr>
        <w:spacing w:line="360" w:lineRule="auto"/>
      </w:pPr>
      <w:r w:rsidRPr="00CA6840">
        <w:t>System operacyjny Windows 7 Service Pack 2</w:t>
      </w:r>
    </w:p>
    <w:p w:rsidR="005F51D9" w:rsidRPr="00CA6840" w:rsidRDefault="005F51D9" w:rsidP="00E25952">
      <w:pPr>
        <w:spacing w:line="360" w:lineRule="auto"/>
      </w:pPr>
      <w:r w:rsidRPr="00CA6840">
        <w:t>System dostępu do KRK</w:t>
      </w:r>
    </w:p>
    <w:p w:rsidR="005F51D9" w:rsidRPr="00CA6840" w:rsidRDefault="005F51D9" w:rsidP="00E25952">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52"/>
        </w:numPr>
        <w:spacing w:line="360" w:lineRule="auto"/>
        <w:jc w:val="both"/>
        <w:rPr>
          <w:rFonts w:ascii="Times New Roman" w:hAnsi="Times New Roman"/>
        </w:rPr>
      </w:pPr>
      <w:r w:rsidRPr="00CA6840">
        <w:rPr>
          <w:rFonts w:ascii="Times New Roman" w:hAnsi="Times New Roman"/>
        </w:rPr>
        <w:t>Lista atrybutów</w:t>
      </w:r>
    </w:p>
    <w:p w:rsidR="005F51D9" w:rsidRPr="00CA6840" w:rsidRDefault="005F51D9" w:rsidP="006E777D">
      <w:pPr>
        <w:pStyle w:val="Tekstf2"/>
        <w:spacing w:line="360" w:lineRule="auto"/>
        <w:ind w:left="0"/>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58</w:t>
      </w:r>
      <w:r w:rsidRPr="00CA6840">
        <w:rPr>
          <w:rFonts w:ascii="Times New Roman" w:hAnsi="Times New Roman"/>
        </w:rPr>
        <w:t xml:space="preserve"> –Typy atrybutów</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E25952">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b/>
                <w:szCs w:val="20"/>
              </w:rPr>
            </w:pPr>
            <w:r w:rsidRPr="00CA6840">
              <w:rPr>
                <w:rFonts w:cs="Times New Roman"/>
                <w:b/>
                <w:szCs w:val="20"/>
              </w:rPr>
              <w:lastRenderedPageBreak/>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b/>
                <w:szCs w:val="20"/>
              </w:rPr>
            </w:pPr>
            <w:r w:rsidRPr="00CA6840">
              <w:rPr>
                <w:rFonts w:cs="Times New Roman"/>
                <w:b/>
                <w:szCs w:val="20"/>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b/>
                <w:szCs w:val="20"/>
              </w:rPr>
            </w:pPr>
            <w:r w:rsidRPr="00CA6840">
              <w:rPr>
                <w:rFonts w:cs="Times New Roman"/>
                <w:b/>
                <w:szCs w:val="20"/>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b/>
                <w:szCs w:val="20"/>
              </w:rPr>
            </w:pPr>
            <w:r w:rsidRPr="00CA6840">
              <w:rPr>
                <w:rFonts w:cs="Times New Roman"/>
                <w:b/>
                <w:szCs w:val="20"/>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E25952">
            <w:pPr>
              <w:pStyle w:val="Zawartotabeli"/>
              <w:spacing w:line="360" w:lineRule="auto"/>
              <w:jc w:val="center"/>
              <w:rPr>
                <w:rFonts w:cs="Times New Roman"/>
                <w:b/>
                <w:szCs w:val="20"/>
              </w:rPr>
            </w:pPr>
            <w:r w:rsidRPr="00CA6840">
              <w:rPr>
                <w:rFonts w:cs="Times New Roman"/>
                <w:b/>
                <w:szCs w:val="20"/>
              </w:rPr>
              <w:t>Uwagi</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szCs w:val="20"/>
              </w:rPr>
            </w:pPr>
            <w:r w:rsidRPr="00CA6840">
              <w:rPr>
                <w:rFonts w:cs="Times New Roman"/>
                <w:szCs w:val="20"/>
              </w:rPr>
              <w:t>1</w:t>
            </w:r>
          </w:p>
        </w:tc>
        <w:tc>
          <w:tcPr>
            <w:tcW w:w="106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Typ oprogramowania</w:t>
            </w:r>
          </w:p>
        </w:tc>
        <w:tc>
          <w:tcPr>
            <w:tcW w:w="918"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Tekst/Słownik</w:t>
            </w:r>
          </w:p>
        </w:tc>
        <w:tc>
          <w:tcPr>
            <w:tcW w:w="169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Typ oprogramowania</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np. OS, Driver, BIOS, Aplikacja Biurowa</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szCs w:val="20"/>
              </w:rPr>
            </w:pPr>
            <w:r w:rsidRPr="00CA6840">
              <w:rPr>
                <w:rFonts w:cs="Times New Roman"/>
                <w:szCs w:val="20"/>
              </w:rPr>
              <w:t>2</w:t>
            </w:r>
          </w:p>
        </w:tc>
        <w:tc>
          <w:tcPr>
            <w:tcW w:w="106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Wersja</w:t>
            </w:r>
          </w:p>
        </w:tc>
        <w:tc>
          <w:tcPr>
            <w:tcW w:w="918"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Tekst</w:t>
            </w:r>
          </w:p>
        </w:tc>
        <w:tc>
          <w:tcPr>
            <w:tcW w:w="169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Wersja oprogramowania</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pStyle w:val="Zawartotabeli"/>
              <w:spacing w:line="360" w:lineRule="auto"/>
              <w:rPr>
                <w:rFonts w:cs="Times New Roman"/>
                <w:szCs w:val="20"/>
              </w:rPr>
            </w:pP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szCs w:val="20"/>
              </w:rPr>
            </w:pPr>
            <w:r w:rsidRPr="00CA6840">
              <w:rPr>
                <w:rFonts w:cs="Times New Roman"/>
                <w:szCs w:val="20"/>
              </w:rPr>
              <w:t>3</w:t>
            </w:r>
          </w:p>
        </w:tc>
        <w:tc>
          <w:tcPr>
            <w:tcW w:w="106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Producent</w:t>
            </w:r>
          </w:p>
        </w:tc>
        <w:tc>
          <w:tcPr>
            <w:tcW w:w="918"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Tekst</w:t>
            </w:r>
          </w:p>
        </w:tc>
        <w:tc>
          <w:tcPr>
            <w:tcW w:w="169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Nazwa producenta oprogramowania</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pStyle w:val="Zawartotabeli"/>
              <w:spacing w:line="360" w:lineRule="auto"/>
              <w:rPr>
                <w:rFonts w:cs="Times New Roman"/>
                <w:szCs w:val="20"/>
              </w:rPr>
            </w:pP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szCs w:val="20"/>
              </w:rPr>
            </w:pPr>
            <w:r w:rsidRPr="00CA6840">
              <w:rPr>
                <w:rFonts w:cs="Times New Roman"/>
                <w:szCs w:val="20"/>
              </w:rPr>
              <w:t>4</w:t>
            </w:r>
          </w:p>
        </w:tc>
        <w:tc>
          <w:tcPr>
            <w:tcW w:w="106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 xml:space="preserve">Liczba licencji </w:t>
            </w:r>
          </w:p>
        </w:tc>
        <w:tc>
          <w:tcPr>
            <w:tcW w:w="918"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Liczba zakupionych licencji</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pStyle w:val="Zawartotabeli"/>
              <w:spacing w:line="360" w:lineRule="auto"/>
              <w:rPr>
                <w:rFonts w:cs="Times New Roman"/>
                <w:szCs w:val="20"/>
              </w:rPr>
            </w:pP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szCs w:val="20"/>
              </w:rPr>
            </w:pPr>
            <w:r w:rsidRPr="00CA6840">
              <w:rPr>
                <w:rFonts w:cs="Times New Roman"/>
                <w:szCs w:val="20"/>
              </w:rPr>
              <w:t>5</w:t>
            </w:r>
          </w:p>
        </w:tc>
        <w:tc>
          <w:tcPr>
            <w:tcW w:w="106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 xml:space="preserve">Liczba licencji dostępnych </w:t>
            </w:r>
          </w:p>
        </w:tc>
        <w:tc>
          <w:tcPr>
            <w:tcW w:w="918"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Liczba dostępnych licencji</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pStyle w:val="Zawartotabeli"/>
              <w:spacing w:line="360" w:lineRule="auto"/>
              <w:rPr>
                <w:rFonts w:cs="Times New Roman"/>
                <w:szCs w:val="20"/>
              </w:rPr>
            </w:pP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szCs w:val="20"/>
              </w:rPr>
            </w:pPr>
            <w:r w:rsidRPr="00CA6840">
              <w:rPr>
                <w:rFonts w:cs="Times New Roman"/>
                <w:szCs w:val="20"/>
              </w:rPr>
              <w:t>6</w:t>
            </w:r>
          </w:p>
        </w:tc>
        <w:tc>
          <w:tcPr>
            <w:tcW w:w="106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 xml:space="preserve">Liczba licencji w użyciu </w:t>
            </w:r>
          </w:p>
        </w:tc>
        <w:tc>
          <w:tcPr>
            <w:tcW w:w="918"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Liczba</w:t>
            </w:r>
          </w:p>
        </w:tc>
        <w:tc>
          <w:tcPr>
            <w:tcW w:w="169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Liczba używanych licencji</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Suma pozycji 5 i 6 zawsze musi być równa 4</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szCs w:val="20"/>
              </w:rPr>
            </w:pPr>
            <w:r w:rsidRPr="00CA6840">
              <w:rPr>
                <w:rFonts w:cs="Times New Roman"/>
                <w:szCs w:val="20"/>
              </w:rPr>
              <w:t>7</w:t>
            </w:r>
          </w:p>
        </w:tc>
        <w:tc>
          <w:tcPr>
            <w:tcW w:w="106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Typ licencji</w:t>
            </w:r>
          </w:p>
        </w:tc>
        <w:tc>
          <w:tcPr>
            <w:tcW w:w="918"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Tekst/Słownik</w:t>
            </w:r>
          </w:p>
        </w:tc>
        <w:tc>
          <w:tcPr>
            <w:tcW w:w="169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Opisuje sposób licencjonowania oprogramowania</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pStyle w:val="Zawartotabeli"/>
              <w:spacing w:line="360" w:lineRule="auto"/>
              <w:rPr>
                <w:rFonts w:cs="Times New Roman"/>
                <w:szCs w:val="20"/>
              </w:rPr>
            </w:pP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szCs w:val="20"/>
              </w:rPr>
            </w:pPr>
            <w:r w:rsidRPr="00CA6840">
              <w:rPr>
                <w:rFonts w:cs="Times New Roman"/>
                <w:szCs w:val="20"/>
              </w:rPr>
              <w:t>8</w:t>
            </w:r>
          </w:p>
        </w:tc>
        <w:tc>
          <w:tcPr>
            <w:tcW w:w="106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Rodzaj oprogramowania</w:t>
            </w:r>
          </w:p>
        </w:tc>
        <w:tc>
          <w:tcPr>
            <w:tcW w:w="918"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Tekst/Słownik</w:t>
            </w:r>
          </w:p>
        </w:tc>
        <w:tc>
          <w:tcPr>
            <w:tcW w:w="169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Aplikacja Wewnętrzna/ aplikacja Zewnętrzna</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pStyle w:val="Zawartotabeli"/>
              <w:spacing w:line="360" w:lineRule="auto"/>
              <w:rPr>
                <w:rFonts w:cs="Times New Roman"/>
                <w:szCs w:val="20"/>
              </w:rPr>
            </w:pP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pStyle w:val="Zawartotabeli"/>
              <w:spacing w:line="360" w:lineRule="auto"/>
              <w:jc w:val="center"/>
              <w:rPr>
                <w:rFonts w:cs="Times New Roman"/>
                <w:szCs w:val="20"/>
              </w:rPr>
            </w:pPr>
            <w:r w:rsidRPr="00CA6840">
              <w:rPr>
                <w:rFonts w:cs="Times New Roman"/>
                <w:szCs w:val="20"/>
              </w:rPr>
              <w:t>9</w:t>
            </w:r>
          </w:p>
        </w:tc>
        <w:tc>
          <w:tcPr>
            <w:tcW w:w="106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Numer Inwentarzowy</w:t>
            </w:r>
          </w:p>
        </w:tc>
        <w:tc>
          <w:tcPr>
            <w:tcW w:w="918"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Tekst</w:t>
            </w:r>
          </w:p>
        </w:tc>
        <w:tc>
          <w:tcPr>
            <w:tcW w:w="1695" w:type="pct"/>
            <w:tcBorders>
              <w:left w:val="single" w:sz="2" w:space="0" w:color="000000"/>
              <w:bottom w:val="single" w:sz="2" w:space="0" w:color="000000"/>
            </w:tcBorders>
          </w:tcPr>
          <w:p w:rsidR="005F51D9" w:rsidRPr="00CA6840" w:rsidRDefault="005F51D9" w:rsidP="00E25952">
            <w:pPr>
              <w:pStyle w:val="Zawartotabeli"/>
              <w:spacing w:line="360" w:lineRule="auto"/>
              <w:rPr>
                <w:rFonts w:cs="Times New Roman"/>
                <w:szCs w:val="20"/>
              </w:rPr>
            </w:pPr>
            <w:r w:rsidRPr="00CA6840">
              <w:rPr>
                <w:rFonts w:cs="Times New Roman"/>
                <w:szCs w:val="20"/>
              </w:rPr>
              <w:t>Jeśli posiada</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pStyle w:val="Zawartotabeli"/>
              <w:spacing w:line="360" w:lineRule="auto"/>
              <w:rPr>
                <w:rFonts w:cs="Times New Roman"/>
                <w:szCs w:val="20"/>
              </w:rPr>
            </w:pPr>
          </w:p>
        </w:tc>
      </w:tr>
    </w:tbl>
    <w:p w:rsidR="005F51D9" w:rsidRPr="00CA6840" w:rsidRDefault="005F51D9" w:rsidP="00E25952">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52"/>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AC6007">
      <w:pPr>
        <w:pStyle w:val="Tekstf2"/>
        <w:spacing w:line="360" w:lineRule="auto"/>
        <w:jc w:val="both"/>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59</w:t>
      </w:r>
      <w:r w:rsidRPr="00CA6840">
        <w:rPr>
          <w:rFonts w:ascii="Times New Roman" w:hAnsi="Times New Roman"/>
        </w:rPr>
        <w:t xml:space="preserve"> – Typy relacji</w:t>
      </w:r>
    </w:p>
    <w:p w:rsidR="005F51D9" w:rsidRPr="00CA6840" w:rsidRDefault="005F51D9" w:rsidP="00AC6007">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E25952">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E25952">
            <w:pPr>
              <w:spacing w:line="360" w:lineRule="auto"/>
              <w:jc w:val="center"/>
              <w:rPr>
                <w:b/>
              </w:rPr>
            </w:pPr>
            <w:r w:rsidRPr="00CA6840">
              <w:rPr>
                <w:b/>
              </w:rPr>
              <w:t>Opis</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Jest zainstalowane na</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 xml:space="preserve">Instalacja </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r w:rsidRPr="00CA6840">
              <w:t>Opisuje listę sprzętu, na którym dokonywana była instalacja oprogramowania.</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Zostało dostarczone na mocy</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Umowa</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r w:rsidRPr="00CA6840">
              <w:t>Umowa na mocy, której zostało oprogramowanie dostarczone</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Posiada nośnik instalacyjny</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Nośnik</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r w:rsidRPr="00CA6840">
              <w:t>Lista nośników, z których można zainstalować oprogramowanie</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Posiada dokumentację</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Dokumentacja</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r w:rsidRPr="00CA6840">
              <w:t>Dokumentacja systemu</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5</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Posiada podmoduły</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Moduł</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 xml:space="preserve">1-n </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r w:rsidRPr="00CA6840">
              <w:t>Określa samodzielne moduły uprawnień</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6</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Jest licencjonowane poprzez</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 xml:space="preserve">Licencja </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r w:rsidRPr="00CA6840">
              <w:t>Określa sposób licencjonowania oprogramowania.</w:t>
            </w:r>
          </w:p>
        </w:tc>
      </w:tr>
    </w:tbl>
    <w:p w:rsidR="005F51D9" w:rsidRPr="00CA6840" w:rsidRDefault="005F51D9" w:rsidP="00E25952">
      <w:pPr>
        <w:pStyle w:val="Tekstf2"/>
        <w:spacing w:line="360" w:lineRule="auto"/>
        <w:ind w:left="0"/>
        <w:jc w:val="both"/>
        <w:rPr>
          <w:rFonts w:ascii="Times New Roman" w:hAnsi="Times New Roman"/>
        </w:rPr>
      </w:pPr>
    </w:p>
    <w:p w:rsidR="005F51D9" w:rsidRPr="00CA6840" w:rsidRDefault="005F51D9" w:rsidP="00E25952">
      <w:pPr>
        <w:pStyle w:val="Nagweknum5"/>
        <w:rPr>
          <w:rFonts w:ascii="Times New Roman" w:hAnsi="Times New Roman" w:cs="Times New Roman"/>
        </w:rPr>
      </w:pPr>
      <w:bookmarkStart w:id="47" w:name="_Toc274224627"/>
      <w:r w:rsidRPr="00CA6840">
        <w:rPr>
          <w:rFonts w:ascii="Times New Roman" w:hAnsi="Times New Roman" w:cs="Times New Roman"/>
        </w:rPr>
        <w:lastRenderedPageBreak/>
        <w:t>Moduł</w:t>
      </w:r>
      <w:bookmarkEnd w:id="47"/>
    </w:p>
    <w:p w:rsidR="005F51D9" w:rsidRPr="00CA6840" w:rsidRDefault="005F51D9" w:rsidP="00E25952">
      <w:pPr>
        <w:pStyle w:val="Tekstf2"/>
        <w:ind w:left="0"/>
        <w:rPr>
          <w:rFonts w:ascii="Times New Roman" w:hAnsi="Times New Roman"/>
        </w:rPr>
      </w:pPr>
      <w:r w:rsidRPr="00CA6840">
        <w:rPr>
          <w:rFonts w:ascii="Times New Roman" w:hAnsi="Times New Roman"/>
        </w:rPr>
        <w:t>Określa minimalny element oprogramowania do którego można przydzielić uprawnienia.</w:t>
      </w:r>
    </w:p>
    <w:p w:rsidR="005F51D9" w:rsidRPr="00CA6840" w:rsidRDefault="005F51D9" w:rsidP="00E25952">
      <w:pPr>
        <w:pStyle w:val="Tekstf2"/>
        <w:ind w:left="0"/>
        <w:rPr>
          <w:rFonts w:ascii="Times New Roman" w:hAnsi="Times New Roman"/>
        </w:rPr>
      </w:pPr>
    </w:p>
    <w:p w:rsidR="005F51D9" w:rsidRPr="00CA6840" w:rsidRDefault="005F51D9" w:rsidP="00142DDB">
      <w:pPr>
        <w:pStyle w:val="Tekstf2"/>
        <w:numPr>
          <w:ilvl w:val="0"/>
          <w:numId w:val="53"/>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ind w:left="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60</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p w:rsidR="005F51D9" w:rsidRPr="00CA6840" w:rsidRDefault="005F51D9" w:rsidP="00E25952">
      <w:pPr>
        <w:pStyle w:val="Tekstf2"/>
        <w:ind w:left="72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E25952">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E25952">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E25952">
            <w:pPr>
              <w:spacing w:line="360" w:lineRule="auto"/>
              <w:jc w:val="center"/>
              <w:rPr>
                <w:b/>
              </w:rPr>
            </w:pPr>
            <w:r w:rsidRPr="00CA6840">
              <w:rPr>
                <w:b/>
              </w:rPr>
              <w:t>Uwagi</w:t>
            </w: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Nazwa</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E25952">
            <w:pPr>
              <w:spacing w:line="360" w:lineRule="auto"/>
            </w:pPr>
            <w:r w:rsidRPr="00CA6840">
              <w:t>Nazwa modułu</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p>
        </w:tc>
      </w:tr>
      <w:tr w:rsidR="005F51D9" w:rsidRPr="00CA6840" w:rsidTr="00E25952">
        <w:tc>
          <w:tcPr>
            <w:tcW w:w="318" w:type="pct"/>
            <w:tcBorders>
              <w:left w:val="single" w:sz="2" w:space="0" w:color="000000"/>
              <w:bottom w:val="single" w:sz="2" w:space="0" w:color="000000"/>
            </w:tcBorders>
            <w:shd w:val="clear" w:color="auto" w:fill="B8CCE4"/>
          </w:tcPr>
          <w:p w:rsidR="005F51D9" w:rsidRPr="00CA6840" w:rsidRDefault="005F51D9" w:rsidP="00E25952">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Uprawnienia</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E25952">
            <w:pPr>
              <w:spacing w:line="360" w:lineRule="auto"/>
            </w:pPr>
            <w:r w:rsidRPr="00CA6840">
              <w:t>Rodzaj uprawnienia możliwego do przydzielenia.</w:t>
            </w:r>
          </w:p>
        </w:tc>
        <w:tc>
          <w:tcPr>
            <w:tcW w:w="1004"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p>
        </w:tc>
      </w:tr>
    </w:tbl>
    <w:p w:rsidR="005F51D9" w:rsidRPr="00CA6840" w:rsidRDefault="005F51D9" w:rsidP="00E25952">
      <w:pPr>
        <w:pStyle w:val="Tekstf2"/>
        <w:ind w:left="0"/>
        <w:rPr>
          <w:rFonts w:ascii="Times New Roman" w:hAnsi="Times New Roman"/>
        </w:rPr>
      </w:pPr>
    </w:p>
    <w:p w:rsidR="005F51D9" w:rsidRPr="00CA6840" w:rsidRDefault="005F51D9" w:rsidP="00142DDB">
      <w:pPr>
        <w:pStyle w:val="Tekstf2"/>
        <w:numPr>
          <w:ilvl w:val="0"/>
          <w:numId w:val="53"/>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AC6007">
      <w:pPr>
        <w:pStyle w:val="Tekstf2"/>
        <w:spacing w:line="360" w:lineRule="auto"/>
        <w:jc w:val="both"/>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61</w:t>
      </w:r>
      <w:r w:rsidRPr="00CA6840">
        <w:rPr>
          <w:rFonts w:ascii="Times New Roman" w:hAnsi="Times New Roman"/>
        </w:rPr>
        <w:t xml:space="preserve"> – Typy relacji</w:t>
      </w:r>
    </w:p>
    <w:p w:rsidR="005F51D9" w:rsidRPr="00CA6840" w:rsidRDefault="005F51D9" w:rsidP="00AC6007">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spacing w:line="360" w:lineRule="auto"/>
              <w:jc w:val="center"/>
              <w:rPr>
                <w:b/>
              </w:rPr>
            </w:pPr>
            <w:r w:rsidRPr="00CA6840">
              <w:rPr>
                <w:b/>
              </w:rPr>
              <w:t>Opis</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Jest częścią</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Oprogramowani</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E25952">
            <w:pPr>
              <w:spacing w:line="360" w:lineRule="auto"/>
            </w:pPr>
            <w:r w:rsidRPr="00CA6840">
              <w:t>Odpowiada uprawnieniom z</w:t>
            </w:r>
          </w:p>
        </w:tc>
        <w:tc>
          <w:tcPr>
            <w:tcW w:w="918" w:type="pct"/>
            <w:tcBorders>
              <w:left w:val="single" w:sz="2" w:space="0" w:color="000000"/>
              <w:bottom w:val="single" w:sz="2" w:space="0" w:color="000000"/>
            </w:tcBorders>
          </w:tcPr>
          <w:p w:rsidR="005F51D9" w:rsidRPr="00CA6840" w:rsidRDefault="005F51D9" w:rsidP="00E25952">
            <w:pPr>
              <w:spacing w:line="360" w:lineRule="auto"/>
            </w:pPr>
            <w:r w:rsidRPr="00CA6840">
              <w:t>Profil dostępu</w:t>
            </w:r>
          </w:p>
        </w:tc>
        <w:tc>
          <w:tcPr>
            <w:tcW w:w="770" w:type="pct"/>
            <w:tcBorders>
              <w:left w:val="single" w:sz="2" w:space="0" w:color="000000"/>
              <w:bottom w:val="single" w:sz="2" w:space="0" w:color="000000"/>
            </w:tcBorders>
          </w:tcPr>
          <w:p w:rsidR="005F51D9" w:rsidRPr="00CA6840" w:rsidRDefault="005F51D9" w:rsidP="00E25952">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E25952">
            <w:pPr>
              <w:spacing w:line="360" w:lineRule="auto"/>
            </w:pPr>
          </w:p>
        </w:tc>
      </w:tr>
    </w:tbl>
    <w:p w:rsidR="005F51D9" w:rsidRPr="00CA6840" w:rsidRDefault="005F51D9" w:rsidP="00062C17">
      <w:pPr>
        <w:pStyle w:val="Nagweknum5"/>
        <w:rPr>
          <w:rFonts w:ascii="Times New Roman" w:hAnsi="Times New Roman" w:cs="Times New Roman"/>
        </w:rPr>
      </w:pPr>
      <w:bookmarkStart w:id="48" w:name="_Toc274224628"/>
      <w:r w:rsidRPr="00CA6840">
        <w:rPr>
          <w:rFonts w:ascii="Times New Roman" w:hAnsi="Times New Roman" w:cs="Times New Roman"/>
        </w:rPr>
        <w:t>Licencja</w:t>
      </w:r>
      <w:bookmarkEnd w:id="48"/>
    </w:p>
    <w:p w:rsidR="005F51D9" w:rsidRPr="00CA6840" w:rsidRDefault="005F51D9" w:rsidP="00062C17">
      <w:pPr>
        <w:pStyle w:val="Tekstf2"/>
        <w:rPr>
          <w:rFonts w:ascii="Times New Roman" w:hAnsi="Times New Roman"/>
        </w:rPr>
      </w:pPr>
    </w:p>
    <w:p w:rsidR="005F51D9" w:rsidRPr="00CA6840" w:rsidRDefault="005F51D9" w:rsidP="00142DDB">
      <w:pPr>
        <w:pStyle w:val="Tekstf2"/>
        <w:numPr>
          <w:ilvl w:val="0"/>
          <w:numId w:val="54"/>
        </w:numPr>
        <w:rPr>
          <w:rFonts w:ascii="Times New Roman" w:hAnsi="Times New Roman"/>
        </w:rPr>
      </w:pPr>
      <w:r w:rsidRPr="00CA6840">
        <w:rPr>
          <w:rFonts w:ascii="Times New Roman" w:hAnsi="Times New Roman"/>
        </w:rPr>
        <w:t>Lista atrybutów</w:t>
      </w:r>
    </w:p>
    <w:p w:rsidR="005F51D9" w:rsidRPr="00CA6840" w:rsidRDefault="005F51D9" w:rsidP="00062C17">
      <w:pPr>
        <w:pStyle w:val="Tekstf2"/>
        <w:ind w:left="72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62</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tbl>
      <w:tblPr>
        <w:tblW w:w="5000" w:type="pct"/>
        <w:jc w:val="center"/>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062C17">
        <w:trPr>
          <w:jc w:val="center"/>
        </w:trPr>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spacing w:line="360" w:lineRule="auto"/>
              <w:jc w:val="center"/>
              <w:rPr>
                <w:b/>
              </w:rPr>
            </w:pPr>
            <w:r w:rsidRPr="00CA6840">
              <w:rPr>
                <w:b/>
              </w:rPr>
              <w:t>Uwagi</w:t>
            </w:r>
          </w:p>
        </w:tc>
      </w:tr>
      <w:tr w:rsidR="005F51D9" w:rsidRPr="00CA6840" w:rsidTr="00062C17">
        <w:trPr>
          <w:jc w:val="center"/>
        </w:trPr>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Licencja imienna [T/N]</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Boolean</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Czy przydzielona licencja jest imienna</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rPr>
          <w:jc w:val="center"/>
        </w:trPr>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Data przydzielenia</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Data</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Data przydzielenia licencji</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rPr>
          <w:jc w:val="center"/>
        </w:trPr>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Data wycofania</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Data</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Data wycofania licencji.</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bl>
    <w:p w:rsidR="005F51D9" w:rsidRPr="00CA6840" w:rsidRDefault="005F51D9" w:rsidP="00062C17">
      <w:pPr>
        <w:pStyle w:val="Tekstf2"/>
        <w:ind w:left="0"/>
        <w:rPr>
          <w:rFonts w:ascii="Times New Roman" w:hAnsi="Times New Roman"/>
        </w:rPr>
      </w:pPr>
    </w:p>
    <w:p w:rsidR="005F51D9" w:rsidRPr="00CA6840" w:rsidRDefault="005F51D9" w:rsidP="00142DDB">
      <w:pPr>
        <w:pStyle w:val="Tekstf2"/>
        <w:numPr>
          <w:ilvl w:val="0"/>
          <w:numId w:val="54"/>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AC6007">
      <w:pPr>
        <w:pStyle w:val="Tekstf2"/>
        <w:spacing w:line="360" w:lineRule="auto"/>
        <w:jc w:val="both"/>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63</w:t>
      </w:r>
      <w:r w:rsidRPr="00CA6840">
        <w:rPr>
          <w:rFonts w:ascii="Times New Roman" w:hAnsi="Times New Roman"/>
        </w:rPr>
        <w:t xml:space="preserve"> – Typy relacji</w:t>
      </w:r>
    </w:p>
    <w:p w:rsidR="005F51D9" w:rsidRPr="00CA6840" w:rsidRDefault="005F51D9" w:rsidP="00AC6007">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spacing w:line="360" w:lineRule="auto"/>
              <w:jc w:val="center"/>
              <w:rPr>
                <w:b/>
              </w:rPr>
            </w:pPr>
            <w:r w:rsidRPr="00CA6840">
              <w:rPr>
                <w:b/>
              </w:rPr>
              <w:t>Opis</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Jest licencją na</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Oprogramowania</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Jest przydzielona do</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r w:rsidRPr="00CA6840">
              <w:t>Dla licencji przydzielanych do sprzętu</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Jest przydzielona do</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Użytkownik</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r w:rsidRPr="00CA6840">
              <w:t>Dla licencji imiennych</w:t>
            </w:r>
          </w:p>
        </w:tc>
      </w:tr>
    </w:tbl>
    <w:p w:rsidR="005F51D9" w:rsidRPr="00CA6840" w:rsidRDefault="005F51D9" w:rsidP="00062C17">
      <w:pPr>
        <w:pStyle w:val="Tekstf2"/>
        <w:spacing w:line="360" w:lineRule="auto"/>
        <w:ind w:left="0"/>
        <w:jc w:val="both"/>
        <w:rPr>
          <w:rFonts w:ascii="Times New Roman" w:hAnsi="Times New Roman"/>
        </w:rPr>
      </w:pPr>
    </w:p>
    <w:p w:rsidR="005F51D9" w:rsidRPr="00CA6840" w:rsidRDefault="005F51D9" w:rsidP="00062C17">
      <w:pPr>
        <w:pStyle w:val="Nagweknum5"/>
        <w:rPr>
          <w:rFonts w:ascii="Times New Roman" w:hAnsi="Times New Roman" w:cs="Times New Roman"/>
        </w:rPr>
      </w:pPr>
      <w:bookmarkStart w:id="49" w:name="_Toc274224629"/>
      <w:r w:rsidRPr="00CA6840">
        <w:rPr>
          <w:rFonts w:ascii="Times New Roman" w:hAnsi="Times New Roman" w:cs="Times New Roman"/>
        </w:rPr>
        <w:t>Nośnik</w:t>
      </w:r>
      <w:bookmarkEnd w:id="49"/>
    </w:p>
    <w:p w:rsidR="005F51D9" w:rsidRPr="00CA6840" w:rsidRDefault="005F51D9" w:rsidP="00062C17">
      <w:pPr>
        <w:pStyle w:val="Tekstf2"/>
        <w:rPr>
          <w:rFonts w:ascii="Times New Roman" w:hAnsi="Times New Roman"/>
        </w:rPr>
      </w:pPr>
    </w:p>
    <w:p w:rsidR="005F51D9" w:rsidRPr="00CA6840" w:rsidRDefault="005F51D9" w:rsidP="00142DDB">
      <w:pPr>
        <w:pStyle w:val="Tekstf2"/>
        <w:numPr>
          <w:ilvl w:val="0"/>
          <w:numId w:val="55"/>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64</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50"/>
        <w:gridCol w:w="2119"/>
        <w:gridCol w:w="1826"/>
        <w:gridCol w:w="3374"/>
        <w:gridCol w:w="1990"/>
      </w:tblGrid>
      <w:tr w:rsidR="005F51D9" w:rsidRPr="00CA6840" w:rsidTr="00062C17">
        <w:tc>
          <w:tcPr>
            <w:tcW w:w="326"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Lp.</w:t>
            </w:r>
          </w:p>
        </w:tc>
        <w:tc>
          <w:tcPr>
            <w:tcW w:w="1064"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Nazwa Atrybutu</w:t>
            </w:r>
          </w:p>
        </w:tc>
        <w:tc>
          <w:tcPr>
            <w:tcW w:w="917"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Typ danych</w:t>
            </w:r>
          </w:p>
        </w:tc>
        <w:tc>
          <w:tcPr>
            <w:tcW w:w="1694"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Opis</w:t>
            </w:r>
          </w:p>
        </w:tc>
        <w:tc>
          <w:tcPr>
            <w:tcW w:w="1000"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Uwagi</w:t>
            </w:r>
          </w:p>
        </w:tc>
      </w:tr>
      <w:tr w:rsidR="005F51D9" w:rsidRPr="00CA6840" w:rsidTr="00062C17">
        <w:tc>
          <w:tcPr>
            <w:tcW w:w="326"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1</w:t>
            </w:r>
          </w:p>
        </w:tc>
        <w:tc>
          <w:tcPr>
            <w:tcW w:w="1064"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Nazwa</w:t>
            </w:r>
          </w:p>
        </w:tc>
        <w:tc>
          <w:tcPr>
            <w:tcW w:w="917"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Tekst</w:t>
            </w:r>
          </w:p>
        </w:tc>
        <w:tc>
          <w:tcPr>
            <w:tcW w:w="1694"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p>
        </w:tc>
        <w:tc>
          <w:tcPr>
            <w:tcW w:w="1000"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r w:rsidR="005F51D9" w:rsidRPr="00CA6840" w:rsidTr="00062C17">
        <w:tc>
          <w:tcPr>
            <w:tcW w:w="326"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2</w:t>
            </w:r>
          </w:p>
        </w:tc>
        <w:tc>
          <w:tcPr>
            <w:tcW w:w="1064"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Opis</w:t>
            </w:r>
          </w:p>
        </w:tc>
        <w:tc>
          <w:tcPr>
            <w:tcW w:w="917"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Tekst</w:t>
            </w:r>
          </w:p>
        </w:tc>
        <w:tc>
          <w:tcPr>
            <w:tcW w:w="1694"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Dokładny opis zawartości nośnika</w:t>
            </w:r>
          </w:p>
        </w:tc>
        <w:tc>
          <w:tcPr>
            <w:tcW w:w="1000"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bl>
    <w:p w:rsidR="005F51D9" w:rsidRPr="00CA6840" w:rsidRDefault="005F51D9" w:rsidP="00062C17">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55"/>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AC6007">
      <w:pPr>
        <w:pStyle w:val="Tekstf2"/>
        <w:spacing w:line="360" w:lineRule="auto"/>
        <w:jc w:val="both"/>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65</w:t>
      </w:r>
      <w:r w:rsidRPr="00CA6840">
        <w:rPr>
          <w:rFonts w:ascii="Times New Roman" w:hAnsi="Times New Roman"/>
        </w:rPr>
        <w:t xml:space="preserve"> – Typy relacji</w:t>
      </w:r>
    </w:p>
    <w:p w:rsidR="005F51D9" w:rsidRPr="00CA6840" w:rsidRDefault="005F51D9" w:rsidP="00AC6007">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spacing w:line="360" w:lineRule="auto"/>
              <w:jc w:val="center"/>
              <w:rPr>
                <w:b/>
              </w:rPr>
            </w:pPr>
            <w:r w:rsidRPr="00CA6840">
              <w:rPr>
                <w:b/>
              </w:rPr>
              <w:t>Opis</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Jest nośnikiem dla</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Oprogramowanie</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Jest w posiadaniu</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Użytkownik</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r w:rsidRPr="00CA6840">
              <w:t>Użytkownik, który dysponuje nośnikiem</w:t>
            </w:r>
          </w:p>
        </w:tc>
      </w:tr>
    </w:tbl>
    <w:p w:rsidR="005F51D9" w:rsidRPr="00CA6840" w:rsidRDefault="005F51D9" w:rsidP="00062C17">
      <w:pPr>
        <w:pStyle w:val="Tekstf2"/>
        <w:spacing w:line="360" w:lineRule="auto"/>
        <w:ind w:left="0"/>
        <w:jc w:val="both"/>
        <w:rPr>
          <w:rFonts w:ascii="Times New Roman" w:hAnsi="Times New Roman"/>
        </w:rPr>
      </w:pPr>
    </w:p>
    <w:p w:rsidR="005F51D9" w:rsidRPr="00CA6840" w:rsidRDefault="005F51D9" w:rsidP="00062C17">
      <w:pPr>
        <w:pStyle w:val="Nagweknum5"/>
        <w:rPr>
          <w:rFonts w:ascii="Times New Roman" w:hAnsi="Times New Roman" w:cs="Times New Roman"/>
        </w:rPr>
      </w:pPr>
      <w:bookmarkStart w:id="50" w:name="_Toc274224630"/>
      <w:r w:rsidRPr="00CA6840">
        <w:rPr>
          <w:rFonts w:ascii="Times New Roman" w:hAnsi="Times New Roman" w:cs="Times New Roman"/>
        </w:rPr>
        <w:t>Dokumentacja</w:t>
      </w:r>
      <w:bookmarkEnd w:id="50"/>
    </w:p>
    <w:p w:rsidR="005F51D9" w:rsidRPr="00CA6840" w:rsidRDefault="005F51D9" w:rsidP="00062C17">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56"/>
        </w:numPr>
        <w:spacing w:line="360" w:lineRule="auto"/>
        <w:jc w:val="both"/>
        <w:rPr>
          <w:rFonts w:ascii="Times New Roman" w:hAnsi="Times New Roman"/>
        </w:rPr>
      </w:pPr>
      <w:r w:rsidRPr="00CA6840">
        <w:rPr>
          <w:rFonts w:ascii="Times New Roman" w:hAnsi="Times New Roman"/>
        </w:rPr>
        <w:t>Lista atrybutów</w:t>
      </w:r>
    </w:p>
    <w:p w:rsidR="005F51D9" w:rsidRPr="00CA6840" w:rsidRDefault="005F51D9" w:rsidP="006E777D">
      <w:pPr>
        <w:pStyle w:val="Tekstf2"/>
        <w:ind w:left="0"/>
        <w:rPr>
          <w:rFonts w:ascii="Times New Roman" w:hAnsi="Times New Roman"/>
        </w:rPr>
      </w:pPr>
      <w:r w:rsidRPr="00CA6840">
        <w:rPr>
          <w:rFonts w:ascii="Times New Roman" w:hAnsi="Times New Roman"/>
          <w:b/>
        </w:rPr>
        <w:t>Tabela 66</w:t>
      </w:r>
      <w:r w:rsidRPr="00CA6840">
        <w:rPr>
          <w:rFonts w:ascii="Times New Roman" w:hAnsi="Times New Roman"/>
        </w:rPr>
        <w:t xml:space="preserve"> –Typy atrybutów</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lastRenderedPageBreak/>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spacing w:line="360" w:lineRule="auto"/>
              <w:jc w:val="center"/>
              <w:rPr>
                <w:b/>
              </w:rPr>
            </w:pPr>
            <w:r w:rsidRPr="00CA6840">
              <w:rPr>
                <w:b/>
              </w:rPr>
              <w:t>Uwagi</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Nazwa</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Nazwa dokumentu</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Opis</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Opis zawartości dokumentu</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Załącznik</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Binarny</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Treść dokumentu przechowywana, jako LOB lub odnośnik do dokumentu</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 xml:space="preserve">Treść dokumentacji </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Treść dokumentacji/</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bl>
    <w:p w:rsidR="005F51D9" w:rsidRPr="00CA6840" w:rsidRDefault="005F51D9" w:rsidP="00062C17">
      <w:pPr>
        <w:pStyle w:val="Tekstf2"/>
        <w:spacing w:line="360" w:lineRule="auto"/>
        <w:ind w:left="0"/>
        <w:jc w:val="both"/>
        <w:rPr>
          <w:rFonts w:ascii="Times New Roman" w:hAnsi="Times New Roman"/>
        </w:rPr>
      </w:pPr>
    </w:p>
    <w:p w:rsidR="005F51D9" w:rsidRPr="00CA6840" w:rsidRDefault="005F51D9" w:rsidP="00062C17">
      <w:pPr>
        <w:pStyle w:val="Nagweknum5"/>
        <w:rPr>
          <w:rFonts w:ascii="Times New Roman" w:hAnsi="Times New Roman" w:cs="Times New Roman"/>
        </w:rPr>
      </w:pPr>
      <w:bookmarkStart w:id="51" w:name="_Toc274224631"/>
      <w:r w:rsidRPr="00CA6840">
        <w:rPr>
          <w:rFonts w:ascii="Times New Roman" w:hAnsi="Times New Roman" w:cs="Times New Roman"/>
        </w:rPr>
        <w:t>Instalacja</w:t>
      </w:r>
      <w:bookmarkEnd w:id="51"/>
    </w:p>
    <w:p w:rsidR="005F51D9" w:rsidRPr="00CA6840" w:rsidRDefault="005F51D9" w:rsidP="00062C17">
      <w:pPr>
        <w:pStyle w:val="Tekstf2"/>
        <w:rPr>
          <w:rFonts w:ascii="Times New Roman" w:hAnsi="Times New Roman"/>
        </w:rPr>
      </w:pPr>
    </w:p>
    <w:p w:rsidR="005F51D9" w:rsidRPr="00CA6840" w:rsidRDefault="005F51D9" w:rsidP="00062C17">
      <w:pPr>
        <w:pStyle w:val="Tekstf2"/>
        <w:ind w:left="0"/>
        <w:rPr>
          <w:rFonts w:ascii="Times New Roman" w:hAnsi="Times New Roman"/>
        </w:rPr>
      </w:pPr>
      <w:r w:rsidRPr="00CA6840">
        <w:rPr>
          <w:rFonts w:ascii="Times New Roman" w:hAnsi="Times New Roman"/>
        </w:rPr>
        <w:t>Encja Instalacja odwzorowuje fakt fizycznej instalacji</w:t>
      </w:r>
    </w:p>
    <w:p w:rsidR="005F51D9" w:rsidRPr="00CA6840" w:rsidRDefault="005F51D9" w:rsidP="00062C17">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57"/>
        </w:numPr>
        <w:spacing w:line="360" w:lineRule="auto"/>
        <w:jc w:val="both"/>
        <w:rPr>
          <w:rFonts w:ascii="Times New Roman" w:hAnsi="Times New Roman"/>
        </w:rPr>
      </w:pPr>
      <w:r w:rsidRPr="00CA6840">
        <w:rPr>
          <w:rFonts w:ascii="Times New Roman" w:hAnsi="Times New Roman"/>
        </w:rPr>
        <w:t>Lista atrybutów</w:t>
      </w:r>
    </w:p>
    <w:p w:rsidR="005F51D9" w:rsidRPr="00CA6840" w:rsidRDefault="005F51D9" w:rsidP="006E777D">
      <w:pPr>
        <w:pStyle w:val="Tekstf2"/>
        <w:spacing w:line="360" w:lineRule="auto"/>
        <w:jc w:val="both"/>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67</w:t>
      </w:r>
      <w:r w:rsidRPr="00CA6840">
        <w:rPr>
          <w:rFonts w:ascii="Times New Roman" w:hAnsi="Times New Roman"/>
        </w:rPr>
        <w:t xml:space="preserve"> –Typy atrybutów</w:t>
      </w:r>
    </w:p>
    <w:p w:rsidR="005F51D9" w:rsidRPr="00CA6840" w:rsidRDefault="005F51D9" w:rsidP="006E777D">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spacing w:line="360" w:lineRule="auto"/>
              <w:jc w:val="center"/>
              <w:rPr>
                <w:b/>
              </w:rPr>
            </w:pPr>
            <w:r w:rsidRPr="00CA6840">
              <w:rPr>
                <w:b/>
              </w:rPr>
              <w:t>Uwagi</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Data instalacji</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Data</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Data instalacji oprogramowania na sprzęcie</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Data deinstalacji</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Data</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Data deinstalacji oprogramowania na sprzęcie</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r w:rsidRPr="00CA6840">
              <w:t>W przypadku wycofania sprzętu musi wypełniać się automatycznie – zwalniając licencję.</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Uwagi instalatora</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Ew. miejsce na uwagi</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bl>
    <w:p w:rsidR="005F51D9" w:rsidRPr="00CA6840" w:rsidRDefault="005F51D9" w:rsidP="00062C17">
      <w:pPr>
        <w:pStyle w:val="Tekstf2"/>
        <w:spacing w:line="360" w:lineRule="auto"/>
        <w:ind w:left="0"/>
        <w:jc w:val="both"/>
        <w:rPr>
          <w:rFonts w:ascii="Times New Roman" w:hAnsi="Times New Roman"/>
        </w:rPr>
      </w:pPr>
    </w:p>
    <w:p w:rsidR="005F51D9" w:rsidRPr="00CA6840" w:rsidRDefault="005F51D9" w:rsidP="00142DDB">
      <w:pPr>
        <w:pStyle w:val="Tekstf2"/>
        <w:numPr>
          <w:ilvl w:val="0"/>
          <w:numId w:val="57"/>
        </w:numPr>
        <w:spacing w:line="360" w:lineRule="auto"/>
        <w:jc w:val="both"/>
        <w:rPr>
          <w:rFonts w:ascii="Times New Roman" w:hAnsi="Times New Roman"/>
        </w:rPr>
      </w:pPr>
      <w:r w:rsidRPr="00CA6840">
        <w:rPr>
          <w:rFonts w:ascii="Times New Roman" w:hAnsi="Times New Roman"/>
        </w:rPr>
        <w:t>Relacje</w:t>
      </w:r>
    </w:p>
    <w:p w:rsidR="005F51D9" w:rsidRPr="00CA6840" w:rsidRDefault="005F51D9" w:rsidP="00AC6007">
      <w:pPr>
        <w:pStyle w:val="Tekstf2"/>
        <w:spacing w:line="360" w:lineRule="auto"/>
        <w:jc w:val="both"/>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68</w:t>
      </w:r>
      <w:r w:rsidRPr="00CA6840">
        <w:rPr>
          <w:rFonts w:ascii="Times New Roman" w:hAnsi="Times New Roman"/>
        </w:rPr>
        <w:t xml:space="preserve"> – Typy relacji</w:t>
      </w:r>
    </w:p>
    <w:p w:rsidR="005F51D9" w:rsidRPr="00CA6840" w:rsidRDefault="005F51D9" w:rsidP="00AC6007">
      <w:pPr>
        <w:pStyle w:val="Tekstf2"/>
        <w:spacing w:line="360" w:lineRule="auto"/>
        <w:ind w:left="0"/>
        <w:jc w:val="both"/>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spacing w:line="360" w:lineRule="auto"/>
              <w:jc w:val="center"/>
              <w:rPr>
                <w:b/>
              </w:rPr>
            </w:pPr>
            <w:r w:rsidRPr="00CA6840">
              <w:rPr>
                <w:b/>
              </w:rPr>
              <w:t>Opis</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 xml:space="preserve">Jest zainstalowane na </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Sprzęt</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 xml:space="preserve">Dotyczy instalacji </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Oprogramowanie.</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bl>
    <w:p w:rsidR="005F51D9" w:rsidRPr="00CA6840" w:rsidRDefault="005F51D9" w:rsidP="00062C17">
      <w:pPr>
        <w:pStyle w:val="Tekstf2"/>
        <w:spacing w:line="360" w:lineRule="auto"/>
        <w:ind w:left="0"/>
        <w:jc w:val="both"/>
        <w:rPr>
          <w:rFonts w:ascii="Times New Roman" w:hAnsi="Times New Roman"/>
        </w:rPr>
      </w:pPr>
    </w:p>
    <w:p w:rsidR="005F51D9" w:rsidRPr="00CA6840" w:rsidRDefault="005F51D9" w:rsidP="00062C17">
      <w:pPr>
        <w:pStyle w:val="Nagweknum4"/>
        <w:rPr>
          <w:rFonts w:ascii="Times New Roman" w:hAnsi="Times New Roman" w:cs="Times New Roman"/>
        </w:rPr>
      </w:pPr>
      <w:bookmarkStart w:id="52" w:name="_Toc274224632"/>
      <w:r w:rsidRPr="00CA6840">
        <w:rPr>
          <w:rFonts w:ascii="Times New Roman" w:hAnsi="Times New Roman" w:cs="Times New Roman"/>
        </w:rPr>
        <w:t>Opis encji dotyczących procesów Zarządzania Konfiguracją</w:t>
      </w:r>
      <w:bookmarkEnd w:id="52"/>
    </w:p>
    <w:p w:rsidR="005F51D9" w:rsidRPr="00CA6840" w:rsidRDefault="005F51D9" w:rsidP="007C7659">
      <w:pPr>
        <w:pStyle w:val="Tekstf2"/>
        <w:rPr>
          <w:rFonts w:ascii="Times New Roman" w:hAnsi="Times New Roman"/>
        </w:rPr>
      </w:pPr>
    </w:p>
    <w:p w:rsidR="005F51D9" w:rsidRPr="00CA6840" w:rsidRDefault="005F51D9" w:rsidP="007C7659">
      <w:pPr>
        <w:pStyle w:val="Tekstf2"/>
        <w:ind w:left="0"/>
        <w:rPr>
          <w:rFonts w:ascii="Times New Roman" w:hAnsi="Times New Roman"/>
        </w:rPr>
      </w:pPr>
    </w:p>
    <w:p w:rsidR="005F51D9" w:rsidRPr="00CA6840" w:rsidRDefault="005F51D9" w:rsidP="007C7659">
      <w:pPr>
        <w:pStyle w:val="Tekstf2"/>
        <w:ind w:left="0"/>
        <w:rPr>
          <w:rFonts w:ascii="Times New Roman" w:hAnsi="Times New Roman"/>
        </w:rPr>
      </w:pPr>
      <w:r w:rsidRPr="00CA6840">
        <w:rPr>
          <w:rFonts w:ascii="Times New Roman" w:hAnsi="Times New Roman"/>
          <w:b/>
        </w:rPr>
        <w:t>Rysunek 12</w:t>
      </w:r>
      <w:r w:rsidRPr="00CA6840">
        <w:rPr>
          <w:rFonts w:ascii="Times New Roman" w:hAnsi="Times New Roman"/>
        </w:rPr>
        <w:t xml:space="preserve"> – Schemat encji dotyczących zarządzania konfiguracją</w:t>
      </w:r>
    </w:p>
    <w:p w:rsidR="005F51D9" w:rsidRPr="00CA6840" w:rsidRDefault="005F51D9" w:rsidP="007C7659">
      <w:pPr>
        <w:pStyle w:val="Tekstf2"/>
        <w:ind w:left="0"/>
        <w:rPr>
          <w:rFonts w:ascii="Times New Roman" w:hAnsi="Times New Roman"/>
        </w:rPr>
      </w:pPr>
    </w:p>
    <w:p w:rsidR="005F51D9" w:rsidRPr="00CA6840" w:rsidRDefault="005F51D9" w:rsidP="00062C17">
      <w:pPr>
        <w:pStyle w:val="Tekstf2"/>
        <w:spacing w:line="360" w:lineRule="auto"/>
        <w:ind w:left="0"/>
        <w:jc w:val="both"/>
        <w:rPr>
          <w:rFonts w:ascii="Times New Roman" w:hAnsi="Times New Roman"/>
        </w:rPr>
      </w:pPr>
    </w:p>
    <w:p w:rsidR="005F51D9" w:rsidRPr="00CA6840" w:rsidRDefault="00F105BD" w:rsidP="00062C17">
      <w:pPr>
        <w:pStyle w:val="Tekstf2"/>
        <w:spacing w:line="360" w:lineRule="auto"/>
        <w:ind w:left="0"/>
        <w:jc w:val="both"/>
        <w:rPr>
          <w:rFonts w:ascii="Times New Roman" w:hAnsi="Times New Roman"/>
        </w:rPr>
      </w:pPr>
      <w:r>
        <w:rPr>
          <w:rFonts w:ascii="Times New Roman" w:hAnsi="Times New Roman"/>
          <w:noProof/>
          <w:lang w:eastAsia="pl-PL"/>
        </w:rPr>
        <w:pict>
          <v:shape id="Obraz 13" o:spid="_x0000_i1037" type="#_x0000_t75" alt="zarzadzanie_diagram" style="width:488pt;height:229.8pt;visibility:visible">
            <v:imagedata r:id="rId21" o:title=""/>
          </v:shape>
        </w:pict>
      </w:r>
    </w:p>
    <w:p w:rsidR="005F51D9" w:rsidRPr="00CA6840" w:rsidRDefault="005F51D9" w:rsidP="00062C17">
      <w:pPr>
        <w:pStyle w:val="Tekstf2"/>
        <w:spacing w:line="360" w:lineRule="auto"/>
        <w:ind w:left="0"/>
        <w:jc w:val="both"/>
        <w:rPr>
          <w:rFonts w:ascii="Times New Roman" w:hAnsi="Times New Roman"/>
        </w:rPr>
      </w:pPr>
    </w:p>
    <w:p w:rsidR="005F51D9" w:rsidRPr="00CA6840" w:rsidRDefault="005F51D9" w:rsidP="00062C17">
      <w:pPr>
        <w:pStyle w:val="Nagweknum5"/>
        <w:rPr>
          <w:rFonts w:ascii="Times New Roman" w:hAnsi="Times New Roman" w:cs="Times New Roman"/>
        </w:rPr>
      </w:pPr>
      <w:bookmarkStart w:id="53" w:name="_Toc274224633"/>
      <w:r w:rsidRPr="00CA6840">
        <w:rPr>
          <w:rFonts w:ascii="Times New Roman" w:hAnsi="Times New Roman" w:cs="Times New Roman"/>
        </w:rPr>
        <w:t>Standard stanowiskowy</w:t>
      </w:r>
      <w:bookmarkEnd w:id="53"/>
    </w:p>
    <w:p w:rsidR="005F51D9" w:rsidRPr="00CA6840" w:rsidRDefault="005F51D9" w:rsidP="00062C17">
      <w:pPr>
        <w:pStyle w:val="Tekstf2"/>
        <w:ind w:left="0"/>
        <w:rPr>
          <w:rFonts w:ascii="Times New Roman" w:hAnsi="Times New Roman"/>
        </w:rPr>
      </w:pPr>
    </w:p>
    <w:p w:rsidR="005F51D9" w:rsidRPr="00CA6840" w:rsidRDefault="005F51D9" w:rsidP="00142DDB">
      <w:pPr>
        <w:pStyle w:val="Tekstf2"/>
        <w:numPr>
          <w:ilvl w:val="0"/>
          <w:numId w:val="58"/>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69</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p w:rsidR="005F51D9" w:rsidRPr="00CA6840" w:rsidRDefault="005F51D9" w:rsidP="00062C17">
      <w:pPr>
        <w:pStyle w:val="Tekstf2"/>
        <w:ind w:left="72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spacing w:line="360" w:lineRule="auto"/>
              <w:jc w:val="center"/>
              <w:rPr>
                <w:b/>
              </w:rPr>
            </w:pPr>
            <w:r w:rsidRPr="00CA6840">
              <w:rPr>
                <w:b/>
              </w:rPr>
              <w:t>Uwagi</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1</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Nazwa</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Nazwa Standardu</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2</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Opis</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062C17">
            <w:pPr>
              <w:spacing w:line="360" w:lineRule="auto"/>
            </w:pPr>
            <w:r w:rsidRPr="00CA6840">
              <w:t>Opis standardu</w:t>
            </w:r>
          </w:p>
        </w:tc>
        <w:tc>
          <w:tcPr>
            <w:tcW w:w="1004"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bl>
    <w:p w:rsidR="005F51D9" w:rsidRPr="00CA6840" w:rsidRDefault="005F51D9" w:rsidP="00062C17">
      <w:pPr>
        <w:pStyle w:val="Tekstf2"/>
        <w:ind w:left="0"/>
        <w:rPr>
          <w:rFonts w:ascii="Times New Roman" w:hAnsi="Times New Roman"/>
        </w:rPr>
      </w:pPr>
    </w:p>
    <w:p w:rsidR="005F51D9" w:rsidRPr="00CA6840" w:rsidRDefault="005F51D9" w:rsidP="00142DDB">
      <w:pPr>
        <w:pStyle w:val="Tekstf2"/>
        <w:numPr>
          <w:ilvl w:val="0"/>
          <w:numId w:val="58"/>
        </w:numPr>
        <w:rPr>
          <w:rFonts w:ascii="Times New Roman" w:hAnsi="Times New Roman"/>
        </w:rPr>
      </w:pPr>
      <w:r w:rsidRPr="00CA6840">
        <w:rPr>
          <w:rFonts w:ascii="Times New Roman" w:hAnsi="Times New Roman"/>
        </w:rPr>
        <w:t>Relacje</w:t>
      </w:r>
    </w:p>
    <w:p w:rsidR="005F51D9" w:rsidRPr="00CA6840" w:rsidRDefault="005F51D9" w:rsidP="00AC6007">
      <w:pPr>
        <w:pStyle w:val="Tekstf2"/>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70</w:t>
      </w:r>
      <w:r w:rsidRPr="00CA6840">
        <w:rPr>
          <w:rFonts w:ascii="Times New Roman" w:hAnsi="Times New Roman"/>
        </w:rPr>
        <w:t xml:space="preserve"> – Typy relacji</w:t>
      </w:r>
    </w:p>
    <w:p w:rsidR="005F51D9" w:rsidRPr="00CA6840" w:rsidRDefault="005F51D9" w:rsidP="00AC6007">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spacing w:line="360" w:lineRule="auto"/>
              <w:jc w:val="center"/>
              <w:rPr>
                <w:b/>
              </w:rPr>
            </w:pPr>
            <w:r w:rsidRPr="00CA6840">
              <w:rPr>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spacing w:line="360" w:lineRule="auto"/>
              <w:jc w:val="center"/>
              <w:rPr>
                <w:b/>
              </w:rPr>
            </w:pPr>
            <w:r w:rsidRPr="00CA6840">
              <w:rPr>
                <w:b/>
              </w:rPr>
              <w:t>Opis</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 xml:space="preserve">Składa się z </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Element standardu</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r w:rsidRPr="00CA6840">
              <w:t>Standard składa się z elementów standardu</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Jest przyporządkowany do</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 xml:space="preserve">Stanowisko </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 xml:space="preserve">Został zaaplikowany dla </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Użytkownik</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r w:rsidRPr="00CA6840">
              <w:t>Relacja musi utrzymywać datę aplikacji standardu</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062C17">
            <w:pPr>
              <w:spacing w:line="360" w:lineRule="auto"/>
            </w:pPr>
            <w:r w:rsidRPr="00CA6840">
              <w:t>Może zostać zmieniony poprzez</w:t>
            </w:r>
          </w:p>
        </w:tc>
        <w:tc>
          <w:tcPr>
            <w:tcW w:w="918" w:type="pct"/>
            <w:tcBorders>
              <w:left w:val="single" w:sz="2" w:space="0" w:color="000000"/>
              <w:bottom w:val="single" w:sz="2" w:space="0" w:color="000000"/>
            </w:tcBorders>
          </w:tcPr>
          <w:p w:rsidR="005F51D9" w:rsidRPr="00CA6840" w:rsidRDefault="005F51D9" w:rsidP="00062C17">
            <w:pPr>
              <w:spacing w:line="360" w:lineRule="auto"/>
            </w:pPr>
            <w:r w:rsidRPr="00CA6840">
              <w:t>Zmiana</w:t>
            </w:r>
          </w:p>
        </w:tc>
        <w:tc>
          <w:tcPr>
            <w:tcW w:w="770" w:type="pct"/>
            <w:tcBorders>
              <w:left w:val="single" w:sz="2" w:space="0" w:color="000000"/>
              <w:bottom w:val="single" w:sz="2" w:space="0" w:color="000000"/>
            </w:tcBorders>
          </w:tcPr>
          <w:p w:rsidR="005F51D9" w:rsidRPr="00CA6840" w:rsidRDefault="005F51D9" w:rsidP="00062C17">
            <w:pPr>
              <w:spacing w:line="360" w:lineRule="auto"/>
            </w:pPr>
            <w:r w:rsidRPr="00CA6840">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spacing w:line="360" w:lineRule="auto"/>
            </w:pPr>
          </w:p>
        </w:tc>
      </w:tr>
    </w:tbl>
    <w:p w:rsidR="005F51D9" w:rsidRPr="00CA6840" w:rsidRDefault="005F51D9" w:rsidP="00062C17">
      <w:pPr>
        <w:pStyle w:val="Tekstf2"/>
        <w:ind w:left="0"/>
        <w:rPr>
          <w:rFonts w:ascii="Times New Roman" w:hAnsi="Times New Roman"/>
        </w:rPr>
      </w:pPr>
    </w:p>
    <w:p w:rsidR="005F51D9" w:rsidRPr="00CA6840" w:rsidRDefault="005F51D9" w:rsidP="00062C17">
      <w:pPr>
        <w:pStyle w:val="Nagweknum5"/>
        <w:rPr>
          <w:rFonts w:ascii="Times New Roman" w:hAnsi="Times New Roman" w:cs="Times New Roman"/>
        </w:rPr>
      </w:pPr>
      <w:bookmarkStart w:id="54" w:name="_Toc274224634"/>
      <w:r w:rsidRPr="00CA6840">
        <w:rPr>
          <w:rFonts w:ascii="Times New Roman" w:hAnsi="Times New Roman" w:cs="Times New Roman"/>
        </w:rPr>
        <w:t>Faza zmiany</w:t>
      </w:r>
      <w:bookmarkEnd w:id="54"/>
    </w:p>
    <w:p w:rsidR="005F51D9" w:rsidRPr="00CA6840" w:rsidRDefault="005F51D9" w:rsidP="00062C17">
      <w:pPr>
        <w:pStyle w:val="Tekstf2"/>
        <w:ind w:left="0"/>
        <w:rPr>
          <w:rFonts w:ascii="Times New Roman" w:hAnsi="Times New Roman"/>
        </w:rPr>
      </w:pPr>
    </w:p>
    <w:p w:rsidR="005F51D9" w:rsidRPr="00CA6840" w:rsidRDefault="005F51D9" w:rsidP="00062C17">
      <w:pPr>
        <w:pStyle w:val="Tekstf2"/>
        <w:ind w:left="0"/>
        <w:rPr>
          <w:rFonts w:ascii="Times New Roman" w:hAnsi="Times New Roman"/>
        </w:rPr>
      </w:pPr>
      <w:r w:rsidRPr="00CA6840">
        <w:rPr>
          <w:rFonts w:ascii="Times New Roman" w:hAnsi="Times New Roman"/>
        </w:rPr>
        <w:t>Faza zmiany to określony element zmiany dotyczący konkretnego CI.</w:t>
      </w:r>
    </w:p>
    <w:p w:rsidR="005F51D9" w:rsidRPr="00CA6840" w:rsidRDefault="005F51D9" w:rsidP="00062C17">
      <w:pPr>
        <w:pStyle w:val="Tekstf2"/>
        <w:ind w:left="0"/>
        <w:rPr>
          <w:rFonts w:ascii="Times New Roman" w:hAnsi="Times New Roman"/>
        </w:rPr>
      </w:pPr>
    </w:p>
    <w:p w:rsidR="005F51D9" w:rsidRPr="00CA6840" w:rsidRDefault="005F51D9" w:rsidP="00142DDB">
      <w:pPr>
        <w:pStyle w:val="Tekstf2"/>
        <w:numPr>
          <w:ilvl w:val="0"/>
          <w:numId w:val="59"/>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71</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p w:rsidR="005F51D9" w:rsidRPr="00CA6840" w:rsidRDefault="005F51D9" w:rsidP="00062C17">
      <w:pPr>
        <w:pStyle w:val="Tekstf2"/>
        <w:ind w:left="720"/>
        <w:rPr>
          <w:rFonts w:ascii="Times New Roman" w:hAnsi="Times New Roman"/>
        </w:rPr>
      </w:pPr>
    </w:p>
    <w:tbl>
      <w:tblPr>
        <w:tblW w:w="5000" w:type="pct"/>
        <w:jc w:val="center"/>
        <w:tblCellMar>
          <w:top w:w="55" w:type="dxa"/>
          <w:left w:w="55" w:type="dxa"/>
          <w:bottom w:w="55" w:type="dxa"/>
          <w:right w:w="55" w:type="dxa"/>
        </w:tblCellMar>
        <w:tblLook w:val="0000" w:firstRow="0" w:lastRow="0" w:firstColumn="0" w:lastColumn="0" w:noHBand="0" w:noVBand="0"/>
      </w:tblPr>
      <w:tblGrid>
        <w:gridCol w:w="634"/>
        <w:gridCol w:w="2124"/>
        <w:gridCol w:w="1829"/>
        <w:gridCol w:w="3378"/>
        <w:gridCol w:w="1994"/>
      </w:tblGrid>
      <w:tr w:rsidR="005F51D9" w:rsidRPr="00CA6840" w:rsidTr="00062C17">
        <w:trPr>
          <w:jc w:val="center"/>
        </w:trPr>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Lp.</w:t>
            </w:r>
          </w:p>
        </w:tc>
        <w:tc>
          <w:tcPr>
            <w:tcW w:w="1066"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Typ danych</w:t>
            </w:r>
          </w:p>
        </w:tc>
        <w:tc>
          <w:tcPr>
            <w:tcW w:w="1696"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Opis</w:t>
            </w:r>
          </w:p>
        </w:tc>
        <w:tc>
          <w:tcPr>
            <w:tcW w:w="1001"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Uwagi</w:t>
            </w:r>
          </w:p>
        </w:tc>
      </w:tr>
      <w:tr w:rsidR="005F51D9" w:rsidRPr="00CA6840" w:rsidTr="00062C17">
        <w:trPr>
          <w:jc w:val="center"/>
        </w:trPr>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1</w:t>
            </w:r>
          </w:p>
        </w:tc>
        <w:tc>
          <w:tcPr>
            <w:tcW w:w="106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Numer porządkowy</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Liczba</w:t>
            </w:r>
          </w:p>
        </w:tc>
        <w:tc>
          <w:tcPr>
            <w:tcW w:w="169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Numer elementu pomocniczy – pozwala uporządkować zależności.</w:t>
            </w:r>
          </w:p>
        </w:tc>
        <w:tc>
          <w:tcPr>
            <w:tcW w:w="1001"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r w:rsidR="005F51D9" w:rsidRPr="00CA6840" w:rsidTr="00062C17">
        <w:trPr>
          <w:jc w:val="center"/>
        </w:trPr>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2</w:t>
            </w:r>
          </w:p>
        </w:tc>
        <w:tc>
          <w:tcPr>
            <w:tcW w:w="106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Typ</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Liczba</w:t>
            </w:r>
          </w:p>
        </w:tc>
        <w:tc>
          <w:tcPr>
            <w:tcW w:w="169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Dodanie, zmiana, usunięcie.</w:t>
            </w:r>
          </w:p>
        </w:tc>
        <w:tc>
          <w:tcPr>
            <w:tcW w:w="1001"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bl>
    <w:p w:rsidR="005F51D9" w:rsidRPr="00CA6840" w:rsidRDefault="005F51D9" w:rsidP="00062C17">
      <w:pPr>
        <w:pStyle w:val="Tekstf2"/>
        <w:ind w:left="0"/>
        <w:rPr>
          <w:rFonts w:ascii="Times New Roman" w:hAnsi="Times New Roman"/>
        </w:rPr>
      </w:pPr>
    </w:p>
    <w:p w:rsidR="005F51D9" w:rsidRPr="00CA6840" w:rsidRDefault="005F51D9" w:rsidP="00142DDB">
      <w:pPr>
        <w:pStyle w:val="Tekstf2"/>
        <w:numPr>
          <w:ilvl w:val="0"/>
          <w:numId w:val="59"/>
        </w:numPr>
        <w:rPr>
          <w:rFonts w:ascii="Times New Roman" w:hAnsi="Times New Roman"/>
        </w:rPr>
      </w:pPr>
      <w:r w:rsidRPr="00CA6840">
        <w:rPr>
          <w:rFonts w:ascii="Times New Roman" w:hAnsi="Times New Roman"/>
        </w:rPr>
        <w:t>Relacje</w:t>
      </w:r>
    </w:p>
    <w:p w:rsidR="005F51D9" w:rsidRPr="00CA6840" w:rsidRDefault="005F51D9" w:rsidP="00AC6007">
      <w:pPr>
        <w:pStyle w:val="Tekstf2"/>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72</w:t>
      </w:r>
      <w:r w:rsidRPr="00CA6840">
        <w:rPr>
          <w:rFonts w:ascii="Times New Roman" w:hAnsi="Times New Roman"/>
        </w:rPr>
        <w:t xml:space="preserve"> – Typy relacji</w:t>
      </w:r>
    </w:p>
    <w:p w:rsidR="005F51D9" w:rsidRPr="00CA6840" w:rsidRDefault="005F51D9" w:rsidP="00AC6007">
      <w:pPr>
        <w:pStyle w:val="Tekstf2"/>
        <w:ind w:left="0"/>
        <w:rPr>
          <w:rFonts w:ascii="Times New Roman" w:hAnsi="Times New Roman"/>
        </w:rPr>
      </w:pPr>
    </w:p>
    <w:p w:rsidR="005F51D9" w:rsidRPr="00CA6840" w:rsidRDefault="005F51D9" w:rsidP="00062C17">
      <w:pPr>
        <w:pStyle w:val="Tekstf2"/>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Opis</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Jest częścią</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Standard Stanowiskowy</w:t>
            </w:r>
          </w:p>
        </w:tc>
        <w:tc>
          <w:tcPr>
            <w:tcW w:w="770"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Dotyczy</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Typ Sprzętu</w:t>
            </w:r>
          </w:p>
        </w:tc>
        <w:tc>
          <w:tcPr>
            <w:tcW w:w="770"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1-1</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Oznacza przydzielenie użytkownikowi konkretnego typu sprzętu</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Dotyczy</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Profil dostępu</w:t>
            </w:r>
          </w:p>
        </w:tc>
        <w:tc>
          <w:tcPr>
            <w:tcW w:w="770"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1-1</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 xml:space="preserve">Oznacza przydzielenie konkretnych </w:t>
            </w:r>
            <w:r w:rsidRPr="00CA6840">
              <w:rPr>
                <w:rFonts w:cs="Times New Roman"/>
              </w:rPr>
              <w:lastRenderedPageBreak/>
              <w:t>uprawnień</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lastRenderedPageBreak/>
              <w:t>4</w:t>
            </w:r>
          </w:p>
        </w:tc>
        <w:tc>
          <w:tcPr>
            <w:tcW w:w="1065"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Dotyczy</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Oprogramowania</w:t>
            </w:r>
          </w:p>
        </w:tc>
        <w:tc>
          <w:tcPr>
            <w:tcW w:w="770"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1-1</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Oznacza instalację konkretnego oprogramowania</w:t>
            </w:r>
          </w:p>
        </w:tc>
      </w:tr>
    </w:tbl>
    <w:p w:rsidR="005F51D9" w:rsidRPr="00CA6840" w:rsidRDefault="005F51D9" w:rsidP="00062C17">
      <w:pPr>
        <w:pStyle w:val="Tekstf2"/>
        <w:ind w:left="0"/>
        <w:rPr>
          <w:rFonts w:ascii="Times New Roman" w:hAnsi="Times New Roman"/>
        </w:rPr>
      </w:pPr>
    </w:p>
    <w:p w:rsidR="005F51D9" w:rsidRPr="00CA6840" w:rsidRDefault="005F51D9" w:rsidP="00062C17">
      <w:pPr>
        <w:pStyle w:val="Nagweknum5"/>
        <w:rPr>
          <w:rFonts w:ascii="Times New Roman" w:hAnsi="Times New Roman" w:cs="Times New Roman"/>
        </w:rPr>
      </w:pPr>
      <w:bookmarkStart w:id="55" w:name="_Toc274224635"/>
      <w:r w:rsidRPr="00CA6840">
        <w:rPr>
          <w:rFonts w:ascii="Times New Roman" w:hAnsi="Times New Roman" w:cs="Times New Roman"/>
        </w:rPr>
        <w:t>Incydent</w:t>
      </w:r>
      <w:bookmarkEnd w:id="55"/>
    </w:p>
    <w:p w:rsidR="005F51D9" w:rsidRPr="00CA6840" w:rsidRDefault="005F51D9" w:rsidP="00062C17">
      <w:pPr>
        <w:pStyle w:val="Tekstf2"/>
        <w:rPr>
          <w:rFonts w:ascii="Times New Roman" w:hAnsi="Times New Roman"/>
        </w:rPr>
      </w:pPr>
    </w:p>
    <w:p w:rsidR="005F51D9" w:rsidRPr="00CA6840" w:rsidRDefault="005F51D9" w:rsidP="00062C17">
      <w:pPr>
        <w:pStyle w:val="Tekstf2"/>
        <w:ind w:left="0"/>
        <w:rPr>
          <w:rFonts w:ascii="Times New Roman" w:hAnsi="Times New Roman"/>
        </w:rPr>
      </w:pPr>
      <w:r w:rsidRPr="00CA6840">
        <w:rPr>
          <w:rFonts w:ascii="Times New Roman" w:hAnsi="Times New Roman"/>
        </w:rPr>
        <w:t>Incydent zgłoszony do konkretnego CI.</w:t>
      </w:r>
    </w:p>
    <w:p w:rsidR="005F51D9" w:rsidRPr="00CA6840" w:rsidRDefault="005F51D9" w:rsidP="00062C17">
      <w:pPr>
        <w:pStyle w:val="Tekstf2"/>
        <w:ind w:left="0"/>
        <w:rPr>
          <w:rFonts w:ascii="Times New Roman" w:hAnsi="Times New Roman"/>
        </w:rPr>
      </w:pPr>
    </w:p>
    <w:p w:rsidR="005F51D9" w:rsidRPr="00CA6840" w:rsidRDefault="005F51D9" w:rsidP="00142DDB">
      <w:pPr>
        <w:pStyle w:val="Tekstf2"/>
        <w:numPr>
          <w:ilvl w:val="0"/>
          <w:numId w:val="60"/>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73</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p w:rsidR="005F51D9" w:rsidRPr="00CA6840" w:rsidRDefault="005F51D9" w:rsidP="00062C17">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3"/>
        <w:gridCol w:w="1828"/>
        <w:gridCol w:w="3378"/>
        <w:gridCol w:w="1996"/>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Lp.</w:t>
            </w:r>
          </w:p>
        </w:tc>
        <w:tc>
          <w:tcPr>
            <w:tcW w:w="1066"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Typ danych</w:t>
            </w:r>
          </w:p>
        </w:tc>
        <w:tc>
          <w:tcPr>
            <w:tcW w:w="1696"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Opis</w:t>
            </w:r>
          </w:p>
        </w:tc>
        <w:tc>
          <w:tcPr>
            <w:tcW w:w="1002"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Uwagi</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1</w:t>
            </w:r>
          </w:p>
        </w:tc>
        <w:tc>
          <w:tcPr>
            <w:tcW w:w="106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Numer porządkowy</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Liczba</w:t>
            </w:r>
          </w:p>
        </w:tc>
        <w:tc>
          <w:tcPr>
            <w:tcW w:w="169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Numer elementu pomocniczy – pozwala uporządkować zależności.</w:t>
            </w:r>
          </w:p>
        </w:tc>
        <w:tc>
          <w:tcPr>
            <w:tcW w:w="1002"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2</w:t>
            </w:r>
          </w:p>
        </w:tc>
        <w:tc>
          <w:tcPr>
            <w:tcW w:w="106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Typ</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Słownik</w:t>
            </w:r>
          </w:p>
        </w:tc>
        <w:tc>
          <w:tcPr>
            <w:tcW w:w="169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Typ incydentu</w:t>
            </w:r>
          </w:p>
        </w:tc>
        <w:tc>
          <w:tcPr>
            <w:tcW w:w="1002"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3</w:t>
            </w:r>
          </w:p>
        </w:tc>
        <w:tc>
          <w:tcPr>
            <w:tcW w:w="106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Opis problemu</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Tekst</w:t>
            </w:r>
          </w:p>
        </w:tc>
        <w:tc>
          <w:tcPr>
            <w:tcW w:w="169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Opis problemu, informacja o problemie</w:t>
            </w:r>
          </w:p>
        </w:tc>
        <w:tc>
          <w:tcPr>
            <w:tcW w:w="1002"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4</w:t>
            </w:r>
          </w:p>
        </w:tc>
        <w:tc>
          <w:tcPr>
            <w:tcW w:w="106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Opis rozwiązania</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Tekst</w:t>
            </w:r>
          </w:p>
        </w:tc>
        <w:tc>
          <w:tcPr>
            <w:tcW w:w="169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Opis rozwiązania problemu</w:t>
            </w:r>
          </w:p>
        </w:tc>
        <w:tc>
          <w:tcPr>
            <w:tcW w:w="1002"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5</w:t>
            </w:r>
          </w:p>
        </w:tc>
        <w:tc>
          <w:tcPr>
            <w:tcW w:w="106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Klasyfikacja</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Słownik</w:t>
            </w:r>
          </w:p>
        </w:tc>
        <w:tc>
          <w:tcPr>
            <w:tcW w:w="1696"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Składa się z elementów: Priorytet, Pilność itd.</w:t>
            </w:r>
          </w:p>
        </w:tc>
        <w:tc>
          <w:tcPr>
            <w:tcW w:w="1002"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p>
        </w:tc>
      </w:tr>
    </w:tbl>
    <w:p w:rsidR="005F51D9" w:rsidRPr="00CA6840" w:rsidRDefault="005F51D9" w:rsidP="00062C17">
      <w:pPr>
        <w:pStyle w:val="Tekstf2"/>
        <w:ind w:left="0"/>
        <w:rPr>
          <w:rFonts w:ascii="Times New Roman" w:hAnsi="Times New Roman"/>
        </w:rPr>
      </w:pPr>
    </w:p>
    <w:p w:rsidR="005F51D9" w:rsidRPr="00CA6840" w:rsidRDefault="005F51D9" w:rsidP="00142DDB">
      <w:pPr>
        <w:pStyle w:val="Tekstf2"/>
        <w:numPr>
          <w:ilvl w:val="0"/>
          <w:numId w:val="60"/>
        </w:numPr>
        <w:rPr>
          <w:rFonts w:ascii="Times New Roman" w:hAnsi="Times New Roman"/>
        </w:rPr>
      </w:pPr>
      <w:r w:rsidRPr="00CA6840">
        <w:rPr>
          <w:rFonts w:ascii="Times New Roman" w:hAnsi="Times New Roman"/>
        </w:rPr>
        <w:t>Relacje</w:t>
      </w:r>
    </w:p>
    <w:p w:rsidR="005F51D9" w:rsidRPr="00CA6840" w:rsidRDefault="005F51D9" w:rsidP="00AC6007">
      <w:pPr>
        <w:pStyle w:val="Tekstf2"/>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74</w:t>
      </w:r>
      <w:r w:rsidRPr="00CA6840">
        <w:rPr>
          <w:rFonts w:ascii="Times New Roman" w:hAnsi="Times New Roman"/>
        </w:rPr>
        <w:t xml:space="preserve"> – Typy relacji</w:t>
      </w:r>
    </w:p>
    <w:p w:rsidR="005F51D9" w:rsidRPr="00CA6840" w:rsidRDefault="005F51D9" w:rsidP="00AC6007">
      <w:pPr>
        <w:pStyle w:val="Tekstf2"/>
        <w:ind w:left="0"/>
        <w:rPr>
          <w:rFonts w:ascii="Times New Roman" w:hAnsi="Times New Roman"/>
        </w:rPr>
      </w:pPr>
    </w:p>
    <w:p w:rsidR="005F51D9" w:rsidRPr="00CA6840" w:rsidRDefault="005F51D9" w:rsidP="00521A9E">
      <w:pPr>
        <w:pStyle w:val="Tekstf2"/>
        <w:ind w:left="72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062C17">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062C17">
            <w:pPr>
              <w:pStyle w:val="Zawartotabeli"/>
              <w:spacing w:line="360" w:lineRule="auto"/>
              <w:jc w:val="center"/>
              <w:rPr>
                <w:rFonts w:cs="Times New Roman"/>
                <w:b/>
              </w:rPr>
            </w:pPr>
            <w:r w:rsidRPr="00CA6840">
              <w:rPr>
                <w:rFonts w:cs="Times New Roman"/>
                <w:b/>
              </w:rPr>
              <w:t>Opis</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Zgłoszony do</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Komórka organizacyjna</w:t>
            </w:r>
          </w:p>
        </w:tc>
        <w:tc>
          <w:tcPr>
            <w:tcW w:w="770"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Grupa wsparcia realizująca incydent</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Skutkuje wprowadzeniem</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Zmiana</w:t>
            </w:r>
          </w:p>
        </w:tc>
        <w:tc>
          <w:tcPr>
            <w:tcW w:w="770"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Zmiana skutkująca zgłoszonym incydentem</w:t>
            </w:r>
          </w:p>
        </w:tc>
      </w:tr>
      <w:tr w:rsidR="005F51D9" w:rsidRPr="00CA6840" w:rsidTr="00062C17">
        <w:tc>
          <w:tcPr>
            <w:tcW w:w="318" w:type="pct"/>
            <w:tcBorders>
              <w:left w:val="single" w:sz="2" w:space="0" w:color="000000"/>
              <w:bottom w:val="single" w:sz="2" w:space="0" w:color="000000"/>
            </w:tcBorders>
            <w:shd w:val="clear" w:color="auto" w:fill="B8CCE4"/>
          </w:tcPr>
          <w:p w:rsidR="005F51D9" w:rsidRPr="00CA6840" w:rsidRDefault="005F51D9" w:rsidP="00062C17">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 xml:space="preserve">Kontakt z </w:t>
            </w:r>
          </w:p>
        </w:tc>
        <w:tc>
          <w:tcPr>
            <w:tcW w:w="918"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Użytkownik</w:t>
            </w:r>
          </w:p>
        </w:tc>
        <w:tc>
          <w:tcPr>
            <w:tcW w:w="770" w:type="pct"/>
            <w:tcBorders>
              <w:left w:val="single" w:sz="2" w:space="0" w:color="000000"/>
              <w:bottom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062C17">
            <w:pPr>
              <w:pStyle w:val="Zawartotabeli"/>
              <w:spacing w:line="360" w:lineRule="auto"/>
              <w:rPr>
                <w:rFonts w:cs="Times New Roman"/>
              </w:rPr>
            </w:pPr>
            <w:r w:rsidRPr="00CA6840">
              <w:rPr>
                <w:rFonts w:cs="Times New Roman"/>
              </w:rPr>
              <w:t>Użytkownik do kontaktu</w:t>
            </w:r>
          </w:p>
        </w:tc>
      </w:tr>
    </w:tbl>
    <w:p w:rsidR="005F51D9" w:rsidRPr="00CA6840" w:rsidRDefault="005F51D9" w:rsidP="00062C17">
      <w:pPr>
        <w:pStyle w:val="Tekstf2"/>
        <w:ind w:left="0"/>
        <w:rPr>
          <w:rFonts w:ascii="Times New Roman" w:hAnsi="Times New Roman"/>
        </w:rPr>
      </w:pPr>
    </w:p>
    <w:p w:rsidR="005F51D9" w:rsidRPr="00CA6840" w:rsidRDefault="005F51D9" w:rsidP="00521A9E">
      <w:pPr>
        <w:pStyle w:val="Nagweknum5"/>
        <w:rPr>
          <w:rFonts w:ascii="Times New Roman" w:hAnsi="Times New Roman" w:cs="Times New Roman"/>
        </w:rPr>
      </w:pPr>
      <w:bookmarkStart w:id="56" w:name="_Toc274224636"/>
      <w:r w:rsidRPr="00CA6840">
        <w:rPr>
          <w:rFonts w:ascii="Times New Roman" w:hAnsi="Times New Roman" w:cs="Times New Roman"/>
        </w:rPr>
        <w:t>Interakcja</w:t>
      </w:r>
      <w:bookmarkEnd w:id="56"/>
    </w:p>
    <w:p w:rsidR="005F51D9" w:rsidRPr="00CA6840" w:rsidRDefault="005F51D9" w:rsidP="00062C17">
      <w:pPr>
        <w:pStyle w:val="Tekstf2"/>
        <w:ind w:left="0"/>
        <w:rPr>
          <w:rFonts w:ascii="Times New Roman" w:hAnsi="Times New Roman"/>
        </w:rPr>
      </w:pPr>
    </w:p>
    <w:p w:rsidR="005F51D9" w:rsidRPr="00CA6840" w:rsidRDefault="005F51D9" w:rsidP="00062C17">
      <w:pPr>
        <w:pStyle w:val="Tekstf2"/>
        <w:ind w:left="0"/>
        <w:rPr>
          <w:rFonts w:ascii="Times New Roman" w:hAnsi="Times New Roman"/>
        </w:rPr>
      </w:pPr>
      <w:r w:rsidRPr="00CA6840">
        <w:rPr>
          <w:rFonts w:ascii="Times New Roman" w:hAnsi="Times New Roman"/>
        </w:rPr>
        <w:t>Interakcja z użytkownikiem lub interakcja.</w:t>
      </w:r>
    </w:p>
    <w:p w:rsidR="005F51D9" w:rsidRPr="00CA6840" w:rsidRDefault="005F51D9" w:rsidP="00062C17">
      <w:pPr>
        <w:pStyle w:val="Tekstf2"/>
        <w:ind w:left="0"/>
        <w:rPr>
          <w:rFonts w:ascii="Times New Roman" w:hAnsi="Times New Roman"/>
        </w:rPr>
      </w:pPr>
    </w:p>
    <w:p w:rsidR="005F51D9" w:rsidRPr="00CA6840" w:rsidRDefault="005F51D9" w:rsidP="00142DDB">
      <w:pPr>
        <w:pStyle w:val="Tekstf2"/>
        <w:numPr>
          <w:ilvl w:val="0"/>
          <w:numId w:val="61"/>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75</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p w:rsidR="005F51D9" w:rsidRPr="00CA6840" w:rsidRDefault="005F51D9" w:rsidP="00521A9E">
      <w:pPr>
        <w:pStyle w:val="Tekstf2"/>
        <w:ind w:left="72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3"/>
        <w:gridCol w:w="1828"/>
        <w:gridCol w:w="3378"/>
        <w:gridCol w:w="1996"/>
      </w:tblGrid>
      <w:tr w:rsidR="005F51D9" w:rsidRPr="00CA6840" w:rsidTr="00521A9E">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Lp.</w:t>
            </w:r>
          </w:p>
        </w:tc>
        <w:tc>
          <w:tcPr>
            <w:tcW w:w="1066"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Typ danych</w:t>
            </w:r>
          </w:p>
        </w:tc>
        <w:tc>
          <w:tcPr>
            <w:tcW w:w="1696"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Opis</w:t>
            </w:r>
          </w:p>
        </w:tc>
        <w:tc>
          <w:tcPr>
            <w:tcW w:w="1002"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Uwagi</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1</w:t>
            </w:r>
          </w:p>
        </w:tc>
        <w:tc>
          <w:tcPr>
            <w:tcW w:w="106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Numer porządkowy</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Liczba</w:t>
            </w:r>
          </w:p>
        </w:tc>
        <w:tc>
          <w:tcPr>
            <w:tcW w:w="169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Numer elementu pomocniczy – pozwala uporządkować zależności.</w:t>
            </w:r>
          </w:p>
        </w:tc>
        <w:tc>
          <w:tcPr>
            <w:tcW w:w="1002"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2</w:t>
            </w:r>
          </w:p>
        </w:tc>
        <w:tc>
          <w:tcPr>
            <w:tcW w:w="106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Typ</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Słownik</w:t>
            </w:r>
          </w:p>
        </w:tc>
        <w:tc>
          <w:tcPr>
            <w:tcW w:w="169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Typ incydentu</w:t>
            </w:r>
          </w:p>
        </w:tc>
        <w:tc>
          <w:tcPr>
            <w:tcW w:w="1002"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3</w:t>
            </w:r>
          </w:p>
        </w:tc>
        <w:tc>
          <w:tcPr>
            <w:tcW w:w="106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 xml:space="preserve">Opis </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Tekst</w:t>
            </w:r>
          </w:p>
        </w:tc>
        <w:tc>
          <w:tcPr>
            <w:tcW w:w="169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Opis problemu, informacja o problemie itd.</w:t>
            </w:r>
          </w:p>
        </w:tc>
        <w:tc>
          <w:tcPr>
            <w:tcW w:w="1002"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5</w:t>
            </w:r>
          </w:p>
        </w:tc>
        <w:tc>
          <w:tcPr>
            <w:tcW w:w="106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Status interakcji</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Słownik</w:t>
            </w:r>
          </w:p>
        </w:tc>
        <w:tc>
          <w:tcPr>
            <w:tcW w:w="169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Końcowy status interacji</w:t>
            </w:r>
          </w:p>
        </w:tc>
        <w:tc>
          <w:tcPr>
            <w:tcW w:w="1002"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p>
        </w:tc>
      </w:tr>
    </w:tbl>
    <w:p w:rsidR="005F51D9" w:rsidRPr="00CA6840" w:rsidRDefault="005F51D9" w:rsidP="00521A9E">
      <w:pPr>
        <w:pStyle w:val="Tekstf2"/>
        <w:ind w:left="0"/>
        <w:rPr>
          <w:rFonts w:ascii="Times New Roman" w:hAnsi="Times New Roman"/>
        </w:rPr>
      </w:pPr>
    </w:p>
    <w:p w:rsidR="005F51D9" w:rsidRPr="00CA6840" w:rsidRDefault="005F51D9" w:rsidP="00142DDB">
      <w:pPr>
        <w:pStyle w:val="Tekstf2"/>
        <w:numPr>
          <w:ilvl w:val="0"/>
          <w:numId w:val="61"/>
        </w:numPr>
        <w:rPr>
          <w:rFonts w:ascii="Times New Roman" w:hAnsi="Times New Roman"/>
        </w:rPr>
      </w:pPr>
      <w:r w:rsidRPr="00CA6840">
        <w:rPr>
          <w:rFonts w:ascii="Times New Roman" w:hAnsi="Times New Roman"/>
        </w:rPr>
        <w:t>Relacje</w:t>
      </w:r>
    </w:p>
    <w:p w:rsidR="005F51D9" w:rsidRPr="00CA6840" w:rsidRDefault="005F51D9" w:rsidP="00AC6007">
      <w:pPr>
        <w:pStyle w:val="Tekstf2"/>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76</w:t>
      </w:r>
      <w:r w:rsidRPr="00CA6840">
        <w:rPr>
          <w:rFonts w:ascii="Times New Roman" w:hAnsi="Times New Roman"/>
        </w:rPr>
        <w:t xml:space="preserve"> – Typy relacji</w:t>
      </w:r>
    </w:p>
    <w:p w:rsidR="005F51D9" w:rsidRPr="00CA6840" w:rsidRDefault="005F51D9" w:rsidP="00AC6007">
      <w:pPr>
        <w:pStyle w:val="Tekstf2"/>
        <w:ind w:left="0"/>
        <w:rPr>
          <w:rFonts w:ascii="Times New Roman" w:hAnsi="Times New Roman"/>
        </w:rPr>
      </w:pPr>
    </w:p>
    <w:p w:rsidR="005F51D9" w:rsidRPr="00CA6840" w:rsidRDefault="005F51D9" w:rsidP="00521A9E">
      <w:pPr>
        <w:pStyle w:val="Tekstf2"/>
        <w:ind w:left="72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521A9E">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Opis</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Zgłoszony do</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Komórka organizacyjna</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Grupa wsparcia realizująca incydent</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 xml:space="preserve">Kontakt z </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Użytkownik</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Użytkownik do kontaktu</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Dotyczy</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Incydent</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Incydent, którego dotyczy interakcja z użytkownikiem</w:t>
            </w:r>
          </w:p>
        </w:tc>
      </w:tr>
    </w:tbl>
    <w:p w:rsidR="005F51D9" w:rsidRPr="00CA6840" w:rsidRDefault="005F51D9" w:rsidP="00062C17">
      <w:pPr>
        <w:pStyle w:val="Tekstf2"/>
        <w:ind w:left="0"/>
        <w:rPr>
          <w:rFonts w:ascii="Times New Roman" w:hAnsi="Times New Roman"/>
        </w:rPr>
      </w:pPr>
    </w:p>
    <w:p w:rsidR="005F51D9" w:rsidRPr="00CA6840" w:rsidRDefault="005F51D9" w:rsidP="00521A9E">
      <w:pPr>
        <w:pStyle w:val="Nagweknum5"/>
        <w:rPr>
          <w:rFonts w:ascii="Times New Roman" w:hAnsi="Times New Roman" w:cs="Times New Roman"/>
        </w:rPr>
      </w:pPr>
      <w:bookmarkStart w:id="57" w:name="_Toc274224637"/>
      <w:r w:rsidRPr="00CA6840">
        <w:rPr>
          <w:rFonts w:ascii="Times New Roman" w:hAnsi="Times New Roman" w:cs="Times New Roman"/>
        </w:rPr>
        <w:t>Usługa</w:t>
      </w:r>
      <w:bookmarkEnd w:id="57"/>
    </w:p>
    <w:p w:rsidR="005F51D9" w:rsidRPr="00CA6840" w:rsidRDefault="005F51D9" w:rsidP="00521A9E">
      <w:pPr>
        <w:pStyle w:val="Tekstf2"/>
        <w:rPr>
          <w:rFonts w:ascii="Times New Roman" w:hAnsi="Times New Roman"/>
        </w:rPr>
      </w:pPr>
    </w:p>
    <w:p w:rsidR="005F51D9" w:rsidRPr="00CA6840" w:rsidRDefault="005F51D9" w:rsidP="00062C17">
      <w:pPr>
        <w:pStyle w:val="Tekstf2"/>
        <w:ind w:left="0"/>
        <w:rPr>
          <w:rFonts w:ascii="Times New Roman" w:hAnsi="Times New Roman"/>
        </w:rPr>
      </w:pPr>
      <w:r w:rsidRPr="00CA6840">
        <w:rPr>
          <w:rFonts w:ascii="Times New Roman" w:hAnsi="Times New Roman"/>
        </w:rPr>
        <w:t>Encja odpowiada za przechowywanie usług.</w:t>
      </w:r>
    </w:p>
    <w:p w:rsidR="005F51D9" w:rsidRPr="00CA6840" w:rsidRDefault="005F51D9" w:rsidP="00062C17">
      <w:pPr>
        <w:pStyle w:val="Tekstf2"/>
        <w:ind w:left="0"/>
        <w:rPr>
          <w:rFonts w:ascii="Times New Roman" w:hAnsi="Times New Roman"/>
        </w:rPr>
      </w:pPr>
    </w:p>
    <w:p w:rsidR="005F51D9" w:rsidRPr="00CA6840" w:rsidRDefault="005F51D9" w:rsidP="00142DDB">
      <w:pPr>
        <w:pStyle w:val="Tekstf2"/>
        <w:numPr>
          <w:ilvl w:val="0"/>
          <w:numId w:val="62"/>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77</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p w:rsidR="005F51D9" w:rsidRPr="00CA6840" w:rsidRDefault="005F51D9" w:rsidP="00521A9E">
      <w:pPr>
        <w:pStyle w:val="Tekstf2"/>
        <w:ind w:left="72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4"/>
        <w:gridCol w:w="1829"/>
        <w:gridCol w:w="3378"/>
        <w:gridCol w:w="1994"/>
      </w:tblGrid>
      <w:tr w:rsidR="005F51D9" w:rsidRPr="00CA6840" w:rsidTr="00521A9E">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Lp.</w:t>
            </w:r>
          </w:p>
        </w:tc>
        <w:tc>
          <w:tcPr>
            <w:tcW w:w="1066"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Typ danych</w:t>
            </w:r>
          </w:p>
        </w:tc>
        <w:tc>
          <w:tcPr>
            <w:tcW w:w="1696"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Opis</w:t>
            </w:r>
          </w:p>
        </w:tc>
        <w:tc>
          <w:tcPr>
            <w:tcW w:w="1001"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Uwagi</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1</w:t>
            </w:r>
          </w:p>
        </w:tc>
        <w:tc>
          <w:tcPr>
            <w:tcW w:w="106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Nazwa Usługi</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Liczba</w:t>
            </w:r>
          </w:p>
        </w:tc>
        <w:tc>
          <w:tcPr>
            <w:tcW w:w="169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Nazwa</w:t>
            </w:r>
          </w:p>
        </w:tc>
        <w:tc>
          <w:tcPr>
            <w:tcW w:w="1001"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2</w:t>
            </w:r>
          </w:p>
        </w:tc>
        <w:tc>
          <w:tcPr>
            <w:tcW w:w="106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Opis usługi</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Liczba</w:t>
            </w:r>
          </w:p>
        </w:tc>
        <w:tc>
          <w:tcPr>
            <w:tcW w:w="1696"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Opis Usługi</w:t>
            </w:r>
          </w:p>
        </w:tc>
        <w:tc>
          <w:tcPr>
            <w:tcW w:w="1001"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p>
        </w:tc>
      </w:tr>
    </w:tbl>
    <w:p w:rsidR="005F51D9" w:rsidRPr="00CA6840" w:rsidRDefault="005F51D9" w:rsidP="00521A9E">
      <w:pPr>
        <w:pStyle w:val="Tekstf2"/>
        <w:ind w:left="0"/>
        <w:rPr>
          <w:rFonts w:ascii="Times New Roman" w:hAnsi="Times New Roman"/>
        </w:rPr>
      </w:pPr>
    </w:p>
    <w:p w:rsidR="005F51D9" w:rsidRPr="00CA6840" w:rsidRDefault="005F51D9" w:rsidP="00142DDB">
      <w:pPr>
        <w:pStyle w:val="Tekstf2"/>
        <w:numPr>
          <w:ilvl w:val="0"/>
          <w:numId w:val="62"/>
        </w:numPr>
        <w:rPr>
          <w:rFonts w:ascii="Times New Roman" w:hAnsi="Times New Roman"/>
        </w:rPr>
      </w:pPr>
      <w:r w:rsidRPr="00CA6840">
        <w:rPr>
          <w:rFonts w:ascii="Times New Roman" w:hAnsi="Times New Roman"/>
        </w:rPr>
        <w:t>Relacje</w:t>
      </w:r>
    </w:p>
    <w:p w:rsidR="005F51D9" w:rsidRPr="00CA6840" w:rsidRDefault="005F51D9" w:rsidP="00AC6007">
      <w:pPr>
        <w:pStyle w:val="Tekstf2"/>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78</w:t>
      </w:r>
      <w:r w:rsidRPr="00CA6840">
        <w:rPr>
          <w:rFonts w:ascii="Times New Roman" w:hAnsi="Times New Roman"/>
        </w:rPr>
        <w:t xml:space="preserve"> – Typy relacji</w:t>
      </w:r>
    </w:p>
    <w:p w:rsidR="005F51D9" w:rsidRPr="00CA6840" w:rsidRDefault="005F51D9" w:rsidP="00AC6007">
      <w:pPr>
        <w:pStyle w:val="Tekstf2"/>
        <w:ind w:left="0"/>
        <w:rPr>
          <w:rFonts w:ascii="Times New Roman" w:hAnsi="Times New Roman"/>
        </w:rPr>
      </w:pPr>
    </w:p>
    <w:p w:rsidR="005F51D9" w:rsidRPr="00CA6840" w:rsidRDefault="005F51D9" w:rsidP="00521A9E">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521A9E">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Opis</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Zawiera</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Zmiana</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 xml:space="preserve">Zmiany  (typy zmian) jakie są uruchamiane w trakcie wykonywania usługi. </w:t>
            </w:r>
          </w:p>
        </w:tc>
      </w:tr>
    </w:tbl>
    <w:p w:rsidR="005F51D9" w:rsidRPr="00CA6840" w:rsidRDefault="005F51D9" w:rsidP="00521A9E">
      <w:pPr>
        <w:pStyle w:val="Tekstf2"/>
        <w:ind w:left="0"/>
        <w:rPr>
          <w:rFonts w:ascii="Times New Roman" w:hAnsi="Times New Roman"/>
        </w:rPr>
      </w:pPr>
    </w:p>
    <w:p w:rsidR="005F51D9" w:rsidRPr="00CA6840" w:rsidRDefault="005F51D9" w:rsidP="00521A9E">
      <w:pPr>
        <w:pStyle w:val="Nagweknum5"/>
        <w:rPr>
          <w:rFonts w:ascii="Times New Roman" w:hAnsi="Times New Roman" w:cs="Times New Roman"/>
        </w:rPr>
      </w:pPr>
      <w:bookmarkStart w:id="58" w:name="_Toc274224638"/>
      <w:r w:rsidRPr="00CA6840">
        <w:rPr>
          <w:rFonts w:ascii="Times New Roman" w:hAnsi="Times New Roman" w:cs="Times New Roman"/>
        </w:rPr>
        <w:t>Zmiana</w:t>
      </w:r>
      <w:bookmarkEnd w:id="58"/>
    </w:p>
    <w:p w:rsidR="005F51D9" w:rsidRPr="00CA6840" w:rsidRDefault="005F51D9" w:rsidP="00521A9E">
      <w:pPr>
        <w:pStyle w:val="Tekstf2"/>
        <w:ind w:left="0"/>
        <w:rPr>
          <w:rFonts w:ascii="Times New Roman" w:hAnsi="Times New Roman"/>
        </w:rPr>
      </w:pPr>
    </w:p>
    <w:p w:rsidR="005F51D9" w:rsidRPr="00CA6840" w:rsidRDefault="005F51D9" w:rsidP="00521A9E">
      <w:pPr>
        <w:pStyle w:val="Tekstf2"/>
        <w:spacing w:line="360" w:lineRule="auto"/>
        <w:ind w:left="0"/>
        <w:rPr>
          <w:rFonts w:ascii="Times New Roman" w:hAnsi="Times New Roman"/>
        </w:rPr>
      </w:pPr>
      <w:r w:rsidRPr="00CA6840">
        <w:rPr>
          <w:rFonts w:ascii="Times New Roman" w:hAnsi="Times New Roman"/>
        </w:rPr>
        <w:t>Zmiana to zdefiniowana możliwość przeprowadzenia zmiany konfiguracji dla określonego typu użytkownika i po spełnieniu odpowiednich warunków.</w:t>
      </w:r>
    </w:p>
    <w:p w:rsidR="005F51D9" w:rsidRPr="00CA6840" w:rsidRDefault="005F51D9" w:rsidP="00142DDB">
      <w:pPr>
        <w:pStyle w:val="Tekstf2"/>
        <w:numPr>
          <w:ilvl w:val="0"/>
          <w:numId w:val="63"/>
        </w:numPr>
        <w:spacing w:line="360" w:lineRule="auto"/>
        <w:rPr>
          <w:rFonts w:ascii="Times New Roman" w:hAnsi="Times New Roman"/>
        </w:rPr>
      </w:pPr>
      <w:r w:rsidRPr="00CA6840">
        <w:rPr>
          <w:rFonts w:ascii="Times New Roman" w:hAnsi="Times New Roman"/>
        </w:rPr>
        <w:t>Lista atrybutów</w:t>
      </w:r>
    </w:p>
    <w:p w:rsidR="005F51D9" w:rsidRPr="00CA6840" w:rsidRDefault="005F51D9" w:rsidP="006E777D">
      <w:pPr>
        <w:pStyle w:val="Tekstf2"/>
        <w:spacing w:line="360" w:lineRule="auto"/>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79</w:t>
      </w:r>
      <w:r w:rsidRPr="00CA6840">
        <w:rPr>
          <w:rFonts w:ascii="Times New Roman" w:hAnsi="Times New Roman"/>
        </w:rPr>
        <w:t xml:space="preserve"> –Typy atrybutów</w:t>
      </w:r>
    </w:p>
    <w:p w:rsidR="005F51D9" w:rsidRPr="00CA6840" w:rsidRDefault="005F51D9" w:rsidP="006E777D">
      <w:pPr>
        <w:pStyle w:val="Tekstf2"/>
        <w:spacing w:line="360" w:lineRule="auto"/>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521A9E">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spacing w:line="360" w:lineRule="auto"/>
              <w:jc w:val="center"/>
              <w:rPr>
                <w:b/>
              </w:rPr>
            </w:pPr>
            <w:r w:rsidRPr="00CA6840">
              <w:rPr>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spacing w:line="360" w:lineRule="auto"/>
              <w:jc w:val="center"/>
              <w:rPr>
                <w:b/>
              </w:rPr>
            </w:pPr>
            <w:r w:rsidRPr="00CA6840">
              <w:rPr>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spacing w:line="360" w:lineRule="auto"/>
              <w:jc w:val="center"/>
              <w:rPr>
                <w:b/>
              </w:rPr>
            </w:pPr>
            <w:r w:rsidRPr="00CA6840">
              <w:rPr>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spacing w:line="360" w:lineRule="auto"/>
              <w:jc w:val="center"/>
              <w:rPr>
                <w:b/>
              </w:rPr>
            </w:pPr>
            <w:r w:rsidRPr="00CA6840">
              <w:rPr>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521A9E">
            <w:pPr>
              <w:spacing w:line="360" w:lineRule="auto"/>
              <w:jc w:val="center"/>
              <w:rPr>
                <w:b/>
              </w:rPr>
            </w:pPr>
            <w:r w:rsidRPr="00CA6840">
              <w:rPr>
                <w:b/>
              </w:rPr>
              <w:t>Uwagi</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t>1</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Nazwa</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Nazwa Zmiany</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t>2</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Opis</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Tekst</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Opis zmiany</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t>3</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Typ</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Boolean</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Standardowa czy zwykła</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t>4</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Czas realizacji</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Interwał</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Standardowy czas realizacji zmiany</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t>5</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Priorytet</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Słownik</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Priorytet zmiany</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t>6</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Wpływ</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Słownik</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Wpływ zmiany</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t>7</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Pilność</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Słownik</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Pilność zmiany</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t>8</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Ryzyko</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Słownik</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Ryzyko zmiany</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lastRenderedPageBreak/>
              <w:t>9</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 xml:space="preserve">Kategoria </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Słownik</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Kategoria zmiany standardowej</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spacing w:line="360" w:lineRule="auto"/>
              <w:jc w:val="center"/>
            </w:pPr>
            <w:r w:rsidRPr="00CA6840">
              <w:t>10</w:t>
            </w:r>
          </w:p>
        </w:tc>
        <w:tc>
          <w:tcPr>
            <w:tcW w:w="1065" w:type="pct"/>
            <w:tcBorders>
              <w:left w:val="single" w:sz="2" w:space="0" w:color="000000"/>
              <w:bottom w:val="single" w:sz="2" w:space="0" w:color="000000"/>
            </w:tcBorders>
          </w:tcPr>
          <w:p w:rsidR="005F51D9" w:rsidRPr="00CA6840" w:rsidRDefault="005F51D9" w:rsidP="00521A9E">
            <w:pPr>
              <w:spacing w:line="360" w:lineRule="auto"/>
            </w:pPr>
            <w:r w:rsidRPr="00CA6840">
              <w:t>Rodzaj zmiany</w:t>
            </w:r>
          </w:p>
        </w:tc>
        <w:tc>
          <w:tcPr>
            <w:tcW w:w="918" w:type="pct"/>
            <w:tcBorders>
              <w:left w:val="single" w:sz="2" w:space="0" w:color="000000"/>
              <w:bottom w:val="single" w:sz="2" w:space="0" w:color="000000"/>
            </w:tcBorders>
          </w:tcPr>
          <w:p w:rsidR="005F51D9" w:rsidRPr="00CA6840" w:rsidRDefault="005F51D9" w:rsidP="00521A9E">
            <w:pPr>
              <w:spacing w:line="360" w:lineRule="auto"/>
            </w:pPr>
            <w:r w:rsidRPr="00CA6840">
              <w:t>Słownik</w:t>
            </w:r>
          </w:p>
        </w:tc>
        <w:tc>
          <w:tcPr>
            <w:tcW w:w="1695" w:type="pct"/>
            <w:tcBorders>
              <w:left w:val="single" w:sz="2" w:space="0" w:color="000000"/>
              <w:bottom w:val="single" w:sz="2" w:space="0" w:color="000000"/>
            </w:tcBorders>
          </w:tcPr>
          <w:p w:rsidR="005F51D9" w:rsidRPr="00CA6840" w:rsidRDefault="005F51D9" w:rsidP="00521A9E">
            <w:pPr>
              <w:spacing w:line="360" w:lineRule="auto"/>
            </w:pPr>
            <w:r w:rsidRPr="00CA6840">
              <w:t>Rodzaje zmian.</w:t>
            </w:r>
          </w:p>
        </w:tc>
        <w:tc>
          <w:tcPr>
            <w:tcW w:w="1004" w:type="pct"/>
            <w:tcBorders>
              <w:left w:val="single" w:sz="2" w:space="0" w:color="000000"/>
              <w:bottom w:val="single" w:sz="2" w:space="0" w:color="000000"/>
              <w:right w:val="single" w:sz="2" w:space="0" w:color="000000"/>
            </w:tcBorders>
          </w:tcPr>
          <w:p w:rsidR="005F51D9" w:rsidRPr="00CA6840" w:rsidRDefault="005F51D9" w:rsidP="00521A9E">
            <w:pPr>
              <w:spacing w:line="360" w:lineRule="auto"/>
            </w:pPr>
          </w:p>
        </w:tc>
      </w:tr>
    </w:tbl>
    <w:p w:rsidR="005F51D9" w:rsidRPr="00CA6840" w:rsidRDefault="005F51D9" w:rsidP="00521A9E">
      <w:pPr>
        <w:pStyle w:val="Tekstf2"/>
        <w:spacing w:line="360" w:lineRule="auto"/>
        <w:ind w:left="0"/>
        <w:rPr>
          <w:rFonts w:ascii="Times New Roman" w:hAnsi="Times New Roman"/>
        </w:rPr>
      </w:pPr>
    </w:p>
    <w:p w:rsidR="005F51D9" w:rsidRPr="00CA6840" w:rsidRDefault="005F51D9" w:rsidP="00142DDB">
      <w:pPr>
        <w:pStyle w:val="Tekstf2"/>
        <w:numPr>
          <w:ilvl w:val="0"/>
          <w:numId w:val="63"/>
        </w:numPr>
        <w:spacing w:line="360" w:lineRule="auto"/>
        <w:rPr>
          <w:rFonts w:ascii="Times New Roman" w:hAnsi="Times New Roman"/>
        </w:rPr>
      </w:pPr>
      <w:r w:rsidRPr="00CA6840">
        <w:rPr>
          <w:rFonts w:ascii="Times New Roman" w:hAnsi="Times New Roman"/>
        </w:rPr>
        <w:t>Relacje</w:t>
      </w:r>
    </w:p>
    <w:p w:rsidR="005F51D9" w:rsidRPr="00CA6840" w:rsidRDefault="005F51D9" w:rsidP="00AC6007">
      <w:pPr>
        <w:pStyle w:val="Tekstf2"/>
        <w:spacing w:line="360" w:lineRule="auto"/>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80</w:t>
      </w:r>
      <w:r w:rsidRPr="00CA6840">
        <w:rPr>
          <w:rFonts w:ascii="Times New Roman" w:hAnsi="Times New Roman"/>
        </w:rPr>
        <w:t xml:space="preserve"> – Typy relacji</w:t>
      </w:r>
    </w:p>
    <w:p w:rsidR="005F51D9" w:rsidRPr="00CA6840" w:rsidRDefault="005F51D9" w:rsidP="00AC6007">
      <w:pPr>
        <w:pStyle w:val="Tekstf2"/>
        <w:spacing w:line="360" w:lineRule="auto"/>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521A9E">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521A9E">
            <w:pPr>
              <w:pStyle w:val="Zawartotabeli"/>
              <w:spacing w:line="360" w:lineRule="auto"/>
              <w:jc w:val="center"/>
              <w:rPr>
                <w:rFonts w:cs="Times New Roman"/>
                <w:b/>
              </w:rPr>
            </w:pPr>
            <w:r w:rsidRPr="00CA6840">
              <w:rPr>
                <w:rFonts w:cs="Times New Roman"/>
                <w:b/>
              </w:rPr>
              <w:t>Opis</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Wnioskodawca</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Rola</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Zatwierdzający</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Rola</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Wykonujący</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Rola</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4</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 xml:space="preserve">Składa się z </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Element standardu</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Elementy standardu mogą być jednocześnie elementami zmiany</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5</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Wymaga przygotowania</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Typ dokumentu</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Dokumenty przygotowywane w trakcie zmiany – zmiana zwykła ma dowolną listę dokumentów</w:t>
            </w:r>
          </w:p>
        </w:tc>
      </w:tr>
      <w:tr w:rsidR="005F51D9" w:rsidRPr="00CA6840" w:rsidTr="00521A9E">
        <w:tc>
          <w:tcPr>
            <w:tcW w:w="318" w:type="pct"/>
            <w:tcBorders>
              <w:left w:val="single" w:sz="2" w:space="0" w:color="000000"/>
              <w:bottom w:val="single" w:sz="2" w:space="0" w:color="000000"/>
            </w:tcBorders>
            <w:shd w:val="clear" w:color="auto" w:fill="B8CCE4"/>
          </w:tcPr>
          <w:p w:rsidR="005F51D9" w:rsidRPr="00CA6840" w:rsidRDefault="005F51D9" w:rsidP="00521A9E">
            <w:pPr>
              <w:pStyle w:val="Zawartotabeli"/>
              <w:spacing w:line="360" w:lineRule="auto"/>
              <w:jc w:val="center"/>
              <w:rPr>
                <w:rFonts w:cs="Times New Roman"/>
              </w:rPr>
            </w:pPr>
            <w:r w:rsidRPr="00CA6840">
              <w:rPr>
                <w:rFonts w:cs="Times New Roman"/>
              </w:rPr>
              <w:t>6</w:t>
            </w:r>
          </w:p>
        </w:tc>
        <w:tc>
          <w:tcPr>
            <w:tcW w:w="1065"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Ma status dla użytkownika</w:t>
            </w:r>
          </w:p>
        </w:tc>
        <w:tc>
          <w:tcPr>
            <w:tcW w:w="918"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Status zmiany</w:t>
            </w:r>
          </w:p>
        </w:tc>
        <w:tc>
          <w:tcPr>
            <w:tcW w:w="770" w:type="pct"/>
            <w:tcBorders>
              <w:left w:val="single" w:sz="2" w:space="0" w:color="000000"/>
              <w:bottom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521A9E">
            <w:pPr>
              <w:pStyle w:val="Zawartotabeli"/>
              <w:spacing w:line="360" w:lineRule="auto"/>
              <w:rPr>
                <w:rFonts w:cs="Times New Roman"/>
              </w:rPr>
            </w:pPr>
            <w:r w:rsidRPr="00CA6840">
              <w:rPr>
                <w:rFonts w:cs="Times New Roman"/>
              </w:rPr>
              <w:t>Zamówiona dla użytkownika ma określony status</w:t>
            </w:r>
          </w:p>
        </w:tc>
      </w:tr>
    </w:tbl>
    <w:p w:rsidR="005F51D9" w:rsidRPr="00CA6840" w:rsidRDefault="005F51D9" w:rsidP="00521A9E">
      <w:pPr>
        <w:pStyle w:val="Tekstf2"/>
        <w:spacing w:line="360" w:lineRule="auto"/>
        <w:ind w:left="0"/>
        <w:rPr>
          <w:rFonts w:ascii="Times New Roman" w:hAnsi="Times New Roman"/>
        </w:rPr>
      </w:pPr>
    </w:p>
    <w:p w:rsidR="005F51D9" w:rsidRPr="00CA6840" w:rsidRDefault="005F51D9" w:rsidP="00521A9E">
      <w:pPr>
        <w:pStyle w:val="Nagweknum5"/>
        <w:rPr>
          <w:rFonts w:ascii="Times New Roman" w:hAnsi="Times New Roman" w:cs="Times New Roman"/>
        </w:rPr>
      </w:pPr>
      <w:bookmarkStart w:id="59" w:name="_Toc274224639"/>
      <w:r w:rsidRPr="00CA6840">
        <w:rPr>
          <w:rFonts w:ascii="Times New Roman" w:hAnsi="Times New Roman" w:cs="Times New Roman"/>
        </w:rPr>
        <w:t>Typ dokumentu</w:t>
      </w:r>
      <w:bookmarkEnd w:id="59"/>
    </w:p>
    <w:p w:rsidR="005F51D9" w:rsidRPr="00CA6840" w:rsidRDefault="005F51D9" w:rsidP="00521A9E">
      <w:pPr>
        <w:pStyle w:val="Tekstf2"/>
        <w:ind w:left="0"/>
        <w:rPr>
          <w:rFonts w:ascii="Times New Roman" w:hAnsi="Times New Roman"/>
        </w:rPr>
      </w:pPr>
    </w:p>
    <w:p w:rsidR="005F51D9" w:rsidRPr="00CA6840" w:rsidRDefault="005F51D9" w:rsidP="00521A9E">
      <w:pPr>
        <w:pStyle w:val="Tekstf2"/>
        <w:spacing w:line="360" w:lineRule="auto"/>
        <w:ind w:left="0"/>
        <w:rPr>
          <w:rFonts w:ascii="Times New Roman" w:hAnsi="Times New Roman"/>
        </w:rPr>
      </w:pPr>
      <w:r w:rsidRPr="00CA6840">
        <w:rPr>
          <w:rFonts w:ascii="Times New Roman" w:hAnsi="Times New Roman"/>
        </w:rPr>
        <w:t>Typ dokumentu to encja przechowująca dane o typach dokumentów tworzonych w trakcie procesów zarządzania konfiguracją (Zawiera także informacje o Procedurach i Instrukcjach Zarządzania konfiguracją).</w:t>
      </w:r>
    </w:p>
    <w:p w:rsidR="005F51D9" w:rsidRPr="00CA6840" w:rsidRDefault="005F51D9" w:rsidP="00142DDB">
      <w:pPr>
        <w:pStyle w:val="Tekstf2"/>
        <w:numPr>
          <w:ilvl w:val="0"/>
          <w:numId w:val="64"/>
        </w:numPr>
        <w:spacing w:line="360" w:lineRule="auto"/>
        <w:rPr>
          <w:rFonts w:ascii="Times New Roman" w:hAnsi="Times New Roman"/>
        </w:rPr>
      </w:pPr>
      <w:r w:rsidRPr="00CA6840">
        <w:rPr>
          <w:rFonts w:ascii="Times New Roman" w:hAnsi="Times New Roman"/>
        </w:rPr>
        <w:t>Lista atrybutów</w:t>
      </w:r>
    </w:p>
    <w:p w:rsidR="005F51D9" w:rsidRPr="00CA6840" w:rsidRDefault="005F51D9" w:rsidP="006E777D">
      <w:pPr>
        <w:pStyle w:val="Tekstf2"/>
        <w:spacing w:line="360" w:lineRule="auto"/>
        <w:ind w:left="72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81</w:t>
      </w:r>
      <w:r w:rsidRPr="00CA6840">
        <w:rPr>
          <w:rFonts w:ascii="Times New Roman" w:hAnsi="Times New Roman"/>
        </w:rPr>
        <w:t xml:space="preserve"> –Typy atrybutów</w:t>
      </w:r>
    </w:p>
    <w:p w:rsidR="005F51D9" w:rsidRPr="00CA6840" w:rsidRDefault="005F51D9" w:rsidP="006E777D">
      <w:pPr>
        <w:pStyle w:val="Tekstf2"/>
        <w:spacing w:line="360" w:lineRule="auto"/>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AA5664">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Uwagi</w:t>
            </w: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Nazwa</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Nazwa dokumentu</w:t>
            </w: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Szablon</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 xml:space="preserve">Tekst </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Szablon dokumentu</w:t>
            </w: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 xml:space="preserve">Szablon powinien się automatycznie uzupełniać w trakcie </w:t>
            </w:r>
            <w:r w:rsidRPr="00CA6840">
              <w:rPr>
                <w:rFonts w:cs="Times New Roman"/>
              </w:rPr>
              <w:lastRenderedPageBreak/>
              <w:t>prowadzenia zmiany</w:t>
            </w:r>
          </w:p>
        </w:tc>
      </w:tr>
    </w:tbl>
    <w:p w:rsidR="005F51D9" w:rsidRPr="00CA6840" w:rsidRDefault="005F51D9" w:rsidP="00AA5664">
      <w:pPr>
        <w:pStyle w:val="Tekstf2"/>
        <w:spacing w:line="360" w:lineRule="auto"/>
        <w:ind w:left="0"/>
        <w:rPr>
          <w:rFonts w:ascii="Times New Roman" w:hAnsi="Times New Roman"/>
        </w:rPr>
      </w:pPr>
    </w:p>
    <w:p w:rsidR="005F51D9" w:rsidRPr="00CA6840" w:rsidRDefault="005F51D9" w:rsidP="00142DDB">
      <w:pPr>
        <w:pStyle w:val="Tekstf2"/>
        <w:numPr>
          <w:ilvl w:val="0"/>
          <w:numId w:val="64"/>
        </w:numPr>
        <w:spacing w:line="360" w:lineRule="auto"/>
        <w:rPr>
          <w:rFonts w:ascii="Times New Roman" w:hAnsi="Times New Roman"/>
        </w:rPr>
      </w:pPr>
      <w:r w:rsidRPr="00CA6840">
        <w:rPr>
          <w:rFonts w:ascii="Times New Roman" w:hAnsi="Times New Roman"/>
        </w:rPr>
        <w:t>Relacje</w:t>
      </w:r>
    </w:p>
    <w:p w:rsidR="005F51D9" w:rsidRPr="00CA6840" w:rsidRDefault="005F51D9" w:rsidP="00AC6007">
      <w:pPr>
        <w:pStyle w:val="Tekstf2"/>
        <w:spacing w:line="360" w:lineRule="auto"/>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82</w:t>
      </w:r>
      <w:r w:rsidRPr="00CA6840">
        <w:rPr>
          <w:rFonts w:ascii="Times New Roman" w:hAnsi="Times New Roman"/>
        </w:rPr>
        <w:t xml:space="preserve"> – Typy relacji</w:t>
      </w:r>
    </w:p>
    <w:p w:rsidR="005F51D9" w:rsidRPr="00CA6840" w:rsidRDefault="005F51D9" w:rsidP="00AC6007">
      <w:pPr>
        <w:pStyle w:val="Tekstf2"/>
        <w:spacing w:line="360" w:lineRule="auto"/>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AA5664">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Opis</w:t>
            </w: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 xml:space="preserve">Dotyczy </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Zmiana</w:t>
            </w:r>
          </w:p>
        </w:tc>
        <w:tc>
          <w:tcPr>
            <w:tcW w:w="770"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Ma instancje</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Dokument</w:t>
            </w:r>
          </w:p>
        </w:tc>
        <w:tc>
          <w:tcPr>
            <w:tcW w:w="770"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bl>
    <w:p w:rsidR="005F51D9" w:rsidRPr="00CA6840" w:rsidRDefault="005F51D9" w:rsidP="00AA5664">
      <w:pPr>
        <w:pStyle w:val="Tekstf2"/>
        <w:spacing w:line="360" w:lineRule="auto"/>
        <w:ind w:left="0"/>
        <w:rPr>
          <w:rFonts w:ascii="Times New Roman" w:hAnsi="Times New Roman"/>
        </w:rPr>
      </w:pPr>
    </w:p>
    <w:p w:rsidR="005F51D9" w:rsidRPr="00CA6840" w:rsidRDefault="005F51D9" w:rsidP="00AA5664">
      <w:pPr>
        <w:pStyle w:val="Nagweknum5"/>
        <w:rPr>
          <w:rFonts w:ascii="Times New Roman" w:hAnsi="Times New Roman" w:cs="Times New Roman"/>
        </w:rPr>
      </w:pPr>
      <w:bookmarkStart w:id="60" w:name="_Toc274224640"/>
      <w:r w:rsidRPr="00CA6840">
        <w:rPr>
          <w:rFonts w:ascii="Times New Roman" w:hAnsi="Times New Roman" w:cs="Times New Roman"/>
        </w:rPr>
        <w:t>Dokument</w:t>
      </w:r>
      <w:bookmarkEnd w:id="60"/>
    </w:p>
    <w:p w:rsidR="005F51D9" w:rsidRPr="00CA6840" w:rsidRDefault="005F51D9" w:rsidP="00AA5664">
      <w:pPr>
        <w:spacing w:line="360" w:lineRule="auto"/>
        <w:jc w:val="both"/>
      </w:pPr>
    </w:p>
    <w:p w:rsidR="005F51D9" w:rsidRPr="00CA6840" w:rsidRDefault="005F51D9" w:rsidP="00AA5664">
      <w:pPr>
        <w:spacing w:line="360" w:lineRule="auto"/>
        <w:jc w:val="both"/>
      </w:pPr>
      <w:r w:rsidRPr="00CA6840">
        <w:t>Jest to uzupełniony a także podpisany dokument wypełniany w trakcie realizacji procesów zarządzania konfiguracją.</w:t>
      </w:r>
    </w:p>
    <w:p w:rsidR="005F51D9" w:rsidRPr="00CA6840" w:rsidRDefault="005F51D9" w:rsidP="00AA5664">
      <w:pPr>
        <w:pStyle w:val="Tekstf2"/>
        <w:spacing w:line="360" w:lineRule="auto"/>
        <w:ind w:left="0"/>
        <w:rPr>
          <w:rFonts w:ascii="Times New Roman" w:hAnsi="Times New Roman"/>
        </w:rPr>
      </w:pPr>
    </w:p>
    <w:p w:rsidR="005F51D9" w:rsidRPr="00CA6840" w:rsidRDefault="005F51D9" w:rsidP="00142DDB">
      <w:pPr>
        <w:pStyle w:val="Tekstf2"/>
        <w:numPr>
          <w:ilvl w:val="0"/>
          <w:numId w:val="65"/>
        </w:numPr>
        <w:spacing w:line="360" w:lineRule="auto"/>
        <w:rPr>
          <w:rFonts w:ascii="Times New Roman" w:hAnsi="Times New Roman"/>
        </w:rPr>
      </w:pPr>
      <w:r w:rsidRPr="00CA6840">
        <w:rPr>
          <w:rFonts w:ascii="Times New Roman" w:hAnsi="Times New Roman"/>
        </w:rPr>
        <w:t>Lista atrybutów</w:t>
      </w:r>
    </w:p>
    <w:p w:rsidR="005F51D9" w:rsidRPr="00CA6840" w:rsidRDefault="005F51D9" w:rsidP="006E777D">
      <w:pPr>
        <w:pStyle w:val="Tekstf2"/>
        <w:spacing w:line="360" w:lineRule="auto"/>
        <w:ind w:left="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83</w:t>
      </w:r>
      <w:r w:rsidRPr="00CA6840">
        <w:rPr>
          <w:rFonts w:ascii="Times New Roman" w:hAnsi="Times New Roman"/>
        </w:rPr>
        <w:t xml:space="preserve"> –Typy atrybutów</w:t>
      </w:r>
    </w:p>
    <w:p w:rsidR="005F51D9" w:rsidRPr="00CA6840" w:rsidRDefault="005F51D9" w:rsidP="006E777D">
      <w:pPr>
        <w:pStyle w:val="Tekstf2"/>
        <w:spacing w:line="360" w:lineRule="auto"/>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AA5664">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Uwagi</w:t>
            </w: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Nazwa</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Tekst</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 xml:space="preserve">Zawartość </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BLOB</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Binarna zawartość zeskanowanego dokumentu</w:t>
            </w: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 przygotowania</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 przygotowania dokumentu</w:t>
            </w: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4</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 załączenia dokumentu</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 załączenia podpisanego dokumentu</w:t>
            </w: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bl>
    <w:p w:rsidR="005F51D9" w:rsidRPr="00CA6840" w:rsidRDefault="005F51D9" w:rsidP="00AA5664">
      <w:pPr>
        <w:pStyle w:val="Tekstf2"/>
        <w:spacing w:line="360" w:lineRule="auto"/>
        <w:ind w:left="0"/>
        <w:rPr>
          <w:rFonts w:ascii="Times New Roman" w:hAnsi="Times New Roman"/>
        </w:rPr>
      </w:pPr>
    </w:p>
    <w:p w:rsidR="005F51D9" w:rsidRPr="00CA6840" w:rsidRDefault="005F51D9" w:rsidP="00142DDB">
      <w:pPr>
        <w:pStyle w:val="Tekstf2"/>
        <w:numPr>
          <w:ilvl w:val="0"/>
          <w:numId w:val="65"/>
        </w:numPr>
        <w:spacing w:line="360" w:lineRule="auto"/>
        <w:rPr>
          <w:rFonts w:ascii="Times New Roman" w:hAnsi="Times New Roman"/>
        </w:rPr>
      </w:pPr>
      <w:r w:rsidRPr="00CA6840">
        <w:rPr>
          <w:rFonts w:ascii="Times New Roman" w:hAnsi="Times New Roman"/>
        </w:rPr>
        <w:t>Relacje</w:t>
      </w:r>
    </w:p>
    <w:p w:rsidR="005F51D9" w:rsidRPr="00CA6840" w:rsidRDefault="005F51D9" w:rsidP="00AC6007">
      <w:pPr>
        <w:pStyle w:val="Tekstf2"/>
        <w:spacing w:line="360" w:lineRule="auto"/>
        <w:ind w:left="720"/>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84</w:t>
      </w:r>
      <w:r w:rsidRPr="00CA6840">
        <w:rPr>
          <w:rFonts w:ascii="Times New Roman" w:hAnsi="Times New Roman"/>
        </w:rPr>
        <w:t xml:space="preserve"> – Typy relacji</w:t>
      </w:r>
    </w:p>
    <w:p w:rsidR="005F51D9" w:rsidRPr="00CA6840" w:rsidRDefault="005F51D9" w:rsidP="00AC6007">
      <w:pPr>
        <w:pStyle w:val="Tekstf2"/>
        <w:spacing w:line="360" w:lineRule="auto"/>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AA5664">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lastRenderedPageBreak/>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Opis</w:t>
            </w: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Jest typu</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Typ Dokumentu</w:t>
            </w:r>
          </w:p>
        </w:tc>
        <w:tc>
          <w:tcPr>
            <w:tcW w:w="770"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 xml:space="preserve">Przygotowany przez </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Użytkownik</w:t>
            </w:r>
          </w:p>
        </w:tc>
        <w:tc>
          <w:tcPr>
            <w:tcW w:w="770"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W sprawie</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Użytkownik</w:t>
            </w:r>
          </w:p>
        </w:tc>
        <w:tc>
          <w:tcPr>
            <w:tcW w:w="770"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bl>
    <w:p w:rsidR="005F51D9" w:rsidRPr="00CA6840" w:rsidRDefault="005F51D9" w:rsidP="00AA5664">
      <w:pPr>
        <w:pStyle w:val="Tekstf2"/>
        <w:spacing w:line="360" w:lineRule="auto"/>
        <w:ind w:left="0"/>
        <w:rPr>
          <w:rFonts w:ascii="Times New Roman" w:hAnsi="Times New Roman"/>
        </w:rPr>
      </w:pPr>
    </w:p>
    <w:p w:rsidR="005F51D9" w:rsidRPr="00CA6840" w:rsidRDefault="005F51D9" w:rsidP="00AA5664">
      <w:pPr>
        <w:pStyle w:val="Nagweknum5"/>
        <w:rPr>
          <w:rFonts w:ascii="Times New Roman" w:hAnsi="Times New Roman" w:cs="Times New Roman"/>
        </w:rPr>
      </w:pPr>
      <w:bookmarkStart w:id="61" w:name="_Toc274224641"/>
      <w:r w:rsidRPr="00CA6840">
        <w:rPr>
          <w:rFonts w:ascii="Times New Roman" w:hAnsi="Times New Roman" w:cs="Times New Roman"/>
        </w:rPr>
        <w:t>Status zmiany</w:t>
      </w:r>
      <w:bookmarkEnd w:id="61"/>
    </w:p>
    <w:p w:rsidR="005F51D9" w:rsidRPr="00CA6840" w:rsidRDefault="005F51D9" w:rsidP="00AA5664">
      <w:pPr>
        <w:pStyle w:val="Tekstf2"/>
        <w:rPr>
          <w:rFonts w:ascii="Times New Roman" w:hAnsi="Times New Roman"/>
        </w:rPr>
      </w:pPr>
    </w:p>
    <w:p w:rsidR="005F51D9" w:rsidRPr="00CA6840" w:rsidRDefault="005F51D9" w:rsidP="00AA5664">
      <w:pPr>
        <w:pStyle w:val="Tekstf2"/>
        <w:ind w:left="0"/>
        <w:rPr>
          <w:rFonts w:ascii="Times New Roman" w:hAnsi="Times New Roman"/>
        </w:rPr>
      </w:pPr>
      <w:r w:rsidRPr="00CA6840">
        <w:rPr>
          <w:rFonts w:ascii="Times New Roman" w:hAnsi="Times New Roman"/>
        </w:rPr>
        <w:t>Dotyczy konkretnej fazy zmiany. Opisuje status zmiany oraz informacje o zatwierdzeniach.</w:t>
      </w:r>
    </w:p>
    <w:p w:rsidR="005F51D9" w:rsidRPr="00CA6840" w:rsidRDefault="005F51D9" w:rsidP="00AA5664">
      <w:pPr>
        <w:pStyle w:val="Tekstf2"/>
        <w:ind w:left="0"/>
        <w:rPr>
          <w:rFonts w:ascii="Times New Roman" w:hAnsi="Times New Roman"/>
        </w:rPr>
      </w:pPr>
    </w:p>
    <w:p w:rsidR="005F51D9" w:rsidRPr="00CA6840" w:rsidRDefault="005F51D9" w:rsidP="00142DDB">
      <w:pPr>
        <w:pStyle w:val="Tekstf2"/>
        <w:numPr>
          <w:ilvl w:val="0"/>
          <w:numId w:val="66"/>
        </w:numPr>
        <w:rPr>
          <w:rFonts w:ascii="Times New Roman" w:hAnsi="Times New Roman"/>
        </w:rPr>
      </w:pPr>
      <w:r w:rsidRPr="00CA6840">
        <w:rPr>
          <w:rFonts w:ascii="Times New Roman" w:hAnsi="Times New Roman"/>
        </w:rPr>
        <w:t>Lista atrybutów</w:t>
      </w:r>
    </w:p>
    <w:p w:rsidR="005F51D9" w:rsidRPr="00CA6840" w:rsidRDefault="005F51D9" w:rsidP="006E777D">
      <w:pPr>
        <w:pStyle w:val="Tekstf2"/>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85</w:t>
      </w:r>
      <w:r w:rsidRPr="00CA6840">
        <w:rPr>
          <w:rFonts w:ascii="Times New Roman" w:hAnsi="Times New Roman"/>
        </w:rPr>
        <w:t xml:space="preserve"> –Typy atrybutów</w:t>
      </w:r>
    </w:p>
    <w:p w:rsidR="005F51D9" w:rsidRPr="00CA6840" w:rsidRDefault="005F51D9" w:rsidP="006E777D">
      <w:pPr>
        <w:pStyle w:val="Tekstf2"/>
        <w:ind w:left="0"/>
        <w:rPr>
          <w:rFonts w:ascii="Times New Roman" w:hAnsi="Times New Roman"/>
        </w:rPr>
      </w:pPr>
    </w:p>
    <w:p w:rsidR="005F51D9" w:rsidRPr="00CA6840" w:rsidRDefault="005F51D9" w:rsidP="00AA5664">
      <w:pPr>
        <w:pStyle w:val="Tekstf2"/>
        <w:ind w:left="72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3376"/>
        <w:gridCol w:w="2000"/>
      </w:tblGrid>
      <w:tr w:rsidR="005F51D9" w:rsidRPr="00CA6840" w:rsidTr="00AA5664">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Nazwa Atrybutu</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Typ danych</w:t>
            </w:r>
          </w:p>
        </w:tc>
        <w:tc>
          <w:tcPr>
            <w:tcW w:w="1695"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Opis</w:t>
            </w:r>
          </w:p>
        </w:tc>
        <w:tc>
          <w:tcPr>
            <w:tcW w:w="1004"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Uwagi</w:t>
            </w: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Status</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Słownik</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Końcowy status zmiany</w:t>
            </w: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 uzyskania</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 Ustawienia statusu</w:t>
            </w: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3</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Planowana data zmiany statusu</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Data planowana następnej zmiany statusu</w:t>
            </w: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4</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Kod zmiany</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Status</w:t>
            </w:r>
          </w:p>
        </w:tc>
        <w:tc>
          <w:tcPr>
            <w:tcW w:w="169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Określa, jakiego typu jest zmiana: akceptacja, działanie itp.</w:t>
            </w:r>
          </w:p>
        </w:tc>
        <w:tc>
          <w:tcPr>
            <w:tcW w:w="1004"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p>
        </w:tc>
      </w:tr>
    </w:tbl>
    <w:p w:rsidR="005F51D9" w:rsidRPr="00CA6840" w:rsidRDefault="005F51D9" w:rsidP="00AA5664">
      <w:pPr>
        <w:pStyle w:val="Tekstf2"/>
        <w:ind w:left="0"/>
        <w:rPr>
          <w:rFonts w:ascii="Times New Roman" w:hAnsi="Times New Roman"/>
        </w:rPr>
      </w:pPr>
    </w:p>
    <w:p w:rsidR="005F51D9" w:rsidRPr="00CA6840" w:rsidRDefault="005F51D9" w:rsidP="00142DDB">
      <w:pPr>
        <w:pStyle w:val="Tekstf2"/>
        <w:numPr>
          <w:ilvl w:val="0"/>
          <w:numId w:val="66"/>
        </w:numPr>
        <w:rPr>
          <w:rFonts w:ascii="Times New Roman" w:hAnsi="Times New Roman"/>
        </w:rPr>
      </w:pPr>
      <w:r w:rsidRPr="00CA6840">
        <w:rPr>
          <w:rFonts w:ascii="Times New Roman" w:hAnsi="Times New Roman"/>
        </w:rPr>
        <w:t>Relacje</w:t>
      </w:r>
    </w:p>
    <w:p w:rsidR="005F51D9" w:rsidRPr="00CA6840" w:rsidRDefault="005F51D9" w:rsidP="00AC6007">
      <w:pPr>
        <w:pStyle w:val="Tekstf2"/>
        <w:rPr>
          <w:rFonts w:ascii="Times New Roman" w:hAnsi="Times New Roman"/>
        </w:rPr>
      </w:pPr>
    </w:p>
    <w:p w:rsidR="005F51D9" w:rsidRPr="00CA6840" w:rsidRDefault="005F51D9" w:rsidP="00AC6007">
      <w:pPr>
        <w:pStyle w:val="Tekstf2"/>
        <w:ind w:left="0"/>
        <w:rPr>
          <w:rFonts w:ascii="Times New Roman" w:hAnsi="Times New Roman"/>
        </w:rPr>
      </w:pPr>
      <w:r w:rsidRPr="00CA6840">
        <w:rPr>
          <w:rFonts w:ascii="Times New Roman" w:hAnsi="Times New Roman"/>
          <w:b/>
        </w:rPr>
        <w:t>Tabela 86</w:t>
      </w:r>
      <w:r w:rsidRPr="00CA6840">
        <w:rPr>
          <w:rFonts w:ascii="Times New Roman" w:hAnsi="Times New Roman"/>
        </w:rPr>
        <w:t xml:space="preserve"> – Typy relacji</w:t>
      </w:r>
    </w:p>
    <w:p w:rsidR="005F51D9" w:rsidRPr="00CA6840" w:rsidRDefault="005F51D9" w:rsidP="00AC6007">
      <w:pPr>
        <w:pStyle w:val="Tekstf2"/>
        <w:ind w:left="0"/>
        <w:rPr>
          <w:rFonts w:ascii="Times New Roman" w:hAnsi="Times New Roman"/>
        </w:rPr>
      </w:pPr>
    </w:p>
    <w:p w:rsidR="005F51D9" w:rsidRPr="00CA6840" w:rsidRDefault="005F51D9" w:rsidP="00AA5664">
      <w:pPr>
        <w:pStyle w:val="Tekstf2"/>
        <w:ind w:left="72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634"/>
        <w:gridCol w:w="2121"/>
        <w:gridCol w:w="1828"/>
        <w:gridCol w:w="1534"/>
        <w:gridCol w:w="3842"/>
      </w:tblGrid>
      <w:tr w:rsidR="005F51D9" w:rsidRPr="00CA6840" w:rsidTr="00AA5664">
        <w:tc>
          <w:tcPr>
            <w:tcW w:w="3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Lp.</w:t>
            </w:r>
          </w:p>
        </w:tc>
        <w:tc>
          <w:tcPr>
            <w:tcW w:w="1065"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Nazwa Relacji</w:t>
            </w:r>
          </w:p>
        </w:tc>
        <w:tc>
          <w:tcPr>
            <w:tcW w:w="918"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Tabela docelowa</w:t>
            </w:r>
          </w:p>
        </w:tc>
        <w:tc>
          <w:tcPr>
            <w:tcW w:w="770" w:type="pct"/>
            <w:tcBorders>
              <w:top w:val="single" w:sz="2" w:space="0" w:color="000000"/>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Typ</w:t>
            </w:r>
          </w:p>
        </w:tc>
        <w:tc>
          <w:tcPr>
            <w:tcW w:w="1929"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AA5664">
            <w:pPr>
              <w:pStyle w:val="Zawartotabeli"/>
              <w:spacing w:line="360" w:lineRule="auto"/>
              <w:jc w:val="center"/>
              <w:rPr>
                <w:rFonts w:cs="Times New Roman"/>
                <w:b/>
              </w:rPr>
            </w:pPr>
            <w:r w:rsidRPr="00CA6840">
              <w:rPr>
                <w:rFonts w:cs="Times New Roman"/>
                <w:b/>
              </w:rPr>
              <w:t>Opis</w:t>
            </w: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1</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Jest statusem</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Faza zmiany</w:t>
            </w:r>
          </w:p>
        </w:tc>
        <w:tc>
          <w:tcPr>
            <w:tcW w:w="770"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Faza zmiany, której dotyczy status</w:t>
            </w:r>
          </w:p>
        </w:tc>
      </w:tr>
      <w:tr w:rsidR="005F51D9" w:rsidRPr="00CA6840" w:rsidTr="00AA5664">
        <w:tc>
          <w:tcPr>
            <w:tcW w:w="318" w:type="pct"/>
            <w:tcBorders>
              <w:left w:val="single" w:sz="2" w:space="0" w:color="000000"/>
              <w:bottom w:val="single" w:sz="2" w:space="0" w:color="000000"/>
            </w:tcBorders>
            <w:shd w:val="clear" w:color="auto" w:fill="B8CCE4"/>
          </w:tcPr>
          <w:p w:rsidR="005F51D9" w:rsidRPr="00CA6840" w:rsidRDefault="005F51D9" w:rsidP="00AA5664">
            <w:pPr>
              <w:pStyle w:val="Zawartotabeli"/>
              <w:spacing w:line="360" w:lineRule="auto"/>
              <w:jc w:val="center"/>
              <w:rPr>
                <w:rFonts w:cs="Times New Roman"/>
              </w:rPr>
            </w:pPr>
            <w:r w:rsidRPr="00CA6840">
              <w:rPr>
                <w:rFonts w:cs="Times New Roman"/>
              </w:rPr>
              <w:t>2</w:t>
            </w:r>
          </w:p>
        </w:tc>
        <w:tc>
          <w:tcPr>
            <w:tcW w:w="1065"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 xml:space="preserve">Dla użytkownika </w:t>
            </w:r>
          </w:p>
        </w:tc>
        <w:tc>
          <w:tcPr>
            <w:tcW w:w="918"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Użytkownik</w:t>
            </w:r>
          </w:p>
        </w:tc>
        <w:tc>
          <w:tcPr>
            <w:tcW w:w="770" w:type="pct"/>
            <w:tcBorders>
              <w:left w:val="single" w:sz="2" w:space="0" w:color="000000"/>
              <w:bottom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1-n</w:t>
            </w:r>
          </w:p>
        </w:tc>
        <w:tc>
          <w:tcPr>
            <w:tcW w:w="1929" w:type="pct"/>
            <w:tcBorders>
              <w:left w:val="single" w:sz="2" w:space="0" w:color="000000"/>
              <w:bottom w:val="single" w:sz="2" w:space="0" w:color="000000"/>
              <w:right w:val="single" w:sz="2" w:space="0" w:color="000000"/>
            </w:tcBorders>
          </w:tcPr>
          <w:p w:rsidR="005F51D9" w:rsidRPr="00CA6840" w:rsidRDefault="005F51D9" w:rsidP="00AA5664">
            <w:pPr>
              <w:pStyle w:val="Zawartotabeli"/>
              <w:spacing w:line="360" w:lineRule="auto"/>
              <w:rPr>
                <w:rFonts w:cs="Times New Roman"/>
              </w:rPr>
            </w:pPr>
            <w:r w:rsidRPr="00CA6840">
              <w:rPr>
                <w:rFonts w:cs="Times New Roman"/>
              </w:rPr>
              <w:t>Użytkownik akceptujący lub zatwierdzający status.</w:t>
            </w:r>
          </w:p>
        </w:tc>
      </w:tr>
    </w:tbl>
    <w:p w:rsidR="005F51D9" w:rsidRPr="00CA6840" w:rsidRDefault="005F51D9" w:rsidP="00AA5664">
      <w:pPr>
        <w:pStyle w:val="Tekstf2"/>
        <w:spacing w:line="360" w:lineRule="auto"/>
        <w:ind w:left="0"/>
        <w:rPr>
          <w:rFonts w:ascii="Times New Roman" w:hAnsi="Times New Roman"/>
        </w:rPr>
      </w:pPr>
    </w:p>
    <w:p w:rsidR="005F51D9" w:rsidRPr="00CA6840" w:rsidRDefault="005F51D9" w:rsidP="00AA5664">
      <w:pPr>
        <w:pStyle w:val="Tekstf2"/>
        <w:spacing w:line="360" w:lineRule="auto"/>
        <w:ind w:left="0"/>
        <w:rPr>
          <w:rFonts w:ascii="Times New Roman" w:hAnsi="Times New Roman"/>
        </w:rPr>
      </w:pPr>
    </w:p>
    <w:p w:rsidR="005F51D9" w:rsidRPr="00CA6840" w:rsidRDefault="005F51D9" w:rsidP="00AA5664">
      <w:pPr>
        <w:pStyle w:val="Tekstf2"/>
        <w:spacing w:line="360" w:lineRule="auto"/>
        <w:ind w:left="0"/>
        <w:rPr>
          <w:rFonts w:ascii="Times New Roman" w:hAnsi="Times New Roman"/>
        </w:rPr>
      </w:pPr>
    </w:p>
    <w:p w:rsidR="005F51D9" w:rsidRPr="00CA6840" w:rsidRDefault="005F51D9" w:rsidP="00AA5664">
      <w:pPr>
        <w:pStyle w:val="Nagweknum3"/>
        <w:rPr>
          <w:rFonts w:ascii="Times New Roman" w:hAnsi="Times New Roman" w:cs="Times New Roman"/>
        </w:rPr>
      </w:pPr>
      <w:bookmarkStart w:id="62" w:name="_Toc274224642"/>
      <w:r w:rsidRPr="00CA6840">
        <w:rPr>
          <w:rFonts w:ascii="Times New Roman" w:hAnsi="Times New Roman" w:cs="Times New Roman"/>
        </w:rPr>
        <w:lastRenderedPageBreak/>
        <w:t>Lista obiektów słownikowych</w:t>
      </w:r>
      <w:bookmarkEnd w:id="62"/>
    </w:p>
    <w:p w:rsidR="005F51D9" w:rsidRPr="00CA6840" w:rsidRDefault="005F51D9" w:rsidP="006E777D">
      <w:pPr>
        <w:pStyle w:val="Tekstf2"/>
        <w:ind w:left="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87</w:t>
      </w:r>
      <w:r w:rsidRPr="00CA6840">
        <w:rPr>
          <w:rFonts w:ascii="Times New Roman" w:hAnsi="Times New Roman"/>
        </w:rPr>
        <w:t xml:space="preserve"> –Lista obiektów słownikowych</w:t>
      </w:r>
    </w:p>
    <w:p w:rsidR="005F51D9" w:rsidRPr="00CA6840" w:rsidRDefault="005F51D9" w:rsidP="006E777D">
      <w:pPr>
        <w:pStyle w:val="Tekstf2"/>
        <w:ind w:left="0"/>
        <w:rPr>
          <w:rFonts w:ascii="Times New Roman" w:hAnsi="Times New Roman"/>
        </w:rPr>
      </w:pPr>
    </w:p>
    <w:p w:rsidR="005F51D9" w:rsidRPr="00CA6840" w:rsidRDefault="005F51D9" w:rsidP="00AA5664">
      <w:pPr>
        <w:pStyle w:val="Tekstf2"/>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814"/>
        <w:gridCol w:w="3036"/>
        <w:gridCol w:w="6109"/>
      </w:tblGrid>
      <w:tr w:rsidR="005F51D9" w:rsidRPr="00CA6840" w:rsidTr="00926368">
        <w:tc>
          <w:tcPr>
            <w:tcW w:w="409" w:type="pct"/>
            <w:tcBorders>
              <w:top w:val="single" w:sz="2" w:space="0" w:color="000000"/>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Lp.</w:t>
            </w:r>
          </w:p>
        </w:tc>
        <w:tc>
          <w:tcPr>
            <w:tcW w:w="1524" w:type="pct"/>
            <w:tcBorders>
              <w:top w:val="single" w:sz="2" w:space="0" w:color="000000"/>
              <w:left w:val="single" w:sz="2" w:space="0" w:color="000000"/>
              <w:bottom w:val="single" w:sz="2" w:space="0" w:color="000000"/>
            </w:tcBorders>
            <w:shd w:val="clear" w:color="auto" w:fill="B8CCE4"/>
            <w:vAlign w:val="center"/>
          </w:tcPr>
          <w:p w:rsidR="005F51D9" w:rsidRPr="00CA6840" w:rsidRDefault="005F51D9" w:rsidP="00926368">
            <w:pPr>
              <w:spacing w:line="360" w:lineRule="auto"/>
              <w:rPr>
                <w:b/>
              </w:rPr>
            </w:pPr>
            <w:r w:rsidRPr="00CA6840">
              <w:rPr>
                <w:b/>
              </w:rPr>
              <w:t>Nazwa słownika</w:t>
            </w:r>
          </w:p>
        </w:tc>
        <w:tc>
          <w:tcPr>
            <w:tcW w:w="3067" w:type="pct"/>
            <w:tcBorders>
              <w:top w:val="single" w:sz="2" w:space="0" w:color="000000"/>
              <w:left w:val="single" w:sz="2" w:space="0" w:color="000000"/>
              <w:bottom w:val="single" w:sz="2" w:space="0" w:color="000000"/>
              <w:right w:val="single" w:sz="2" w:space="0" w:color="000000"/>
            </w:tcBorders>
            <w:shd w:val="clear" w:color="auto" w:fill="B8CCE4"/>
            <w:vAlign w:val="center"/>
          </w:tcPr>
          <w:p w:rsidR="005F51D9" w:rsidRPr="00CA6840" w:rsidRDefault="005F51D9" w:rsidP="00926368">
            <w:pPr>
              <w:spacing w:line="360" w:lineRule="auto"/>
              <w:rPr>
                <w:b/>
              </w:rPr>
            </w:pPr>
            <w:r w:rsidRPr="00CA6840">
              <w:rPr>
                <w:b/>
              </w:rPr>
              <w:t>Opis</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Typy zmian</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Podstawowe rodzaje zmian, w szczególności zmian standardowych</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2</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Kategorie zmian i zadań</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Kategorie zmian standardowych (prostych)</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3</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Role realizujące</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Role osób obsługujące zmiany proste, wyliczone dla każdego typu oprogramowania i sprzętu</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4</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Role Zatwierdzające</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Lista Grup Zatwierdzających do wyboru przez Koordynatora Zmian, jak w pkt 4</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5</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Kody zamknięcia zmian i zadań</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Kody zamknięcia dla faz zmian i zadań, informacje statusowe dla każdego elementu zmiany</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6</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Pilność</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Pilność zgłoszenia</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7</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Priorytet</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Priorytet zmiany</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8</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Wpływ</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Wpływ zmiany</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9</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Ryzyko</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Ryzyko zmiany</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10</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Status</w:t>
            </w:r>
          </w:p>
        </w:tc>
        <w:tc>
          <w:tcPr>
            <w:tcW w:w="3067" w:type="pc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Aktualny status sprzętu bądź oprogramowania</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11</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Typy procesorów</w:t>
            </w:r>
          </w:p>
        </w:tc>
        <w:tc>
          <w:tcPr>
            <w:tcW w:w="3067" w:type="pct"/>
            <w:vMerge w:val="restart"/>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r w:rsidRPr="00CA6840">
              <w:t>Słowniki opisuje odpowiednie elementy podzespołów komputerowych oraz oprogramowania. Ich znaczenie opisane jest przy odpowiednich tabelach i atrybutach, których dotyczą.</w:t>
            </w: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12</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Złącza dyskowe</w:t>
            </w:r>
          </w:p>
        </w:tc>
        <w:tc>
          <w:tcPr>
            <w:tcW w:w="3067" w:type="pct"/>
            <w:vMerge/>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13</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Rodzaje pamięci</w:t>
            </w:r>
          </w:p>
        </w:tc>
        <w:tc>
          <w:tcPr>
            <w:tcW w:w="3067" w:type="pct"/>
            <w:vMerge/>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14</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Złącza kart graficznych</w:t>
            </w:r>
          </w:p>
        </w:tc>
        <w:tc>
          <w:tcPr>
            <w:tcW w:w="3067" w:type="pct"/>
            <w:vMerge/>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15</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Typy podzespołów komputerowych</w:t>
            </w:r>
          </w:p>
        </w:tc>
        <w:tc>
          <w:tcPr>
            <w:tcW w:w="3067" w:type="pct"/>
            <w:vMerge/>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16</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Typy materiałów eksploatacyjnych</w:t>
            </w:r>
          </w:p>
        </w:tc>
        <w:tc>
          <w:tcPr>
            <w:tcW w:w="3067" w:type="pct"/>
            <w:vMerge/>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17</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Jednostki materiałów eksploatacyjnych</w:t>
            </w:r>
          </w:p>
        </w:tc>
        <w:tc>
          <w:tcPr>
            <w:tcW w:w="3067" w:type="pct"/>
            <w:vMerge/>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18</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Typy oprogramowania</w:t>
            </w:r>
          </w:p>
        </w:tc>
        <w:tc>
          <w:tcPr>
            <w:tcW w:w="3067" w:type="pct"/>
            <w:vMerge/>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19</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Typ licencji</w:t>
            </w:r>
          </w:p>
        </w:tc>
        <w:tc>
          <w:tcPr>
            <w:tcW w:w="3067" w:type="pct"/>
            <w:vMerge/>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p>
        </w:tc>
      </w:tr>
      <w:tr w:rsidR="005F51D9" w:rsidRPr="00CA6840" w:rsidTr="00926368">
        <w:tc>
          <w:tcPr>
            <w:tcW w:w="409" w:type="pct"/>
            <w:tcBorders>
              <w:left w:val="single" w:sz="2" w:space="0" w:color="000000"/>
              <w:bottom w:val="single" w:sz="2" w:space="0" w:color="000000"/>
            </w:tcBorders>
            <w:shd w:val="clear" w:color="auto" w:fill="B8CCE4"/>
            <w:vAlign w:val="center"/>
          </w:tcPr>
          <w:p w:rsidR="005F51D9" w:rsidRPr="00CA6840" w:rsidRDefault="005F51D9" w:rsidP="00926368">
            <w:pPr>
              <w:spacing w:line="360" w:lineRule="auto"/>
              <w:jc w:val="center"/>
            </w:pPr>
            <w:r w:rsidRPr="00CA6840">
              <w:t>20</w:t>
            </w:r>
          </w:p>
        </w:tc>
        <w:tc>
          <w:tcPr>
            <w:tcW w:w="1524" w:type="pct"/>
            <w:tcBorders>
              <w:left w:val="single" w:sz="2" w:space="0" w:color="000000"/>
              <w:bottom w:val="single" w:sz="2" w:space="0" w:color="000000"/>
            </w:tcBorders>
            <w:vAlign w:val="center"/>
          </w:tcPr>
          <w:p w:rsidR="005F51D9" w:rsidRPr="00CA6840" w:rsidRDefault="005F51D9" w:rsidP="00926368">
            <w:pPr>
              <w:spacing w:line="360" w:lineRule="auto"/>
            </w:pPr>
            <w:r w:rsidRPr="00CA6840">
              <w:t>Statusy zmian.</w:t>
            </w:r>
          </w:p>
        </w:tc>
        <w:tc>
          <w:tcPr>
            <w:tcW w:w="3067" w:type="pct"/>
            <w:vMerge/>
            <w:tcBorders>
              <w:left w:val="single" w:sz="2" w:space="0" w:color="000000"/>
              <w:bottom w:val="single" w:sz="2" w:space="0" w:color="000000"/>
              <w:right w:val="single" w:sz="2" w:space="0" w:color="000000"/>
            </w:tcBorders>
            <w:vAlign w:val="center"/>
          </w:tcPr>
          <w:p w:rsidR="005F51D9" w:rsidRPr="00CA6840" w:rsidRDefault="005F51D9" w:rsidP="00926368">
            <w:pPr>
              <w:spacing w:line="360" w:lineRule="auto"/>
            </w:pPr>
          </w:p>
        </w:tc>
      </w:tr>
    </w:tbl>
    <w:p w:rsidR="005F51D9" w:rsidRPr="00CA6840" w:rsidRDefault="005F51D9" w:rsidP="00AA5664">
      <w:pPr>
        <w:pStyle w:val="Tekstf2"/>
        <w:ind w:left="0"/>
        <w:rPr>
          <w:rFonts w:ascii="Times New Roman" w:hAnsi="Times New Roman"/>
        </w:rPr>
      </w:pPr>
    </w:p>
    <w:p w:rsidR="005F51D9" w:rsidRPr="00CA6840" w:rsidRDefault="005F51D9" w:rsidP="00926368">
      <w:pPr>
        <w:spacing w:line="360" w:lineRule="auto"/>
        <w:jc w:val="both"/>
      </w:pPr>
      <w:r w:rsidRPr="00CA6840">
        <w:t>Dla zmian standardowych (prostych) tabele Wpływ i Ryzyko mają ustalone wartości. Dla zmian normalnych wartości te ustala koordynator zmiany.</w:t>
      </w:r>
    </w:p>
    <w:p w:rsidR="005F51D9" w:rsidRPr="00CA6840" w:rsidRDefault="005F51D9" w:rsidP="00AA5664">
      <w:pPr>
        <w:pStyle w:val="Tekstf2"/>
        <w:ind w:left="0"/>
        <w:rPr>
          <w:rFonts w:ascii="Times New Roman" w:hAnsi="Times New Roman"/>
        </w:rPr>
      </w:pPr>
    </w:p>
    <w:p w:rsidR="005F51D9" w:rsidRPr="00CA6840" w:rsidRDefault="005F51D9" w:rsidP="00926368">
      <w:pPr>
        <w:pStyle w:val="Nagweknum2"/>
        <w:rPr>
          <w:rFonts w:ascii="Times New Roman" w:hAnsi="Times New Roman" w:cs="Times New Roman"/>
        </w:rPr>
      </w:pPr>
      <w:bookmarkStart w:id="63" w:name="_Toc274224643"/>
      <w:r w:rsidRPr="00CA6840">
        <w:rPr>
          <w:rFonts w:ascii="Times New Roman" w:hAnsi="Times New Roman" w:cs="Times New Roman"/>
        </w:rPr>
        <w:t>Migracja danych z bazy SES</w:t>
      </w:r>
      <w:bookmarkEnd w:id="63"/>
    </w:p>
    <w:p w:rsidR="005F51D9" w:rsidRPr="00CA6840" w:rsidRDefault="005F51D9" w:rsidP="00926368">
      <w:pPr>
        <w:pStyle w:val="Tekstf2"/>
        <w:ind w:left="0"/>
        <w:rPr>
          <w:rFonts w:ascii="Times New Roman" w:hAnsi="Times New Roman"/>
        </w:rPr>
      </w:pPr>
    </w:p>
    <w:p w:rsidR="005F51D9" w:rsidRPr="00CA6840" w:rsidRDefault="005F51D9" w:rsidP="00926368">
      <w:pPr>
        <w:spacing w:line="360" w:lineRule="auto"/>
      </w:pPr>
      <w:r w:rsidRPr="00CA6840">
        <w:t xml:space="preserve">Na potrzeby wstępnego zasilenia danych w bazie CMDB należy rozważyć import danych z systemu  SES. </w:t>
      </w:r>
    </w:p>
    <w:p w:rsidR="005F51D9" w:rsidRPr="00CA6840" w:rsidRDefault="005F51D9" w:rsidP="00926368">
      <w:pPr>
        <w:spacing w:line="360" w:lineRule="auto"/>
      </w:pPr>
      <w:r w:rsidRPr="00CA6840">
        <w:t>Poniższa tabela definiuje listę tabel z których należy wczytać dane wraz z informacją o ich znaczeniu.</w:t>
      </w:r>
    </w:p>
    <w:p w:rsidR="005F51D9" w:rsidRPr="00CA6840" w:rsidRDefault="005F51D9" w:rsidP="00926368">
      <w:pPr>
        <w:pStyle w:val="Tekstf2"/>
        <w:ind w:left="0"/>
        <w:rPr>
          <w:rFonts w:ascii="Times New Roman" w:hAnsi="Times New Roman"/>
        </w:rPr>
      </w:pPr>
    </w:p>
    <w:p w:rsidR="005F51D9" w:rsidRPr="00CA6840" w:rsidRDefault="005F51D9" w:rsidP="006E777D">
      <w:pPr>
        <w:pStyle w:val="Tekstf2"/>
        <w:ind w:left="0"/>
        <w:rPr>
          <w:rFonts w:ascii="Times New Roman" w:hAnsi="Times New Roman"/>
          <w:b/>
        </w:rPr>
      </w:pPr>
      <w:r w:rsidRPr="00CA6840">
        <w:rPr>
          <w:rFonts w:ascii="Times New Roman" w:hAnsi="Times New Roman"/>
          <w:b/>
        </w:rPr>
        <w:t xml:space="preserve">Tabela 88 – </w:t>
      </w:r>
      <w:r w:rsidRPr="00CA6840">
        <w:rPr>
          <w:rFonts w:ascii="Times New Roman" w:hAnsi="Times New Roman"/>
        </w:rPr>
        <w:t>Lista tabel do migracji</w:t>
      </w:r>
    </w:p>
    <w:p w:rsidR="005F51D9" w:rsidRPr="00CA6840" w:rsidRDefault="005F51D9" w:rsidP="00926368">
      <w:pPr>
        <w:pStyle w:val="Tekstf2"/>
        <w:ind w:left="0"/>
        <w:rPr>
          <w:rFonts w:ascii="Times New Roman" w:hAnsi="Times New Roman"/>
        </w:rPr>
      </w:pPr>
    </w:p>
    <w:tbl>
      <w:tblPr>
        <w:tblW w:w="5000" w:type="pct"/>
        <w:tblCellMar>
          <w:top w:w="55" w:type="dxa"/>
          <w:left w:w="55" w:type="dxa"/>
          <w:bottom w:w="55" w:type="dxa"/>
          <w:right w:w="55" w:type="dxa"/>
        </w:tblCellMar>
        <w:tblLook w:val="0000" w:firstRow="0" w:lastRow="0" w:firstColumn="0" w:lastColumn="0" w:noHBand="0" w:noVBand="0"/>
      </w:tblPr>
      <w:tblGrid>
        <w:gridCol w:w="1426"/>
        <w:gridCol w:w="6764"/>
        <w:gridCol w:w="1769"/>
      </w:tblGrid>
      <w:tr w:rsidR="005F51D9" w:rsidRPr="00CA6840" w:rsidTr="00926368">
        <w:tc>
          <w:tcPr>
            <w:tcW w:w="716" w:type="pct"/>
            <w:tcBorders>
              <w:top w:val="single" w:sz="2" w:space="0" w:color="000000"/>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jc w:val="center"/>
              <w:rPr>
                <w:rFonts w:cs="Times New Roman"/>
                <w:b/>
              </w:rPr>
            </w:pPr>
            <w:r w:rsidRPr="00CA6840">
              <w:rPr>
                <w:rFonts w:cs="Times New Roman"/>
                <w:b/>
              </w:rPr>
              <w:t>Nazwa tabeli</w:t>
            </w:r>
          </w:p>
        </w:tc>
        <w:tc>
          <w:tcPr>
            <w:tcW w:w="3396" w:type="pct"/>
            <w:tcBorders>
              <w:top w:val="single" w:sz="2" w:space="0" w:color="000000"/>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jc w:val="center"/>
              <w:rPr>
                <w:rFonts w:cs="Times New Roman"/>
                <w:b/>
              </w:rPr>
            </w:pPr>
            <w:r w:rsidRPr="00CA6840">
              <w:rPr>
                <w:rFonts w:cs="Times New Roman"/>
                <w:b/>
              </w:rPr>
              <w:t>Opis importu</w:t>
            </w:r>
          </w:p>
        </w:tc>
        <w:tc>
          <w:tcPr>
            <w:tcW w:w="888" w:type="pct"/>
            <w:tcBorders>
              <w:top w:val="single" w:sz="2" w:space="0" w:color="000000"/>
              <w:left w:val="single" w:sz="2" w:space="0" w:color="000000"/>
              <w:bottom w:val="single" w:sz="2" w:space="0" w:color="000000"/>
              <w:right w:val="single" w:sz="2" w:space="0" w:color="000000"/>
            </w:tcBorders>
            <w:shd w:val="clear" w:color="auto" w:fill="B8CCE4"/>
          </w:tcPr>
          <w:p w:rsidR="005F51D9" w:rsidRPr="00CA6840" w:rsidRDefault="005F51D9" w:rsidP="00926368">
            <w:pPr>
              <w:pStyle w:val="Zawartotabeli"/>
              <w:spacing w:line="360" w:lineRule="auto"/>
              <w:jc w:val="center"/>
              <w:rPr>
                <w:rFonts w:cs="Times New Roman"/>
                <w:b/>
              </w:rPr>
            </w:pPr>
            <w:r w:rsidRPr="00CA6840">
              <w:rPr>
                <w:rFonts w:cs="Times New Roman"/>
                <w:b/>
              </w:rPr>
              <w:t>Nazwa encji docelowej</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Company_*</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Tabela (oraz tabele związane company_type, company_history) zawiera dane o dostawcach. Dane należy skopiować do encji Dostawcy</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Dostawcy</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Department</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Dane o departamentach. Może służyć do wstępnego zasilenia tabeli: Komórka organizacyjna. Przypuszczalnie jednak wymagane będzie ręczne rozszerzenie danych</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Komórka organizacyjna</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Document_*</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Dokument oraz pozostałe tabele o formacie  document_* muszą zostać wykorzystane do odtworzenia aktualnego stanu posiadania dla wszystkich użytkowników</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Dokument,</w:t>
            </w:r>
          </w:p>
          <w:p w:rsidR="005F51D9" w:rsidRPr="00CA6840" w:rsidRDefault="005F51D9" w:rsidP="00926368">
            <w:pPr>
              <w:pStyle w:val="Zawartotabeli"/>
              <w:spacing w:line="360" w:lineRule="auto"/>
              <w:rPr>
                <w:rFonts w:cs="Times New Roman"/>
              </w:rPr>
            </w:pPr>
            <w:r w:rsidRPr="00CA6840">
              <w:rPr>
                <w:rFonts w:cs="Times New Roman"/>
              </w:rPr>
              <w:t>Typ dokumentu</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Element_*</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Tabela zawiera dane o elementach sprzętu. Mogą zostać wykorzystane do stworzenia części atrybutów dla Sprzętu oraz stworzenie podzespołów komputerowych.</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Sprzęt, Podzespół komputerowy,</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Employee</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Zawiera dane o użytkownikach</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Użytkownik</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Hardware_*</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Zawiera dane o sprzęcie, pozwoli uzupełnić pełne dane o sprzęcie. Z tych tabeli należy uzupełnić dane konfiguracyjne oraz informacje o numerach seryjnych i inwentarzowych (a także ogólne dane o sprzęcie)</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Sprzęt i wszystkie elementy podrzędne (np. Stacja Robocza)</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installation</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Instalacje oprogramowania na konkretnych elementach sprzętowych</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Instalacja</w:t>
            </w:r>
          </w:p>
        </w:tc>
      </w:tr>
      <w:tr w:rsidR="005F51D9" w:rsidRPr="00CA6840" w:rsidTr="00926368">
        <w:trPr>
          <w:trHeight w:val="298"/>
        </w:trPr>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location</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Zawiera informacja o lokalizacji</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Lokalizacja</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material</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Materiały Eksploatacyjne pozwolą uzupełnić informacje o materiałach eksploatacyjnych do poszczególnych typów sprzętu.</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Materiał eksploatacyjny</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program</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Program zawiera podstawowe dane o oprogramowaniu.</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Oprogramowanie</w:t>
            </w:r>
          </w:p>
        </w:tc>
      </w:tr>
      <w:tr w:rsidR="005F51D9" w:rsidRPr="00CA6840" w:rsidTr="00926368">
        <w:tc>
          <w:tcPr>
            <w:tcW w:w="716" w:type="pct"/>
            <w:tcBorders>
              <w:left w:val="single" w:sz="2" w:space="0" w:color="000000"/>
              <w:bottom w:val="single" w:sz="2" w:space="0" w:color="000000"/>
            </w:tcBorders>
            <w:shd w:val="clear" w:color="auto" w:fill="B8CCE4"/>
          </w:tcPr>
          <w:p w:rsidR="005F51D9" w:rsidRPr="00CA6840" w:rsidRDefault="005F51D9" w:rsidP="00926368">
            <w:pPr>
              <w:pStyle w:val="Zawartotabeli"/>
              <w:spacing w:line="360" w:lineRule="auto"/>
              <w:rPr>
                <w:rFonts w:cs="Times New Roman"/>
              </w:rPr>
            </w:pPr>
            <w:r w:rsidRPr="00CA6840">
              <w:rPr>
                <w:rFonts w:cs="Times New Roman"/>
              </w:rPr>
              <w:t>repair</w:t>
            </w:r>
          </w:p>
        </w:tc>
        <w:tc>
          <w:tcPr>
            <w:tcW w:w="3396" w:type="pct"/>
            <w:tcBorders>
              <w:left w:val="single" w:sz="2" w:space="0" w:color="000000"/>
              <w:bottom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Zawiera część informacji o usługach. Można z tych tabel uzyskać część informacji o naprawach.</w:t>
            </w:r>
          </w:p>
        </w:tc>
        <w:tc>
          <w:tcPr>
            <w:tcW w:w="888" w:type="pct"/>
            <w:tcBorders>
              <w:left w:val="single" w:sz="2" w:space="0" w:color="000000"/>
              <w:bottom w:val="single" w:sz="2" w:space="0" w:color="000000"/>
              <w:right w:val="single" w:sz="2" w:space="0" w:color="000000"/>
            </w:tcBorders>
          </w:tcPr>
          <w:p w:rsidR="005F51D9" w:rsidRPr="00CA6840" w:rsidRDefault="005F51D9" w:rsidP="00926368">
            <w:pPr>
              <w:pStyle w:val="Zawartotabeli"/>
              <w:spacing w:line="360" w:lineRule="auto"/>
              <w:rPr>
                <w:rFonts w:cs="Times New Roman"/>
              </w:rPr>
            </w:pPr>
            <w:r w:rsidRPr="00CA6840">
              <w:rPr>
                <w:rFonts w:cs="Times New Roman"/>
              </w:rPr>
              <w:t>Usługi,</w:t>
            </w:r>
          </w:p>
        </w:tc>
      </w:tr>
    </w:tbl>
    <w:p w:rsidR="005F51D9" w:rsidRPr="00CA6840" w:rsidRDefault="005F51D9" w:rsidP="00926368">
      <w:pPr>
        <w:pStyle w:val="Tekstf2"/>
        <w:ind w:left="0"/>
        <w:rPr>
          <w:rFonts w:ascii="Times New Roman" w:hAnsi="Times New Roman"/>
        </w:rPr>
      </w:pPr>
    </w:p>
    <w:p w:rsidR="005F51D9" w:rsidRPr="00CA6840" w:rsidRDefault="005F51D9" w:rsidP="00AA5664">
      <w:pPr>
        <w:pStyle w:val="Tekstf2"/>
        <w:ind w:left="0"/>
        <w:rPr>
          <w:rFonts w:ascii="Times New Roman" w:hAnsi="Times New Roman"/>
        </w:rPr>
      </w:pPr>
    </w:p>
    <w:p w:rsidR="005F51D9" w:rsidRPr="00CA6840" w:rsidRDefault="005F51D9" w:rsidP="00AA5664">
      <w:pPr>
        <w:pStyle w:val="Tekstf2"/>
        <w:spacing w:line="360" w:lineRule="auto"/>
        <w:ind w:left="0"/>
        <w:rPr>
          <w:rFonts w:ascii="Times New Roman" w:hAnsi="Times New Roman"/>
        </w:rPr>
      </w:pPr>
    </w:p>
    <w:p w:rsidR="005F51D9" w:rsidRPr="00CA6840" w:rsidRDefault="005F51D9" w:rsidP="007F10FF">
      <w:pPr>
        <w:pStyle w:val="Tekstf2"/>
        <w:rPr>
          <w:rFonts w:ascii="Times New Roman" w:hAnsi="Times New Roman"/>
        </w:rPr>
      </w:pPr>
    </w:p>
    <w:p w:rsidR="005F51D9" w:rsidRPr="00CA6840" w:rsidRDefault="005F51D9" w:rsidP="006E777D">
      <w:pPr>
        <w:pStyle w:val="Nagweknum1"/>
        <w:rPr>
          <w:rFonts w:ascii="Times New Roman" w:hAnsi="Times New Roman" w:cs="Times New Roman"/>
        </w:rPr>
      </w:pPr>
      <w:bookmarkStart w:id="64" w:name="_Toc274224644"/>
      <w:r w:rsidRPr="00CA6840">
        <w:rPr>
          <w:rFonts w:ascii="Times New Roman" w:hAnsi="Times New Roman" w:cs="Times New Roman"/>
        </w:rPr>
        <w:t>Mierniki procesu</w:t>
      </w:r>
      <w:bookmarkEnd w:id="64"/>
    </w:p>
    <w:p w:rsidR="005F51D9" w:rsidRPr="00CA6840" w:rsidRDefault="005F51D9" w:rsidP="006E777D">
      <w:pPr>
        <w:pStyle w:val="Tekstf2"/>
        <w:ind w:left="0"/>
        <w:rPr>
          <w:rFonts w:ascii="Times New Roman" w:hAnsi="Times New Roman"/>
        </w:rPr>
      </w:pPr>
    </w:p>
    <w:p w:rsidR="005F51D9" w:rsidRPr="00CA6840" w:rsidRDefault="005F51D9" w:rsidP="006E777D">
      <w:pPr>
        <w:pStyle w:val="Tekstf2"/>
        <w:ind w:left="0"/>
        <w:rPr>
          <w:rFonts w:ascii="Times New Roman" w:hAnsi="Times New Roman"/>
        </w:rPr>
      </w:pPr>
    </w:p>
    <w:p w:rsidR="005F51D9" w:rsidRPr="00CA6840" w:rsidRDefault="005F51D9" w:rsidP="006E777D">
      <w:pPr>
        <w:pStyle w:val="Tekstf2"/>
        <w:ind w:left="0"/>
        <w:rPr>
          <w:rFonts w:ascii="Times New Roman" w:hAnsi="Times New Roman"/>
        </w:rPr>
      </w:pPr>
      <w:r w:rsidRPr="00CA6840">
        <w:rPr>
          <w:rFonts w:ascii="Times New Roman" w:hAnsi="Times New Roman"/>
          <w:b/>
        </w:rPr>
        <w:t>Tabela 89</w:t>
      </w:r>
      <w:r w:rsidRPr="00CA6840">
        <w:rPr>
          <w:rFonts w:ascii="Times New Roman" w:hAnsi="Times New Roman"/>
        </w:rPr>
        <w:t xml:space="preserve"> –Mierniki procesu</w:t>
      </w:r>
    </w:p>
    <w:p w:rsidR="005F51D9" w:rsidRPr="00CA6840" w:rsidRDefault="005F51D9" w:rsidP="006E777D">
      <w:pPr>
        <w:pStyle w:val="Tekstf2"/>
        <w:ind w:left="0"/>
        <w:rPr>
          <w:rFonts w:ascii="Times New Roman" w:hAnsi="Times New Roman"/>
        </w:rPr>
      </w:pPr>
    </w:p>
    <w:p w:rsidR="005F51D9" w:rsidRPr="00CA6840" w:rsidRDefault="005F51D9" w:rsidP="00F76F66">
      <w:pPr>
        <w:pStyle w:val="Tekstf2"/>
        <w:rPr>
          <w:rFonts w:ascii="Times New Roman" w:hAnsi="Times New Roman"/>
        </w:rPr>
      </w:pPr>
    </w:p>
    <w:tbl>
      <w:tblPr>
        <w:tblW w:w="5845"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4"/>
        <w:gridCol w:w="1986"/>
        <w:gridCol w:w="2412"/>
        <w:gridCol w:w="1417"/>
        <w:gridCol w:w="991"/>
        <w:gridCol w:w="852"/>
        <w:gridCol w:w="1275"/>
        <w:gridCol w:w="847"/>
        <w:gridCol w:w="850"/>
        <w:gridCol w:w="852"/>
      </w:tblGrid>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b/>
                <w:sz w:val="18"/>
                <w:szCs w:val="18"/>
              </w:rPr>
            </w:pPr>
            <w:r w:rsidRPr="00CA6840">
              <w:rPr>
                <w:rFonts w:ascii="Times New Roman" w:hAnsi="Times New Roman"/>
                <w:b/>
                <w:sz w:val="18"/>
                <w:szCs w:val="18"/>
              </w:rPr>
              <w:t>Lp.</w:t>
            </w:r>
          </w:p>
        </w:tc>
        <w:tc>
          <w:tcPr>
            <w:tcW w:w="844" w:type="pct"/>
            <w:shd w:val="clear" w:color="auto" w:fill="B8CCE4"/>
            <w:vAlign w:val="center"/>
          </w:tcPr>
          <w:p w:rsidR="005F51D9" w:rsidRPr="00CA6840" w:rsidRDefault="005F51D9" w:rsidP="00142DDB">
            <w:pPr>
              <w:pStyle w:val="Tekstf2"/>
              <w:ind w:left="0"/>
              <w:jc w:val="center"/>
              <w:rPr>
                <w:rFonts w:ascii="Times New Roman" w:hAnsi="Times New Roman"/>
                <w:b/>
                <w:sz w:val="18"/>
                <w:szCs w:val="18"/>
              </w:rPr>
            </w:pPr>
            <w:r w:rsidRPr="00CA6840">
              <w:rPr>
                <w:rFonts w:ascii="Times New Roman" w:hAnsi="Times New Roman"/>
                <w:b/>
                <w:sz w:val="18"/>
                <w:szCs w:val="18"/>
              </w:rPr>
              <w:t>Nazwa</w:t>
            </w:r>
          </w:p>
        </w:tc>
        <w:tc>
          <w:tcPr>
            <w:tcW w:w="1025" w:type="pct"/>
            <w:shd w:val="clear" w:color="auto" w:fill="B8CCE4"/>
            <w:vAlign w:val="center"/>
          </w:tcPr>
          <w:p w:rsidR="005F51D9" w:rsidRPr="00CA6840" w:rsidRDefault="005F51D9" w:rsidP="00142DDB">
            <w:pPr>
              <w:pStyle w:val="Tekstf2"/>
              <w:ind w:left="0"/>
              <w:jc w:val="center"/>
              <w:rPr>
                <w:rFonts w:ascii="Times New Roman" w:hAnsi="Times New Roman"/>
                <w:b/>
                <w:sz w:val="18"/>
                <w:szCs w:val="18"/>
              </w:rPr>
            </w:pPr>
            <w:r w:rsidRPr="00CA6840">
              <w:rPr>
                <w:rFonts w:ascii="Times New Roman" w:hAnsi="Times New Roman"/>
                <w:b/>
                <w:sz w:val="18"/>
                <w:szCs w:val="18"/>
              </w:rPr>
              <w:t>Opis</w:t>
            </w:r>
          </w:p>
        </w:tc>
        <w:tc>
          <w:tcPr>
            <w:tcW w:w="602" w:type="pct"/>
            <w:shd w:val="clear" w:color="auto" w:fill="B8CCE4"/>
            <w:vAlign w:val="center"/>
          </w:tcPr>
          <w:p w:rsidR="005F51D9" w:rsidRPr="00CA6840" w:rsidRDefault="005F51D9" w:rsidP="00142DDB">
            <w:pPr>
              <w:pStyle w:val="Tekstf2"/>
              <w:ind w:left="0"/>
              <w:jc w:val="center"/>
              <w:rPr>
                <w:rFonts w:ascii="Times New Roman" w:hAnsi="Times New Roman"/>
                <w:b/>
                <w:sz w:val="18"/>
                <w:szCs w:val="18"/>
              </w:rPr>
            </w:pPr>
            <w:r w:rsidRPr="00CA6840">
              <w:rPr>
                <w:rFonts w:ascii="Times New Roman" w:hAnsi="Times New Roman"/>
                <w:b/>
                <w:sz w:val="18"/>
                <w:szCs w:val="18"/>
              </w:rPr>
              <w:t>Perspektywa</w:t>
            </w:r>
          </w:p>
        </w:tc>
        <w:tc>
          <w:tcPr>
            <w:tcW w:w="421" w:type="pct"/>
            <w:shd w:val="clear" w:color="auto" w:fill="B8CCE4"/>
            <w:vAlign w:val="center"/>
          </w:tcPr>
          <w:p w:rsidR="005F51D9" w:rsidRPr="00CA6840" w:rsidRDefault="005F51D9" w:rsidP="00142DDB">
            <w:pPr>
              <w:pStyle w:val="Tekstf2"/>
              <w:ind w:left="0"/>
              <w:jc w:val="center"/>
              <w:rPr>
                <w:rFonts w:ascii="Times New Roman" w:hAnsi="Times New Roman"/>
                <w:b/>
                <w:sz w:val="18"/>
                <w:szCs w:val="18"/>
              </w:rPr>
            </w:pPr>
            <w:r w:rsidRPr="00CA6840">
              <w:rPr>
                <w:rFonts w:ascii="Times New Roman" w:hAnsi="Times New Roman"/>
                <w:b/>
                <w:sz w:val="18"/>
                <w:szCs w:val="18"/>
              </w:rPr>
              <w:t>Wartość</w:t>
            </w:r>
          </w:p>
        </w:tc>
        <w:tc>
          <w:tcPr>
            <w:tcW w:w="362" w:type="pct"/>
            <w:shd w:val="clear" w:color="auto" w:fill="B8CCE4"/>
            <w:vAlign w:val="center"/>
          </w:tcPr>
          <w:p w:rsidR="005F51D9" w:rsidRPr="00CA6840" w:rsidRDefault="005F51D9" w:rsidP="00B52B3B">
            <w:pPr>
              <w:pStyle w:val="Tekstf2"/>
              <w:ind w:left="0"/>
              <w:jc w:val="center"/>
              <w:rPr>
                <w:rFonts w:ascii="Times New Roman" w:hAnsi="Times New Roman"/>
                <w:b/>
                <w:sz w:val="18"/>
                <w:szCs w:val="18"/>
              </w:rPr>
            </w:pPr>
            <w:r w:rsidRPr="00CA6840">
              <w:rPr>
                <w:rFonts w:ascii="Times New Roman" w:hAnsi="Times New Roman"/>
                <w:b/>
                <w:sz w:val="18"/>
                <w:szCs w:val="18"/>
              </w:rPr>
              <w:t xml:space="preserve">Ważność </w:t>
            </w:r>
          </w:p>
        </w:tc>
        <w:tc>
          <w:tcPr>
            <w:tcW w:w="542" w:type="pct"/>
            <w:shd w:val="clear" w:color="auto" w:fill="B8CCE4"/>
            <w:vAlign w:val="center"/>
          </w:tcPr>
          <w:p w:rsidR="005F51D9" w:rsidRPr="00CA6840" w:rsidRDefault="005F51D9" w:rsidP="00142DDB">
            <w:pPr>
              <w:pStyle w:val="Tekstf2"/>
              <w:ind w:left="0"/>
              <w:jc w:val="center"/>
              <w:rPr>
                <w:rFonts w:ascii="Times New Roman" w:hAnsi="Times New Roman"/>
                <w:b/>
                <w:sz w:val="18"/>
                <w:szCs w:val="18"/>
              </w:rPr>
            </w:pPr>
            <w:r w:rsidRPr="00CA6840">
              <w:rPr>
                <w:rFonts w:ascii="Times New Roman" w:hAnsi="Times New Roman"/>
                <w:b/>
                <w:sz w:val="18"/>
                <w:szCs w:val="18"/>
              </w:rPr>
              <w:t>Cykl raportowy</w:t>
            </w:r>
          </w:p>
        </w:tc>
        <w:tc>
          <w:tcPr>
            <w:tcW w:w="360" w:type="pct"/>
            <w:shd w:val="clear" w:color="auto" w:fill="B8CCE4"/>
            <w:vAlign w:val="center"/>
          </w:tcPr>
          <w:p w:rsidR="005F51D9" w:rsidRPr="00CA6840" w:rsidRDefault="005F51D9" w:rsidP="00F23824">
            <w:pPr>
              <w:pStyle w:val="Tekstf2"/>
              <w:ind w:left="0"/>
              <w:jc w:val="center"/>
              <w:rPr>
                <w:rFonts w:ascii="Times New Roman" w:hAnsi="Times New Roman"/>
                <w:b/>
                <w:sz w:val="18"/>
                <w:szCs w:val="18"/>
              </w:rPr>
            </w:pPr>
            <w:r w:rsidRPr="00CA6840">
              <w:rPr>
                <w:rFonts w:ascii="Times New Roman" w:hAnsi="Times New Roman"/>
                <w:b/>
                <w:sz w:val="18"/>
                <w:szCs w:val="18"/>
              </w:rPr>
              <w:t>Źródło</w:t>
            </w:r>
          </w:p>
        </w:tc>
        <w:tc>
          <w:tcPr>
            <w:tcW w:w="361" w:type="pct"/>
            <w:shd w:val="clear" w:color="auto" w:fill="B8CCE4"/>
            <w:vAlign w:val="center"/>
          </w:tcPr>
          <w:p w:rsidR="005F51D9" w:rsidRPr="00CA6840" w:rsidRDefault="005F51D9" w:rsidP="00F23824">
            <w:pPr>
              <w:pStyle w:val="Tekstf2"/>
              <w:ind w:left="0"/>
              <w:jc w:val="center"/>
              <w:rPr>
                <w:rFonts w:ascii="Times New Roman" w:hAnsi="Times New Roman"/>
                <w:b/>
                <w:sz w:val="18"/>
                <w:szCs w:val="18"/>
              </w:rPr>
            </w:pPr>
            <w:r w:rsidRPr="00CA6840">
              <w:rPr>
                <w:rFonts w:ascii="Times New Roman" w:hAnsi="Times New Roman"/>
                <w:b/>
                <w:sz w:val="18"/>
                <w:szCs w:val="18"/>
              </w:rPr>
              <w:t>Poziom po starcie</w:t>
            </w:r>
          </w:p>
        </w:tc>
        <w:tc>
          <w:tcPr>
            <w:tcW w:w="362" w:type="pct"/>
            <w:shd w:val="clear" w:color="auto" w:fill="B8CCE4"/>
            <w:vAlign w:val="center"/>
          </w:tcPr>
          <w:p w:rsidR="005F51D9" w:rsidRPr="00CA6840" w:rsidRDefault="005F51D9" w:rsidP="00F23824">
            <w:pPr>
              <w:pStyle w:val="Tekstf2"/>
              <w:ind w:left="0"/>
              <w:jc w:val="center"/>
              <w:rPr>
                <w:rFonts w:ascii="Times New Roman" w:hAnsi="Times New Roman"/>
                <w:b/>
                <w:sz w:val="18"/>
                <w:szCs w:val="18"/>
              </w:rPr>
            </w:pPr>
            <w:r w:rsidRPr="00CA6840">
              <w:rPr>
                <w:rFonts w:ascii="Times New Roman" w:hAnsi="Times New Roman"/>
                <w:b/>
                <w:sz w:val="18"/>
                <w:szCs w:val="18"/>
              </w:rPr>
              <w:t>Poziom po 6 m-c.</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1</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wykorzystywanych licencji</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wykorzystywanych licencji na oprogramowanie w stosunku do wszystkich zakupionych licencji.</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konkretne oprogramowanie</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Wysoka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Miesiąc</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System inwentaryzacji</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Stan bieżący</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95%</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2</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zarejestrowanych licencji.</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zarejestrowanych licencji w bazie CMDB w stosunku do wszystkich licencji zakupionych.</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Wartość ogólna.</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Średnia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Półroczny</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System finansowi (faktury)</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Stan bieżący</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100%</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3</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monitorowanych CI.</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monitorowanych CI w stosunku do wszystkich CI wykorzystywanych do świadczenia usług. Monitorowanie za pomocą narzędzi monitorujących.</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typy CI.</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Wysoka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Kwartał</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System monitor monit infrastrukturę</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Stan bieżący</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98%</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4</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rozbieżności monitorowanych CI w stosunku do zapisów w bazie CMDB</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CI które wykazywały niezgodność ze stanem bazy CI w stosunku do wszystkich monitorowanych CI.</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typy CI i lokalizacje.</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Wysoka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Miesiąc</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System Monitorujący Infrastrukturę</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Stan bieżący</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98%</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5</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CI objętych umowami</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CI objętych umowami gwarancyjnymi, utrzymaniowymi i serwisowymi w stosunku do wszystkich CI wykorzystywanych do świadczenia usług.</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rodzaj umowy i typ CI.</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Wysoka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Miesiąc</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System Monitorujący Infrastrukturę</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Nie dotyczy</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Nie dotyczy</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(zależne od wewnętrznych regulacji dotyczących cyklu życia sprzętu oraz wielkości budżetu)</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6</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 xml:space="preserve">Średnia liczba zarządzanych CI na FTE (Full Time Equivalent – przeliczenie na pełne </w:t>
            </w:r>
            <w:r w:rsidRPr="00CA6840">
              <w:rPr>
                <w:rFonts w:ascii="Times New Roman" w:hAnsi="Times New Roman"/>
                <w:sz w:val="18"/>
                <w:szCs w:val="18"/>
              </w:rPr>
              <w:lastRenderedPageBreak/>
              <w:t>etaty)</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lastRenderedPageBreak/>
              <w:t xml:space="preserve">Średnia arytmetyczna. Liczba CI i Komponentów CI (takich jak bazy danych, systemy aplikacje, sprzęt, elementy sieci itp.) zarządzana przez grupy wsparcia w stosunku do </w:t>
            </w:r>
            <w:r w:rsidRPr="00CA6840">
              <w:rPr>
                <w:rFonts w:ascii="Times New Roman" w:hAnsi="Times New Roman"/>
                <w:sz w:val="18"/>
                <w:szCs w:val="18"/>
              </w:rPr>
              <w:lastRenderedPageBreak/>
              <w:t>ilości FTE w danej grupie zarządzającej.</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lastRenderedPageBreak/>
              <w:t>W podziale na grupy wsparcia i typy CI.</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Ilość</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Średnia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Miesiąc</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Stan bieżący</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Do ustalenia na podstawie celów długoter</w:t>
            </w:r>
            <w:r w:rsidRPr="00CA6840">
              <w:rPr>
                <w:rFonts w:ascii="Times New Roman" w:hAnsi="Times New Roman"/>
                <w:sz w:val="18"/>
                <w:szCs w:val="18"/>
              </w:rPr>
              <w:lastRenderedPageBreak/>
              <w:t>minowych IT.</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lastRenderedPageBreak/>
              <w:t>7</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Ilość incydentów powiązanych z CI w bazie CMDB (kompletność bazy CMDB)</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Liczba wszystkich zamkniętych incydentów bez powiązania relacją z CI w CMDB do wszystkich zamkniętych incydentów w danym okresie czasu.</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Typy CI.</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Ilość</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Średnia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Tygodniowy.</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Stan bieżący</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DO ustalenia zgodnie z celami Service Desk.</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8</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audytowanych CI.</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CI wykorzystywanych do świadczenia usług, dla których został przeprowadzony audyt w stosunku do wszystkich CI wykorzystywanych do świadczenia usług w danym okresie czasu.</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Typy CI.</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Średnia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Kwartalny</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Stan bieżący</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100%</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9</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incydentów nierozwiązanych w czasie ze względu na nieprawidłowe dane w CMDB.</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incydentów nierozwiązanych w czasie ze względu na brak danych w Bazie CMDB w stosunku do wszystkich incydentów rozwiązanych w okresie rozliczeniowym.</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Wartość całkowita</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Średnia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Miesięczny</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Stan bieżący</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&gt;5%</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10</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Średni czas usuwania rozbieżności.</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Średnia arytmetyczna. Średni czas krygowania rozbieżności w bazie CMDB dla wszystkich zdarzeń wymagających korekty w danym okresie rozliczeniowym.</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typy CI</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Godziny</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Niska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Miesiąc</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Bez znaczenia</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Bez znaczenia</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11</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CI mapowanych na usługi IT.</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CI powiązanych relacją z Usługami IT w bazie CMDB w stosunku do wszystkich CI.</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usługi i typy CI</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Średnia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Miesiąc</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80%</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100%</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12</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poprawności rejestracji CI w bazie CMDB.</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CI, które zostały poprawnie zarejestrowane w bazie CMDB (nie wymagały modyfikacji) w stosunku do wszystkich zarejestrowanych CI w damy okresie rozliczeniowym.</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rejestrujących.</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Średnia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Miesiąc</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80%</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98%</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13</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Koszt utrzymania poprawności danych w bazie CMDB.</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Koszt realizacji działań i wykorzystywanych narzędzi do utrzymania poprawności danych w bazie CMDB w danym okresie rozliczeniowym.</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Wartość ogólna</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Waluta</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Średnia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Kwartał</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System finansowi</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Inne</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Do ustalenia</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Wartość ta powinna być zmniejszona w stosunku do ustalonego stanu podczas wdrażania procesu.</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14</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Ilość zarejestrowanych incydentów dotyczących niespójności bazy CMDB.</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Ilość incydentów zarejestrowanych dotyczących wyjaśnienia niespójności w bazie CMDB w danym okresie czasu</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Wartość ogólna</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Ilość</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Wysoka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Miesiąc</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Do ustalenia</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 xml:space="preserve">Do ustalenia. Poziom niższy </w:t>
            </w:r>
            <w:r w:rsidRPr="00CA6840">
              <w:rPr>
                <w:rFonts w:ascii="Times New Roman" w:hAnsi="Times New Roman"/>
                <w:sz w:val="18"/>
                <w:szCs w:val="18"/>
              </w:rPr>
              <w:lastRenderedPageBreak/>
              <w:t>niż podczas wdrażania procesu. Powinien zmniejszmy się do najwyżej kilku incydentów.</w:t>
            </w:r>
          </w:p>
        </w:tc>
      </w:tr>
      <w:tr w:rsidR="005F51D9" w:rsidRPr="00CA6840" w:rsidTr="00F23824">
        <w:tc>
          <w:tcPr>
            <w:tcW w:w="121" w:type="pct"/>
            <w:shd w:val="clear" w:color="auto" w:fill="B8CCE4"/>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lastRenderedPageBreak/>
              <w:t>15</w:t>
            </w:r>
          </w:p>
        </w:tc>
        <w:tc>
          <w:tcPr>
            <w:tcW w:w="844"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CI wprowadzanych i aktualizowanych automatycznie</w:t>
            </w:r>
          </w:p>
        </w:tc>
        <w:tc>
          <w:tcPr>
            <w:tcW w:w="1025"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Procent CI wprowadzanych i aktualizowanych w bazie CMDB za pomocą źródeł zewnętrznych z wykorzystaniem narzędzie automatycznych w stosunku do wszystkich wprowadzanych i aktualizowanych CI w danym okresie czasu</w:t>
            </w:r>
          </w:p>
        </w:tc>
        <w:tc>
          <w:tcPr>
            <w:tcW w:w="602" w:type="pct"/>
            <w:shd w:val="clear" w:color="auto" w:fill="FFFFFF"/>
            <w:vAlign w:val="center"/>
          </w:tcPr>
          <w:p w:rsidR="005F51D9" w:rsidRPr="00CA6840" w:rsidRDefault="005F51D9" w:rsidP="00142DDB">
            <w:pPr>
              <w:pStyle w:val="Tekstf2"/>
              <w:ind w:left="0"/>
              <w:rPr>
                <w:rFonts w:ascii="Times New Roman" w:hAnsi="Times New Roman"/>
                <w:sz w:val="18"/>
                <w:szCs w:val="18"/>
              </w:rPr>
            </w:pPr>
            <w:r w:rsidRPr="00CA6840">
              <w:rPr>
                <w:rFonts w:ascii="Times New Roman" w:hAnsi="Times New Roman"/>
                <w:sz w:val="18"/>
                <w:szCs w:val="18"/>
              </w:rPr>
              <w:t>W podziale na typy CI.</w:t>
            </w:r>
          </w:p>
        </w:tc>
        <w:tc>
          <w:tcPr>
            <w:tcW w:w="421"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Procent</w:t>
            </w:r>
          </w:p>
        </w:tc>
        <w:tc>
          <w:tcPr>
            <w:tcW w:w="36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Wysoka</w:t>
            </w:r>
          </w:p>
        </w:tc>
        <w:tc>
          <w:tcPr>
            <w:tcW w:w="542" w:type="pct"/>
            <w:shd w:val="clear" w:color="auto" w:fill="FFFFFF"/>
            <w:vAlign w:val="center"/>
          </w:tcPr>
          <w:p w:rsidR="005F51D9" w:rsidRPr="00CA6840" w:rsidRDefault="005F51D9" w:rsidP="00142DDB">
            <w:pPr>
              <w:pStyle w:val="Tekstf2"/>
              <w:ind w:left="0"/>
              <w:jc w:val="center"/>
              <w:rPr>
                <w:rFonts w:ascii="Times New Roman" w:hAnsi="Times New Roman"/>
                <w:sz w:val="18"/>
                <w:szCs w:val="18"/>
              </w:rPr>
            </w:pPr>
            <w:r w:rsidRPr="00CA6840">
              <w:rPr>
                <w:rFonts w:ascii="Times New Roman" w:hAnsi="Times New Roman"/>
                <w:sz w:val="18"/>
                <w:szCs w:val="18"/>
              </w:rPr>
              <w:t>Miesiąc</w:t>
            </w:r>
          </w:p>
        </w:tc>
        <w:tc>
          <w:tcPr>
            <w:tcW w:w="360"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ITSM</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Bazy zasilające</w:t>
            </w:r>
          </w:p>
        </w:tc>
        <w:tc>
          <w:tcPr>
            <w:tcW w:w="361"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Dla wdrożonej aktualizacji ze źródła zewnętrznego</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95%</w:t>
            </w:r>
          </w:p>
        </w:tc>
        <w:tc>
          <w:tcPr>
            <w:tcW w:w="362" w:type="pct"/>
            <w:shd w:val="clear" w:color="auto" w:fill="FFFFFF"/>
            <w:vAlign w:val="center"/>
          </w:tcPr>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Dla wdrożonej aktualizacji ze źródła zewnętrznego</w:t>
            </w:r>
          </w:p>
          <w:p w:rsidR="005F51D9" w:rsidRPr="00CA6840" w:rsidRDefault="005F51D9" w:rsidP="00F23824">
            <w:pPr>
              <w:pStyle w:val="Tekstf2"/>
              <w:ind w:left="0"/>
              <w:jc w:val="center"/>
              <w:rPr>
                <w:rFonts w:ascii="Times New Roman" w:hAnsi="Times New Roman"/>
                <w:sz w:val="18"/>
                <w:szCs w:val="18"/>
              </w:rPr>
            </w:pPr>
            <w:r w:rsidRPr="00CA6840">
              <w:rPr>
                <w:rFonts w:ascii="Times New Roman" w:hAnsi="Times New Roman"/>
                <w:sz w:val="18"/>
                <w:szCs w:val="18"/>
              </w:rPr>
              <w:t>100%</w:t>
            </w:r>
          </w:p>
        </w:tc>
      </w:tr>
    </w:tbl>
    <w:p w:rsidR="005F51D9" w:rsidRPr="00CA6840" w:rsidRDefault="005F51D9" w:rsidP="009C386B">
      <w:pPr>
        <w:pStyle w:val="Tekstf2"/>
        <w:ind w:left="0"/>
        <w:rPr>
          <w:rFonts w:ascii="Times New Roman" w:hAnsi="Times New Roman"/>
        </w:rPr>
      </w:pPr>
    </w:p>
    <w:p w:rsidR="005F51D9" w:rsidRPr="00CA6840" w:rsidRDefault="005F51D9" w:rsidP="00A2478F">
      <w:pPr>
        <w:pStyle w:val="Tekstf2"/>
        <w:rPr>
          <w:rFonts w:ascii="Times New Roman" w:hAnsi="Times New Roman"/>
        </w:rPr>
      </w:pPr>
    </w:p>
    <w:sectPr w:rsidR="005F51D9" w:rsidRPr="00CA6840" w:rsidSect="00B512A8">
      <w:headerReference w:type="even" r:id="rId22"/>
      <w:headerReference w:type="default" r:id="rId23"/>
      <w:footerReference w:type="even" r:id="rId24"/>
      <w:footerReference w:type="default" r:id="rId25"/>
      <w:headerReference w:type="first" r:id="rId26"/>
      <w:footerReference w:type="first" r:id="rId27"/>
      <w:pgSz w:w="11907" w:h="16840" w:code="9"/>
      <w:pgMar w:top="1237" w:right="862" w:bottom="1565" w:left="1196" w:header="708" w:footer="663"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1D9" w:rsidRDefault="005F51D9">
      <w:r>
        <w:separator/>
      </w:r>
    </w:p>
  </w:endnote>
  <w:endnote w:type="continuationSeparator" w:id="0">
    <w:p w:rsidR="005F51D9" w:rsidRDefault="005F5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ohit Hindi">
    <w:altName w:val="MS Mincho"/>
    <w:panose1 w:val="00000000000000000000"/>
    <w:charset w:val="80"/>
    <w:family w:val="auto"/>
    <w:notTrueType/>
    <w:pitch w:val="variable"/>
    <w:sig w:usb0="00000001" w:usb1="08070000" w:usb2="00000010" w:usb3="00000000" w:csb0="00020000"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5BD" w:rsidRDefault="00F105B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5BD" w:rsidRDefault="00F105BD">
    <w:pPr>
      <w:pStyle w:val="Stopka"/>
    </w:pPr>
    <w:r w:rsidRPr="001E20ED">
      <w:t>Projekt współfinansowany przez Unię Europejską w ramach Europejskiego Funduszu Społecznego.</w:t>
    </w:r>
    <w:bookmarkStart w:id="65" w:name="_GoBack"/>
    <w:bookmarkEnd w:id="65"/>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5BD" w:rsidRDefault="00F105B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1D9" w:rsidRDefault="005F51D9">
      <w:r>
        <w:separator/>
      </w:r>
    </w:p>
  </w:footnote>
  <w:footnote w:type="continuationSeparator" w:id="0">
    <w:p w:rsidR="005F51D9" w:rsidRDefault="005F5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5BD" w:rsidRDefault="00F105B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5BD" w:rsidRDefault="00F105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5BD" w:rsidRDefault="00F105B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0806"/>
    <w:multiLevelType w:val="hybridMultilevel"/>
    <w:tmpl w:val="01440D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820B40"/>
    <w:multiLevelType w:val="hybridMultilevel"/>
    <w:tmpl w:val="88860E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9C0ADC"/>
    <w:multiLevelType w:val="hybridMultilevel"/>
    <w:tmpl w:val="AD36A4F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84B61A3"/>
    <w:multiLevelType w:val="hybridMultilevel"/>
    <w:tmpl w:val="F8765370"/>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86E1250"/>
    <w:multiLevelType w:val="hybridMultilevel"/>
    <w:tmpl w:val="ED5C9DA8"/>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A1A270A"/>
    <w:multiLevelType w:val="hybridMultilevel"/>
    <w:tmpl w:val="E65C12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B474A8D"/>
    <w:multiLevelType w:val="hybridMultilevel"/>
    <w:tmpl w:val="B0460AD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0B6A0390"/>
    <w:multiLevelType w:val="multilevel"/>
    <w:tmpl w:val="CF78EB86"/>
    <w:lvl w:ilvl="0">
      <w:start w:val="1"/>
      <w:numFmt w:val="decimal"/>
      <w:pStyle w:val="Nagweknum1"/>
      <w:lvlText w:val="%1."/>
      <w:lvlJc w:val="left"/>
      <w:pPr>
        <w:tabs>
          <w:tab w:val="num" w:pos="432"/>
        </w:tabs>
        <w:ind w:left="432" w:hanging="432"/>
      </w:pPr>
      <w:rPr>
        <w:rFonts w:cs="Times New Roman" w:hint="default"/>
      </w:rPr>
    </w:lvl>
    <w:lvl w:ilvl="1">
      <w:start w:val="1"/>
      <w:numFmt w:val="decimal"/>
      <w:pStyle w:val="Nagweknum2"/>
      <w:lvlText w:val="%1.%2."/>
      <w:lvlJc w:val="left"/>
      <w:pPr>
        <w:tabs>
          <w:tab w:val="num" w:pos="576"/>
        </w:tabs>
        <w:ind w:left="576" w:hanging="576"/>
      </w:pPr>
      <w:rPr>
        <w:rFonts w:cs="Times New Roman" w:hint="default"/>
      </w:rPr>
    </w:lvl>
    <w:lvl w:ilvl="2">
      <w:start w:val="1"/>
      <w:numFmt w:val="decimal"/>
      <w:pStyle w:val="Nagweknum3"/>
      <w:lvlText w:val="%1.%2.%3."/>
      <w:lvlJc w:val="left"/>
      <w:pPr>
        <w:tabs>
          <w:tab w:val="num" w:pos="720"/>
        </w:tabs>
        <w:ind w:left="720" w:hanging="720"/>
      </w:pPr>
      <w:rPr>
        <w:rFonts w:cs="Times New Roman" w:hint="default"/>
      </w:rPr>
    </w:lvl>
    <w:lvl w:ilvl="3">
      <w:start w:val="1"/>
      <w:numFmt w:val="decimal"/>
      <w:pStyle w:val="Nagweknum4"/>
      <w:lvlText w:val="%1.%2.%3.%4."/>
      <w:lvlJc w:val="left"/>
      <w:pPr>
        <w:tabs>
          <w:tab w:val="num" w:pos="864"/>
        </w:tabs>
        <w:ind w:left="864" w:hanging="864"/>
      </w:pPr>
      <w:rPr>
        <w:rFonts w:cs="Times New Roman" w:hint="default"/>
      </w:rPr>
    </w:lvl>
    <w:lvl w:ilvl="4">
      <w:start w:val="1"/>
      <w:numFmt w:val="decimal"/>
      <w:pStyle w:val="Nagweknum5"/>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nsid w:val="0CB120F4"/>
    <w:multiLevelType w:val="hybridMultilevel"/>
    <w:tmpl w:val="389887F6"/>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D2B6B3B"/>
    <w:multiLevelType w:val="hybridMultilevel"/>
    <w:tmpl w:val="1CEA9A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D954DC8"/>
    <w:multiLevelType w:val="hybridMultilevel"/>
    <w:tmpl w:val="35A0AA6E"/>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105530BD"/>
    <w:multiLevelType w:val="hybridMultilevel"/>
    <w:tmpl w:val="F0B87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0A40FF1"/>
    <w:multiLevelType w:val="hybridMultilevel"/>
    <w:tmpl w:val="A41687B6"/>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112619AA"/>
    <w:multiLevelType w:val="hybridMultilevel"/>
    <w:tmpl w:val="7BCE3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1BA3D74"/>
    <w:multiLevelType w:val="hybridMultilevel"/>
    <w:tmpl w:val="A98E3D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2061114"/>
    <w:multiLevelType w:val="hybridMultilevel"/>
    <w:tmpl w:val="1E0AAE1E"/>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290435E"/>
    <w:multiLevelType w:val="hybridMultilevel"/>
    <w:tmpl w:val="45E49D6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7">
    <w:nsid w:val="135E252C"/>
    <w:multiLevelType w:val="hybridMultilevel"/>
    <w:tmpl w:val="BE4AB05C"/>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14570440"/>
    <w:multiLevelType w:val="hybridMultilevel"/>
    <w:tmpl w:val="E81E8230"/>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14FA6CF3"/>
    <w:multiLevelType w:val="hybridMultilevel"/>
    <w:tmpl w:val="EB2696AE"/>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16E20933"/>
    <w:multiLevelType w:val="hybridMultilevel"/>
    <w:tmpl w:val="775C6D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7430CE8"/>
    <w:multiLevelType w:val="hybridMultilevel"/>
    <w:tmpl w:val="B9B25286"/>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2">
    <w:nsid w:val="18581D32"/>
    <w:multiLevelType w:val="hybridMultilevel"/>
    <w:tmpl w:val="9E98A4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98653C7"/>
    <w:multiLevelType w:val="hybridMultilevel"/>
    <w:tmpl w:val="6180DF08"/>
    <w:lvl w:ilvl="0" w:tplc="04150019">
      <w:start w:val="1"/>
      <w:numFmt w:val="lowerLetter"/>
      <w:lvlText w:val="%1."/>
      <w:lvlJc w:val="left"/>
      <w:pPr>
        <w:tabs>
          <w:tab w:val="num" w:pos="720"/>
        </w:tabs>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1A0905E9"/>
    <w:multiLevelType w:val="hybridMultilevel"/>
    <w:tmpl w:val="B888EB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1A170EE1"/>
    <w:multiLevelType w:val="hybridMultilevel"/>
    <w:tmpl w:val="5E263246"/>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26">
    <w:nsid w:val="1B676BF9"/>
    <w:multiLevelType w:val="hybridMultilevel"/>
    <w:tmpl w:val="FBC454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1BAA1235"/>
    <w:multiLevelType w:val="hybridMultilevel"/>
    <w:tmpl w:val="07F49EBA"/>
    <w:lvl w:ilvl="0" w:tplc="04150001">
      <w:start w:val="1"/>
      <w:numFmt w:val="bullet"/>
      <w:lvlText w:val=""/>
      <w:lvlJc w:val="left"/>
      <w:pPr>
        <w:ind w:left="1418" w:hanging="360"/>
      </w:pPr>
      <w:rPr>
        <w:rFonts w:ascii="Symbol" w:hAnsi="Symbol" w:hint="default"/>
      </w:rPr>
    </w:lvl>
    <w:lvl w:ilvl="1" w:tplc="04150003" w:tentative="1">
      <w:start w:val="1"/>
      <w:numFmt w:val="bullet"/>
      <w:lvlText w:val="o"/>
      <w:lvlJc w:val="left"/>
      <w:pPr>
        <w:ind w:left="2138" w:hanging="360"/>
      </w:pPr>
      <w:rPr>
        <w:rFonts w:ascii="Courier New" w:hAnsi="Courier New" w:hint="default"/>
      </w:rPr>
    </w:lvl>
    <w:lvl w:ilvl="2" w:tplc="04150005" w:tentative="1">
      <w:start w:val="1"/>
      <w:numFmt w:val="bullet"/>
      <w:lvlText w:val=""/>
      <w:lvlJc w:val="left"/>
      <w:pPr>
        <w:ind w:left="2858" w:hanging="360"/>
      </w:pPr>
      <w:rPr>
        <w:rFonts w:ascii="Wingdings" w:hAnsi="Wingdings" w:hint="default"/>
      </w:rPr>
    </w:lvl>
    <w:lvl w:ilvl="3" w:tplc="04150001" w:tentative="1">
      <w:start w:val="1"/>
      <w:numFmt w:val="bullet"/>
      <w:lvlText w:val=""/>
      <w:lvlJc w:val="left"/>
      <w:pPr>
        <w:ind w:left="3578" w:hanging="360"/>
      </w:pPr>
      <w:rPr>
        <w:rFonts w:ascii="Symbol" w:hAnsi="Symbol" w:hint="default"/>
      </w:rPr>
    </w:lvl>
    <w:lvl w:ilvl="4" w:tplc="04150003" w:tentative="1">
      <w:start w:val="1"/>
      <w:numFmt w:val="bullet"/>
      <w:lvlText w:val="o"/>
      <w:lvlJc w:val="left"/>
      <w:pPr>
        <w:ind w:left="4298" w:hanging="360"/>
      </w:pPr>
      <w:rPr>
        <w:rFonts w:ascii="Courier New" w:hAnsi="Courier New" w:hint="default"/>
      </w:rPr>
    </w:lvl>
    <w:lvl w:ilvl="5" w:tplc="04150005" w:tentative="1">
      <w:start w:val="1"/>
      <w:numFmt w:val="bullet"/>
      <w:lvlText w:val=""/>
      <w:lvlJc w:val="left"/>
      <w:pPr>
        <w:ind w:left="5018" w:hanging="360"/>
      </w:pPr>
      <w:rPr>
        <w:rFonts w:ascii="Wingdings" w:hAnsi="Wingdings" w:hint="default"/>
      </w:rPr>
    </w:lvl>
    <w:lvl w:ilvl="6" w:tplc="04150001" w:tentative="1">
      <w:start w:val="1"/>
      <w:numFmt w:val="bullet"/>
      <w:lvlText w:val=""/>
      <w:lvlJc w:val="left"/>
      <w:pPr>
        <w:ind w:left="5738" w:hanging="360"/>
      </w:pPr>
      <w:rPr>
        <w:rFonts w:ascii="Symbol" w:hAnsi="Symbol" w:hint="default"/>
      </w:rPr>
    </w:lvl>
    <w:lvl w:ilvl="7" w:tplc="04150003" w:tentative="1">
      <w:start w:val="1"/>
      <w:numFmt w:val="bullet"/>
      <w:lvlText w:val="o"/>
      <w:lvlJc w:val="left"/>
      <w:pPr>
        <w:ind w:left="6458" w:hanging="360"/>
      </w:pPr>
      <w:rPr>
        <w:rFonts w:ascii="Courier New" w:hAnsi="Courier New" w:hint="default"/>
      </w:rPr>
    </w:lvl>
    <w:lvl w:ilvl="8" w:tplc="04150005" w:tentative="1">
      <w:start w:val="1"/>
      <w:numFmt w:val="bullet"/>
      <w:lvlText w:val=""/>
      <w:lvlJc w:val="left"/>
      <w:pPr>
        <w:ind w:left="7178" w:hanging="360"/>
      </w:pPr>
      <w:rPr>
        <w:rFonts w:ascii="Wingdings" w:hAnsi="Wingdings" w:hint="default"/>
      </w:rPr>
    </w:lvl>
  </w:abstractNum>
  <w:abstractNum w:abstractNumId="28">
    <w:nsid w:val="1F570EF6"/>
    <w:multiLevelType w:val="hybridMultilevel"/>
    <w:tmpl w:val="444EF034"/>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0702A83"/>
    <w:multiLevelType w:val="hybridMultilevel"/>
    <w:tmpl w:val="ED022C18"/>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20B04112"/>
    <w:multiLevelType w:val="hybridMultilevel"/>
    <w:tmpl w:val="1052A0C0"/>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1">
    <w:nsid w:val="2151486A"/>
    <w:multiLevelType w:val="hybridMultilevel"/>
    <w:tmpl w:val="D5EC5F64"/>
    <w:lvl w:ilvl="0" w:tplc="04150001">
      <w:start w:val="1"/>
      <w:numFmt w:val="bullet"/>
      <w:lvlText w:val=""/>
      <w:lvlJc w:val="left"/>
      <w:pPr>
        <w:tabs>
          <w:tab w:val="num" w:pos="1068"/>
        </w:tabs>
        <w:ind w:left="1068" w:hanging="360"/>
      </w:pPr>
      <w:rPr>
        <w:rFonts w:ascii="Symbol" w:hAnsi="Symbol"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32">
    <w:nsid w:val="226950B3"/>
    <w:multiLevelType w:val="hybridMultilevel"/>
    <w:tmpl w:val="5650A584"/>
    <w:lvl w:ilvl="0" w:tplc="04150001">
      <w:start w:val="1"/>
      <w:numFmt w:val="bullet"/>
      <w:lvlText w:val=""/>
      <w:lvlJc w:val="left"/>
      <w:pPr>
        <w:tabs>
          <w:tab w:val="num" w:pos="360"/>
        </w:tabs>
        <w:ind w:left="360" w:hanging="360"/>
      </w:pPr>
      <w:rPr>
        <w:rFonts w:ascii="Symbol" w:hAnsi="Symbol"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3">
    <w:nsid w:val="23AA6843"/>
    <w:multiLevelType w:val="hybridMultilevel"/>
    <w:tmpl w:val="57B2CC9E"/>
    <w:lvl w:ilvl="0" w:tplc="04150001">
      <w:start w:val="1"/>
      <w:numFmt w:val="bullet"/>
      <w:lvlText w:val=""/>
      <w:lvlJc w:val="left"/>
      <w:pPr>
        <w:tabs>
          <w:tab w:val="num" w:pos="360"/>
        </w:tabs>
        <w:ind w:left="360" w:hanging="360"/>
      </w:pPr>
      <w:rPr>
        <w:rFonts w:ascii="Symbol" w:hAnsi="Symbol" w:hint="default"/>
      </w:rPr>
    </w:lvl>
    <w:lvl w:ilvl="1" w:tplc="04150001">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4">
    <w:nsid w:val="27187431"/>
    <w:multiLevelType w:val="hybridMultilevel"/>
    <w:tmpl w:val="224E69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2A523772"/>
    <w:multiLevelType w:val="hybridMultilevel"/>
    <w:tmpl w:val="C04EE2C0"/>
    <w:lvl w:ilvl="0" w:tplc="04150001">
      <w:start w:val="1"/>
      <w:numFmt w:val="bullet"/>
      <w:lvlText w:val=""/>
      <w:lvlJc w:val="left"/>
      <w:pPr>
        <w:tabs>
          <w:tab w:val="num" w:pos="1428"/>
        </w:tabs>
        <w:ind w:left="1428" w:hanging="360"/>
      </w:pPr>
      <w:rPr>
        <w:rFonts w:ascii="Symbol" w:hAnsi="Symbol" w:hint="default"/>
      </w:rPr>
    </w:lvl>
    <w:lvl w:ilvl="1" w:tplc="04150019" w:tentative="1">
      <w:start w:val="1"/>
      <w:numFmt w:val="lowerLetter"/>
      <w:lvlText w:val="%2."/>
      <w:lvlJc w:val="left"/>
      <w:pPr>
        <w:tabs>
          <w:tab w:val="num" w:pos="2148"/>
        </w:tabs>
        <w:ind w:left="2148" w:hanging="360"/>
      </w:pPr>
      <w:rPr>
        <w:rFonts w:cs="Times New Roman"/>
      </w:rPr>
    </w:lvl>
    <w:lvl w:ilvl="2" w:tplc="0415001B" w:tentative="1">
      <w:start w:val="1"/>
      <w:numFmt w:val="lowerRoman"/>
      <w:lvlText w:val="%3."/>
      <w:lvlJc w:val="right"/>
      <w:pPr>
        <w:tabs>
          <w:tab w:val="num" w:pos="2868"/>
        </w:tabs>
        <w:ind w:left="2868" w:hanging="180"/>
      </w:pPr>
      <w:rPr>
        <w:rFonts w:cs="Times New Roman"/>
      </w:rPr>
    </w:lvl>
    <w:lvl w:ilvl="3" w:tplc="0415000F" w:tentative="1">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36">
    <w:nsid w:val="2A995F24"/>
    <w:multiLevelType w:val="hybridMultilevel"/>
    <w:tmpl w:val="28CED574"/>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31321822"/>
    <w:multiLevelType w:val="hybridMultilevel"/>
    <w:tmpl w:val="1EE6E038"/>
    <w:lvl w:ilvl="0" w:tplc="30929776">
      <w:start w:val="1"/>
      <w:numFmt w:val="upperLetter"/>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8">
    <w:nsid w:val="31F664DE"/>
    <w:multiLevelType w:val="hybridMultilevel"/>
    <w:tmpl w:val="30082FE0"/>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325D57FB"/>
    <w:multiLevelType w:val="hybridMultilevel"/>
    <w:tmpl w:val="DB3881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50D757E"/>
    <w:multiLevelType w:val="hybridMultilevel"/>
    <w:tmpl w:val="7C9C04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3572121E"/>
    <w:multiLevelType w:val="hybridMultilevel"/>
    <w:tmpl w:val="8A08F6CE"/>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366455FF"/>
    <w:multiLevelType w:val="hybridMultilevel"/>
    <w:tmpl w:val="A32421C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38E3164A"/>
    <w:multiLevelType w:val="multilevel"/>
    <w:tmpl w:val="E42E46CE"/>
    <w:lvl w:ilvl="0">
      <w:start w:val="1"/>
      <w:numFmt w:val="decimal"/>
      <w:lvlText w:val="%1"/>
      <w:lvlJc w:val="left"/>
      <w:pPr>
        <w:tabs>
          <w:tab w:val="num" w:pos="75"/>
        </w:tabs>
        <w:ind w:left="75" w:hanging="432"/>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363"/>
        </w:tabs>
        <w:ind w:left="363" w:hanging="720"/>
      </w:pPr>
      <w:rPr>
        <w:rFonts w:cs="Times New Roman" w:hint="default"/>
      </w:rPr>
    </w:lvl>
    <w:lvl w:ilvl="3">
      <w:start w:val="1"/>
      <w:numFmt w:val="decimal"/>
      <w:lvlText w:val="%3.%1.%2.%4."/>
      <w:lvlJc w:val="left"/>
      <w:pPr>
        <w:tabs>
          <w:tab w:val="num" w:pos="851"/>
        </w:tabs>
        <w:ind w:left="851" w:hanging="851"/>
      </w:pPr>
      <w:rPr>
        <w:rFonts w:cs="Times New Roman" w:hint="default"/>
      </w:rPr>
    </w:lvl>
    <w:lvl w:ilvl="4">
      <w:start w:val="1"/>
      <w:numFmt w:val="decimal"/>
      <w:lvlText w:val="%1.%2.%3.%4.%5"/>
      <w:lvlJc w:val="left"/>
      <w:pPr>
        <w:tabs>
          <w:tab w:val="num" w:pos="651"/>
        </w:tabs>
        <w:ind w:left="651" w:hanging="1008"/>
      </w:pPr>
      <w:rPr>
        <w:rFonts w:cs="Times New Roman" w:hint="default"/>
      </w:rPr>
    </w:lvl>
    <w:lvl w:ilvl="5">
      <w:start w:val="1"/>
      <w:numFmt w:val="decimal"/>
      <w:pStyle w:val="Nagwek6"/>
      <w:lvlText w:val="%1.%2.%3.%4.%5.%6"/>
      <w:lvlJc w:val="left"/>
      <w:pPr>
        <w:tabs>
          <w:tab w:val="num" w:pos="795"/>
        </w:tabs>
        <w:ind w:left="795" w:hanging="1152"/>
      </w:pPr>
      <w:rPr>
        <w:rFonts w:cs="Times New Roman" w:hint="default"/>
      </w:rPr>
    </w:lvl>
    <w:lvl w:ilvl="6">
      <w:start w:val="1"/>
      <w:numFmt w:val="decimal"/>
      <w:pStyle w:val="Nagwek7"/>
      <w:lvlText w:val="%1.%2.%3.%4.%5.%6.%7"/>
      <w:lvlJc w:val="left"/>
      <w:pPr>
        <w:tabs>
          <w:tab w:val="num" w:pos="939"/>
        </w:tabs>
        <w:ind w:left="939" w:hanging="1296"/>
      </w:pPr>
      <w:rPr>
        <w:rFonts w:cs="Times New Roman" w:hint="default"/>
      </w:rPr>
    </w:lvl>
    <w:lvl w:ilvl="7">
      <w:start w:val="1"/>
      <w:numFmt w:val="decimal"/>
      <w:pStyle w:val="Nagwek8"/>
      <w:lvlText w:val="%1.%2.%3.%4.%5.%6.%7.%8"/>
      <w:lvlJc w:val="left"/>
      <w:pPr>
        <w:tabs>
          <w:tab w:val="num" w:pos="1083"/>
        </w:tabs>
        <w:ind w:left="1083" w:hanging="1440"/>
      </w:pPr>
      <w:rPr>
        <w:rFonts w:cs="Times New Roman" w:hint="default"/>
      </w:rPr>
    </w:lvl>
    <w:lvl w:ilvl="8">
      <w:start w:val="1"/>
      <w:numFmt w:val="decimal"/>
      <w:pStyle w:val="Nagwek9"/>
      <w:lvlText w:val="%1.%2.%3.%4.%5.%6.%7.%8.%9"/>
      <w:lvlJc w:val="left"/>
      <w:pPr>
        <w:tabs>
          <w:tab w:val="num" w:pos="1227"/>
        </w:tabs>
        <w:ind w:left="1227" w:hanging="1584"/>
      </w:pPr>
      <w:rPr>
        <w:rFonts w:cs="Times New Roman" w:hint="default"/>
      </w:rPr>
    </w:lvl>
  </w:abstractNum>
  <w:abstractNum w:abstractNumId="44">
    <w:nsid w:val="397F7F62"/>
    <w:multiLevelType w:val="hybridMultilevel"/>
    <w:tmpl w:val="60F0315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nsid w:val="3A76020E"/>
    <w:multiLevelType w:val="hybridMultilevel"/>
    <w:tmpl w:val="1EFC15C2"/>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nsid w:val="3B184957"/>
    <w:multiLevelType w:val="hybridMultilevel"/>
    <w:tmpl w:val="84CE664E"/>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3B7C3CBA"/>
    <w:multiLevelType w:val="hybridMultilevel"/>
    <w:tmpl w:val="DE7003A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8">
    <w:nsid w:val="3F387726"/>
    <w:multiLevelType w:val="hybridMultilevel"/>
    <w:tmpl w:val="A106DCD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nsid w:val="401A78F1"/>
    <w:multiLevelType w:val="hybridMultilevel"/>
    <w:tmpl w:val="C95C5C18"/>
    <w:lvl w:ilvl="0" w:tplc="EC5873E0">
      <w:start w:val="1"/>
      <w:numFmt w:val="decimal"/>
      <w:pStyle w:val="Tekstnum1"/>
      <w:lvlText w:val="%1."/>
      <w:lvlJc w:val="left"/>
      <w:pPr>
        <w:tabs>
          <w:tab w:val="num" w:pos="1531"/>
        </w:tabs>
        <w:ind w:left="1531" w:hanging="397"/>
      </w:pPr>
      <w:rPr>
        <w:rFonts w:cs="Times New Roman" w:hint="default"/>
      </w:rPr>
    </w:lvl>
    <w:lvl w:ilvl="1" w:tplc="04150019" w:tentative="1">
      <w:start w:val="1"/>
      <w:numFmt w:val="lowerLetter"/>
      <w:lvlText w:val="%2."/>
      <w:lvlJc w:val="left"/>
      <w:pPr>
        <w:tabs>
          <w:tab w:val="num" w:pos="2574"/>
        </w:tabs>
        <w:ind w:left="2574" w:hanging="360"/>
      </w:pPr>
      <w:rPr>
        <w:rFonts w:cs="Times New Roman"/>
      </w:rPr>
    </w:lvl>
    <w:lvl w:ilvl="2" w:tplc="0415001B" w:tentative="1">
      <w:start w:val="1"/>
      <w:numFmt w:val="lowerRoman"/>
      <w:lvlText w:val="%3."/>
      <w:lvlJc w:val="right"/>
      <w:pPr>
        <w:tabs>
          <w:tab w:val="num" w:pos="3294"/>
        </w:tabs>
        <w:ind w:left="3294" w:hanging="180"/>
      </w:pPr>
      <w:rPr>
        <w:rFonts w:cs="Times New Roman"/>
      </w:rPr>
    </w:lvl>
    <w:lvl w:ilvl="3" w:tplc="0415000F" w:tentative="1">
      <w:start w:val="1"/>
      <w:numFmt w:val="decimal"/>
      <w:lvlText w:val="%4."/>
      <w:lvlJc w:val="left"/>
      <w:pPr>
        <w:tabs>
          <w:tab w:val="num" w:pos="4014"/>
        </w:tabs>
        <w:ind w:left="4014" w:hanging="360"/>
      </w:pPr>
      <w:rPr>
        <w:rFonts w:cs="Times New Roman"/>
      </w:rPr>
    </w:lvl>
    <w:lvl w:ilvl="4" w:tplc="04150019" w:tentative="1">
      <w:start w:val="1"/>
      <w:numFmt w:val="lowerLetter"/>
      <w:lvlText w:val="%5."/>
      <w:lvlJc w:val="left"/>
      <w:pPr>
        <w:tabs>
          <w:tab w:val="num" w:pos="4734"/>
        </w:tabs>
        <w:ind w:left="4734" w:hanging="360"/>
      </w:pPr>
      <w:rPr>
        <w:rFonts w:cs="Times New Roman"/>
      </w:rPr>
    </w:lvl>
    <w:lvl w:ilvl="5" w:tplc="0415001B" w:tentative="1">
      <w:start w:val="1"/>
      <w:numFmt w:val="lowerRoman"/>
      <w:lvlText w:val="%6."/>
      <w:lvlJc w:val="right"/>
      <w:pPr>
        <w:tabs>
          <w:tab w:val="num" w:pos="5454"/>
        </w:tabs>
        <w:ind w:left="5454" w:hanging="180"/>
      </w:pPr>
      <w:rPr>
        <w:rFonts w:cs="Times New Roman"/>
      </w:rPr>
    </w:lvl>
    <w:lvl w:ilvl="6" w:tplc="0415000F" w:tentative="1">
      <w:start w:val="1"/>
      <w:numFmt w:val="decimal"/>
      <w:lvlText w:val="%7."/>
      <w:lvlJc w:val="left"/>
      <w:pPr>
        <w:tabs>
          <w:tab w:val="num" w:pos="6174"/>
        </w:tabs>
        <w:ind w:left="6174" w:hanging="360"/>
      </w:pPr>
      <w:rPr>
        <w:rFonts w:cs="Times New Roman"/>
      </w:rPr>
    </w:lvl>
    <w:lvl w:ilvl="7" w:tplc="04150019" w:tentative="1">
      <w:start w:val="1"/>
      <w:numFmt w:val="lowerLetter"/>
      <w:lvlText w:val="%8."/>
      <w:lvlJc w:val="left"/>
      <w:pPr>
        <w:tabs>
          <w:tab w:val="num" w:pos="6894"/>
        </w:tabs>
        <w:ind w:left="6894" w:hanging="360"/>
      </w:pPr>
      <w:rPr>
        <w:rFonts w:cs="Times New Roman"/>
      </w:rPr>
    </w:lvl>
    <w:lvl w:ilvl="8" w:tplc="0415001B" w:tentative="1">
      <w:start w:val="1"/>
      <w:numFmt w:val="lowerRoman"/>
      <w:lvlText w:val="%9."/>
      <w:lvlJc w:val="right"/>
      <w:pPr>
        <w:tabs>
          <w:tab w:val="num" w:pos="7614"/>
        </w:tabs>
        <w:ind w:left="7614" w:hanging="180"/>
      </w:pPr>
      <w:rPr>
        <w:rFonts w:cs="Times New Roman"/>
      </w:rPr>
    </w:lvl>
  </w:abstractNum>
  <w:abstractNum w:abstractNumId="50">
    <w:nsid w:val="40B659F0"/>
    <w:multiLevelType w:val="hybridMultilevel"/>
    <w:tmpl w:val="F14477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48D305AA"/>
    <w:multiLevelType w:val="hybridMultilevel"/>
    <w:tmpl w:val="14CC38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92436E5"/>
    <w:multiLevelType w:val="hybridMultilevel"/>
    <w:tmpl w:val="E9888F68"/>
    <w:lvl w:ilvl="0" w:tplc="0B02C338">
      <w:start w:val="1"/>
      <w:numFmt w:val="decimal"/>
      <w:lvlText w:val="%1."/>
      <w:lvlJc w:val="left"/>
      <w:pPr>
        <w:ind w:left="508"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3">
    <w:nsid w:val="4CE660E6"/>
    <w:multiLevelType w:val="hybridMultilevel"/>
    <w:tmpl w:val="20C818DA"/>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4CF52092"/>
    <w:multiLevelType w:val="hybridMultilevel"/>
    <w:tmpl w:val="84B46EA4"/>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4D241054"/>
    <w:multiLevelType w:val="hybridMultilevel"/>
    <w:tmpl w:val="547223B6"/>
    <w:lvl w:ilvl="0" w:tplc="04150001">
      <w:start w:val="1"/>
      <w:numFmt w:val="bullet"/>
      <w:lvlText w:val=""/>
      <w:lvlJc w:val="left"/>
      <w:pPr>
        <w:tabs>
          <w:tab w:val="num" w:pos="360"/>
        </w:tabs>
        <w:ind w:left="360" w:hanging="360"/>
      </w:pPr>
      <w:rPr>
        <w:rFonts w:ascii="Symbol" w:hAnsi="Symbol"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6">
    <w:nsid w:val="4DB8568D"/>
    <w:multiLevelType w:val="hybridMultilevel"/>
    <w:tmpl w:val="864A6D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51961EC3"/>
    <w:multiLevelType w:val="hybridMultilevel"/>
    <w:tmpl w:val="FA5E98AC"/>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527B1286"/>
    <w:multiLevelType w:val="hybridMultilevel"/>
    <w:tmpl w:val="ABBE3D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528C1AF0"/>
    <w:multiLevelType w:val="hybridMultilevel"/>
    <w:tmpl w:val="57E8CCD6"/>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nsid w:val="53714A29"/>
    <w:multiLevelType w:val="hybridMultilevel"/>
    <w:tmpl w:val="AA889418"/>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nsid w:val="54017FF8"/>
    <w:multiLevelType w:val="hybridMultilevel"/>
    <w:tmpl w:val="A25400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54DA754A"/>
    <w:multiLevelType w:val="hybridMultilevel"/>
    <w:tmpl w:val="FF6692EE"/>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nsid w:val="593F20D3"/>
    <w:multiLevelType w:val="hybridMultilevel"/>
    <w:tmpl w:val="103C12FA"/>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4">
    <w:nsid w:val="596C460B"/>
    <w:multiLevelType w:val="hybridMultilevel"/>
    <w:tmpl w:val="BF6AC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598B03C2"/>
    <w:multiLevelType w:val="hybridMultilevel"/>
    <w:tmpl w:val="BA5CDA34"/>
    <w:lvl w:ilvl="0" w:tplc="04150001">
      <w:start w:val="1"/>
      <w:numFmt w:val="bullet"/>
      <w:lvlText w:val=""/>
      <w:lvlJc w:val="left"/>
      <w:pPr>
        <w:tabs>
          <w:tab w:val="num" w:pos="1428"/>
        </w:tabs>
        <w:ind w:left="1428" w:hanging="360"/>
      </w:pPr>
      <w:rPr>
        <w:rFonts w:ascii="Symbol" w:hAnsi="Symbol" w:hint="default"/>
      </w:rPr>
    </w:lvl>
    <w:lvl w:ilvl="1" w:tplc="04150019" w:tentative="1">
      <w:start w:val="1"/>
      <w:numFmt w:val="lowerLetter"/>
      <w:lvlText w:val="%2."/>
      <w:lvlJc w:val="left"/>
      <w:pPr>
        <w:tabs>
          <w:tab w:val="num" w:pos="2148"/>
        </w:tabs>
        <w:ind w:left="2148" w:hanging="360"/>
      </w:pPr>
      <w:rPr>
        <w:rFonts w:cs="Times New Roman"/>
      </w:rPr>
    </w:lvl>
    <w:lvl w:ilvl="2" w:tplc="0415001B" w:tentative="1">
      <w:start w:val="1"/>
      <w:numFmt w:val="lowerRoman"/>
      <w:lvlText w:val="%3."/>
      <w:lvlJc w:val="right"/>
      <w:pPr>
        <w:tabs>
          <w:tab w:val="num" w:pos="2868"/>
        </w:tabs>
        <w:ind w:left="2868" w:hanging="180"/>
      </w:pPr>
      <w:rPr>
        <w:rFonts w:cs="Times New Roman"/>
      </w:rPr>
    </w:lvl>
    <w:lvl w:ilvl="3" w:tplc="0415000F" w:tentative="1">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66">
    <w:nsid w:val="5B661DE0"/>
    <w:multiLevelType w:val="hybridMultilevel"/>
    <w:tmpl w:val="997A4E34"/>
    <w:lvl w:ilvl="0" w:tplc="04150001">
      <w:start w:val="1"/>
      <w:numFmt w:val="bullet"/>
      <w:lvlText w:val=""/>
      <w:lvlJc w:val="left"/>
      <w:pPr>
        <w:ind w:left="753" w:hanging="360"/>
      </w:pPr>
      <w:rPr>
        <w:rFonts w:ascii="Symbol" w:hAnsi="Symbol" w:hint="default"/>
      </w:rPr>
    </w:lvl>
    <w:lvl w:ilvl="1" w:tplc="04150003">
      <w:start w:val="1"/>
      <w:numFmt w:val="bullet"/>
      <w:lvlText w:val="o"/>
      <w:lvlJc w:val="left"/>
      <w:pPr>
        <w:ind w:left="1473" w:hanging="360"/>
      </w:pPr>
      <w:rPr>
        <w:rFonts w:ascii="Courier New" w:hAnsi="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67">
    <w:nsid w:val="5BE061D2"/>
    <w:multiLevelType w:val="hybridMultilevel"/>
    <w:tmpl w:val="270EA3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5D7F230A"/>
    <w:multiLevelType w:val="hybridMultilevel"/>
    <w:tmpl w:val="5CCEB27E"/>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63F330D9"/>
    <w:multiLevelType w:val="hybridMultilevel"/>
    <w:tmpl w:val="199A6BEE"/>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nsid w:val="653905D9"/>
    <w:multiLevelType w:val="hybridMultilevel"/>
    <w:tmpl w:val="F476FA12"/>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nsid w:val="659E2EFD"/>
    <w:multiLevelType w:val="hybridMultilevel"/>
    <w:tmpl w:val="A9AE27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66324B77"/>
    <w:multiLevelType w:val="hybridMultilevel"/>
    <w:tmpl w:val="B16CF1B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3">
    <w:nsid w:val="66A76739"/>
    <w:multiLevelType w:val="hybridMultilevel"/>
    <w:tmpl w:val="CF847C12"/>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66EA7739"/>
    <w:multiLevelType w:val="hybridMultilevel"/>
    <w:tmpl w:val="32A2F8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678406D6"/>
    <w:multiLevelType w:val="hybridMultilevel"/>
    <w:tmpl w:val="E3A49C6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6">
    <w:nsid w:val="687A51E0"/>
    <w:multiLevelType w:val="hybridMultilevel"/>
    <w:tmpl w:val="69AC5B7E"/>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68A7143F"/>
    <w:multiLevelType w:val="hybridMultilevel"/>
    <w:tmpl w:val="DE8EA38C"/>
    <w:lvl w:ilvl="0" w:tplc="04150001">
      <w:start w:val="1"/>
      <w:numFmt w:val="bullet"/>
      <w:lvlText w:val=""/>
      <w:lvlJc w:val="left"/>
      <w:pPr>
        <w:ind w:left="1428" w:hanging="360"/>
      </w:pPr>
      <w:rPr>
        <w:rFonts w:ascii="Symbol" w:hAnsi="Symbol" w:hint="default"/>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78">
    <w:nsid w:val="6AAC1E87"/>
    <w:multiLevelType w:val="hybridMultilevel"/>
    <w:tmpl w:val="18C8260E"/>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6BF72454"/>
    <w:multiLevelType w:val="hybridMultilevel"/>
    <w:tmpl w:val="FEEEAA48"/>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nsid w:val="6C6409A5"/>
    <w:multiLevelType w:val="hybridMultilevel"/>
    <w:tmpl w:val="5B622A66"/>
    <w:lvl w:ilvl="0" w:tplc="04150001">
      <w:start w:val="1"/>
      <w:numFmt w:val="bullet"/>
      <w:lvlText w:val=""/>
      <w:lvlJc w:val="left"/>
      <w:pPr>
        <w:ind w:left="1418" w:hanging="360"/>
      </w:pPr>
      <w:rPr>
        <w:rFonts w:ascii="Symbol" w:hAnsi="Symbol" w:hint="default"/>
      </w:rPr>
    </w:lvl>
    <w:lvl w:ilvl="1" w:tplc="04150019" w:tentative="1">
      <w:start w:val="1"/>
      <w:numFmt w:val="lowerLetter"/>
      <w:lvlText w:val="%2."/>
      <w:lvlJc w:val="left"/>
      <w:pPr>
        <w:ind w:left="2138" w:hanging="360"/>
      </w:pPr>
      <w:rPr>
        <w:rFonts w:cs="Times New Roman"/>
      </w:rPr>
    </w:lvl>
    <w:lvl w:ilvl="2" w:tplc="0415001B" w:tentative="1">
      <w:start w:val="1"/>
      <w:numFmt w:val="lowerRoman"/>
      <w:lvlText w:val="%3."/>
      <w:lvlJc w:val="right"/>
      <w:pPr>
        <w:ind w:left="2858" w:hanging="180"/>
      </w:pPr>
      <w:rPr>
        <w:rFonts w:cs="Times New Roman"/>
      </w:rPr>
    </w:lvl>
    <w:lvl w:ilvl="3" w:tplc="0415000F" w:tentative="1">
      <w:start w:val="1"/>
      <w:numFmt w:val="decimal"/>
      <w:lvlText w:val="%4."/>
      <w:lvlJc w:val="left"/>
      <w:pPr>
        <w:ind w:left="3578" w:hanging="360"/>
      </w:pPr>
      <w:rPr>
        <w:rFonts w:cs="Times New Roman"/>
      </w:rPr>
    </w:lvl>
    <w:lvl w:ilvl="4" w:tplc="04150019" w:tentative="1">
      <w:start w:val="1"/>
      <w:numFmt w:val="lowerLetter"/>
      <w:lvlText w:val="%5."/>
      <w:lvlJc w:val="left"/>
      <w:pPr>
        <w:ind w:left="4298" w:hanging="360"/>
      </w:pPr>
      <w:rPr>
        <w:rFonts w:cs="Times New Roman"/>
      </w:rPr>
    </w:lvl>
    <w:lvl w:ilvl="5" w:tplc="0415001B" w:tentative="1">
      <w:start w:val="1"/>
      <w:numFmt w:val="lowerRoman"/>
      <w:lvlText w:val="%6."/>
      <w:lvlJc w:val="right"/>
      <w:pPr>
        <w:ind w:left="5018" w:hanging="180"/>
      </w:pPr>
      <w:rPr>
        <w:rFonts w:cs="Times New Roman"/>
      </w:rPr>
    </w:lvl>
    <w:lvl w:ilvl="6" w:tplc="0415000F" w:tentative="1">
      <w:start w:val="1"/>
      <w:numFmt w:val="decimal"/>
      <w:lvlText w:val="%7."/>
      <w:lvlJc w:val="left"/>
      <w:pPr>
        <w:ind w:left="5738" w:hanging="360"/>
      </w:pPr>
      <w:rPr>
        <w:rFonts w:cs="Times New Roman"/>
      </w:rPr>
    </w:lvl>
    <w:lvl w:ilvl="7" w:tplc="04150019" w:tentative="1">
      <w:start w:val="1"/>
      <w:numFmt w:val="lowerLetter"/>
      <w:lvlText w:val="%8."/>
      <w:lvlJc w:val="left"/>
      <w:pPr>
        <w:ind w:left="6458" w:hanging="360"/>
      </w:pPr>
      <w:rPr>
        <w:rFonts w:cs="Times New Roman"/>
      </w:rPr>
    </w:lvl>
    <w:lvl w:ilvl="8" w:tplc="0415001B" w:tentative="1">
      <w:start w:val="1"/>
      <w:numFmt w:val="lowerRoman"/>
      <w:lvlText w:val="%9."/>
      <w:lvlJc w:val="right"/>
      <w:pPr>
        <w:ind w:left="7178" w:hanging="180"/>
      </w:pPr>
      <w:rPr>
        <w:rFonts w:cs="Times New Roman"/>
      </w:rPr>
    </w:lvl>
  </w:abstractNum>
  <w:abstractNum w:abstractNumId="81">
    <w:nsid w:val="6D471C78"/>
    <w:multiLevelType w:val="hybridMultilevel"/>
    <w:tmpl w:val="E6C49946"/>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nsid w:val="706F2247"/>
    <w:multiLevelType w:val="hybridMultilevel"/>
    <w:tmpl w:val="69A0948C"/>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3">
    <w:nsid w:val="708C08E1"/>
    <w:multiLevelType w:val="hybridMultilevel"/>
    <w:tmpl w:val="5AD40600"/>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71A64BD7"/>
    <w:multiLevelType w:val="hybridMultilevel"/>
    <w:tmpl w:val="4948D352"/>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nsid w:val="723772D7"/>
    <w:multiLevelType w:val="hybridMultilevel"/>
    <w:tmpl w:val="97FABE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nsid w:val="72656A0D"/>
    <w:multiLevelType w:val="hybridMultilevel"/>
    <w:tmpl w:val="72C2145C"/>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7">
    <w:nsid w:val="737A687B"/>
    <w:multiLevelType w:val="hybridMultilevel"/>
    <w:tmpl w:val="0F94E88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nsid w:val="73F41CD3"/>
    <w:multiLevelType w:val="hybridMultilevel"/>
    <w:tmpl w:val="3CCE3730"/>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nsid w:val="75E8131D"/>
    <w:multiLevelType w:val="hybridMultilevel"/>
    <w:tmpl w:val="4A203210"/>
    <w:lvl w:ilvl="0" w:tplc="04150015">
      <w:start w:val="1"/>
      <w:numFmt w:val="upp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7BC34612"/>
    <w:multiLevelType w:val="hybridMultilevel"/>
    <w:tmpl w:val="D46A7200"/>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num w:numId="1">
    <w:abstractNumId w:val="49"/>
  </w:num>
  <w:num w:numId="2">
    <w:abstractNumId w:val="43"/>
  </w:num>
  <w:num w:numId="3">
    <w:abstractNumId w:val="7"/>
  </w:num>
  <w:num w:numId="4">
    <w:abstractNumId w:val="90"/>
  </w:num>
  <w:num w:numId="5">
    <w:abstractNumId w:val="67"/>
  </w:num>
  <w:num w:numId="6">
    <w:abstractNumId w:val="40"/>
  </w:num>
  <w:num w:numId="7">
    <w:abstractNumId w:val="9"/>
  </w:num>
  <w:num w:numId="8">
    <w:abstractNumId w:val="74"/>
  </w:num>
  <w:num w:numId="9">
    <w:abstractNumId w:val="1"/>
  </w:num>
  <w:num w:numId="10">
    <w:abstractNumId w:val="58"/>
  </w:num>
  <w:num w:numId="11">
    <w:abstractNumId w:val="39"/>
  </w:num>
  <w:num w:numId="12">
    <w:abstractNumId w:val="5"/>
  </w:num>
  <w:num w:numId="13">
    <w:abstractNumId w:val="14"/>
  </w:num>
  <w:num w:numId="14">
    <w:abstractNumId w:val="24"/>
  </w:num>
  <w:num w:numId="15">
    <w:abstractNumId w:val="71"/>
  </w:num>
  <w:num w:numId="16">
    <w:abstractNumId w:val="13"/>
  </w:num>
  <w:num w:numId="17">
    <w:abstractNumId w:val="50"/>
  </w:num>
  <w:num w:numId="18">
    <w:abstractNumId w:val="7"/>
    <w:lvlOverride w:ilvl="0">
      <w:startOverride w:val="2"/>
    </w:lvlOverride>
    <w:lvlOverride w:ilvl="1">
      <w:startOverride w:val="2"/>
    </w:lvlOverride>
    <w:lvlOverride w:ilvl="2">
      <w:startOverride w:val="2"/>
    </w:lvlOverride>
    <w:lvlOverride w:ilvl="3">
      <w:startOverride w:val="3"/>
    </w:lvlOverride>
  </w:num>
  <w:num w:numId="19">
    <w:abstractNumId w:val="11"/>
  </w:num>
  <w:num w:numId="20">
    <w:abstractNumId w:val="64"/>
  </w:num>
  <w:num w:numId="21">
    <w:abstractNumId w:val="66"/>
  </w:num>
  <w:num w:numId="22">
    <w:abstractNumId w:val="0"/>
  </w:num>
  <w:num w:numId="23">
    <w:abstractNumId w:val="51"/>
  </w:num>
  <w:num w:numId="24">
    <w:abstractNumId w:val="75"/>
  </w:num>
  <w:num w:numId="25">
    <w:abstractNumId w:val="37"/>
  </w:num>
  <w:num w:numId="26">
    <w:abstractNumId w:val="44"/>
  </w:num>
  <w:num w:numId="27">
    <w:abstractNumId w:val="48"/>
  </w:num>
  <w:num w:numId="28">
    <w:abstractNumId w:val="6"/>
  </w:num>
  <w:num w:numId="29">
    <w:abstractNumId w:val="56"/>
  </w:num>
  <w:num w:numId="30">
    <w:abstractNumId w:val="20"/>
  </w:num>
  <w:num w:numId="31">
    <w:abstractNumId w:val="22"/>
  </w:num>
  <w:num w:numId="32">
    <w:abstractNumId w:val="85"/>
  </w:num>
  <w:num w:numId="33">
    <w:abstractNumId w:val="61"/>
  </w:num>
  <w:num w:numId="34">
    <w:abstractNumId w:val="68"/>
  </w:num>
  <w:num w:numId="35">
    <w:abstractNumId w:val="79"/>
  </w:num>
  <w:num w:numId="36">
    <w:abstractNumId w:val="88"/>
  </w:num>
  <w:num w:numId="37">
    <w:abstractNumId w:val="3"/>
  </w:num>
  <w:num w:numId="38">
    <w:abstractNumId w:val="57"/>
  </w:num>
  <w:num w:numId="39">
    <w:abstractNumId w:val="12"/>
  </w:num>
  <w:num w:numId="40">
    <w:abstractNumId w:val="83"/>
  </w:num>
  <w:num w:numId="41">
    <w:abstractNumId w:val="62"/>
  </w:num>
  <w:num w:numId="42">
    <w:abstractNumId w:val="4"/>
  </w:num>
  <w:num w:numId="43">
    <w:abstractNumId w:val="81"/>
  </w:num>
  <w:num w:numId="44">
    <w:abstractNumId w:val="89"/>
  </w:num>
  <w:num w:numId="45">
    <w:abstractNumId w:val="36"/>
  </w:num>
  <w:num w:numId="46">
    <w:abstractNumId w:val="76"/>
  </w:num>
  <w:num w:numId="47">
    <w:abstractNumId w:val="29"/>
  </w:num>
  <w:num w:numId="48">
    <w:abstractNumId w:val="45"/>
  </w:num>
  <w:num w:numId="49">
    <w:abstractNumId w:val="70"/>
  </w:num>
  <w:num w:numId="50">
    <w:abstractNumId w:val="73"/>
  </w:num>
  <w:num w:numId="51">
    <w:abstractNumId w:val="10"/>
  </w:num>
  <w:num w:numId="52">
    <w:abstractNumId w:val="78"/>
  </w:num>
  <w:num w:numId="53">
    <w:abstractNumId w:val="59"/>
  </w:num>
  <w:num w:numId="54">
    <w:abstractNumId w:val="38"/>
  </w:num>
  <w:num w:numId="55">
    <w:abstractNumId w:val="84"/>
  </w:num>
  <w:num w:numId="56">
    <w:abstractNumId w:val="28"/>
  </w:num>
  <w:num w:numId="57">
    <w:abstractNumId w:val="69"/>
  </w:num>
  <w:num w:numId="58">
    <w:abstractNumId w:val="17"/>
  </w:num>
  <w:num w:numId="59">
    <w:abstractNumId w:val="15"/>
  </w:num>
  <w:num w:numId="60">
    <w:abstractNumId w:val="53"/>
  </w:num>
  <w:num w:numId="61">
    <w:abstractNumId w:val="54"/>
  </w:num>
  <w:num w:numId="62">
    <w:abstractNumId w:val="46"/>
  </w:num>
  <w:num w:numId="63">
    <w:abstractNumId w:val="18"/>
  </w:num>
  <w:num w:numId="64">
    <w:abstractNumId w:val="8"/>
  </w:num>
  <w:num w:numId="65">
    <w:abstractNumId w:val="60"/>
  </w:num>
  <w:num w:numId="66">
    <w:abstractNumId w:val="19"/>
  </w:num>
  <w:num w:numId="67">
    <w:abstractNumId w:val="31"/>
  </w:num>
  <w:num w:numId="68">
    <w:abstractNumId w:val="34"/>
  </w:num>
  <w:num w:numId="69">
    <w:abstractNumId w:val="25"/>
  </w:num>
  <w:num w:numId="70">
    <w:abstractNumId w:val="27"/>
  </w:num>
  <w:num w:numId="71">
    <w:abstractNumId w:val="47"/>
  </w:num>
  <w:num w:numId="72">
    <w:abstractNumId w:val="26"/>
  </w:num>
  <w:num w:numId="73">
    <w:abstractNumId w:val="16"/>
  </w:num>
  <w:num w:numId="74">
    <w:abstractNumId w:val="23"/>
  </w:num>
  <w:num w:numId="75">
    <w:abstractNumId w:val="80"/>
  </w:num>
  <w:num w:numId="76">
    <w:abstractNumId w:val="77"/>
  </w:num>
  <w:num w:numId="77">
    <w:abstractNumId w:val="82"/>
  </w:num>
  <w:num w:numId="78">
    <w:abstractNumId w:val="42"/>
  </w:num>
  <w:num w:numId="79">
    <w:abstractNumId w:val="87"/>
  </w:num>
  <w:num w:numId="80">
    <w:abstractNumId w:val="86"/>
  </w:num>
  <w:num w:numId="81">
    <w:abstractNumId w:val="33"/>
  </w:num>
  <w:num w:numId="82">
    <w:abstractNumId w:val="41"/>
  </w:num>
  <w:num w:numId="83">
    <w:abstractNumId w:val="65"/>
  </w:num>
  <w:num w:numId="84">
    <w:abstractNumId w:val="55"/>
  </w:num>
  <w:num w:numId="85">
    <w:abstractNumId w:val="30"/>
  </w:num>
  <w:num w:numId="86">
    <w:abstractNumId w:val="21"/>
  </w:num>
  <w:num w:numId="87">
    <w:abstractNumId w:val="32"/>
  </w:num>
  <w:num w:numId="88">
    <w:abstractNumId w:val="35"/>
  </w:num>
  <w:num w:numId="8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lickAndTypeStyle w:val="Tekstf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0DEB"/>
    <w:rsid w:val="000027B1"/>
    <w:rsid w:val="000060C1"/>
    <w:rsid w:val="00016D59"/>
    <w:rsid w:val="00020CEF"/>
    <w:rsid w:val="00026A95"/>
    <w:rsid w:val="00030CA5"/>
    <w:rsid w:val="00032E28"/>
    <w:rsid w:val="00040B51"/>
    <w:rsid w:val="00042416"/>
    <w:rsid w:val="00044C8C"/>
    <w:rsid w:val="000501B7"/>
    <w:rsid w:val="0005311B"/>
    <w:rsid w:val="000579F9"/>
    <w:rsid w:val="00062C17"/>
    <w:rsid w:val="000663E3"/>
    <w:rsid w:val="00066694"/>
    <w:rsid w:val="00066DA2"/>
    <w:rsid w:val="00067CB3"/>
    <w:rsid w:val="00071F0E"/>
    <w:rsid w:val="000727F5"/>
    <w:rsid w:val="00072E47"/>
    <w:rsid w:val="00077CDB"/>
    <w:rsid w:val="00082D7A"/>
    <w:rsid w:val="00087F52"/>
    <w:rsid w:val="00097829"/>
    <w:rsid w:val="000A093C"/>
    <w:rsid w:val="000A1A0E"/>
    <w:rsid w:val="000A3CCD"/>
    <w:rsid w:val="000A3E89"/>
    <w:rsid w:val="000A5EAD"/>
    <w:rsid w:val="000B31C8"/>
    <w:rsid w:val="000C22F6"/>
    <w:rsid w:val="000D1C2E"/>
    <w:rsid w:val="000D4BC8"/>
    <w:rsid w:val="000D52F9"/>
    <w:rsid w:val="000D592D"/>
    <w:rsid w:val="000E1B43"/>
    <w:rsid w:val="000E58BF"/>
    <w:rsid w:val="000F267F"/>
    <w:rsid w:val="000F51FA"/>
    <w:rsid w:val="001073E1"/>
    <w:rsid w:val="001138DC"/>
    <w:rsid w:val="00114CA4"/>
    <w:rsid w:val="00115A1C"/>
    <w:rsid w:val="00121FFD"/>
    <w:rsid w:val="001256EE"/>
    <w:rsid w:val="0012785A"/>
    <w:rsid w:val="00142C50"/>
    <w:rsid w:val="00142DDB"/>
    <w:rsid w:val="00144570"/>
    <w:rsid w:val="00144D40"/>
    <w:rsid w:val="00145176"/>
    <w:rsid w:val="00151933"/>
    <w:rsid w:val="00151985"/>
    <w:rsid w:val="00153C70"/>
    <w:rsid w:val="00156571"/>
    <w:rsid w:val="00156888"/>
    <w:rsid w:val="0015731B"/>
    <w:rsid w:val="001638D5"/>
    <w:rsid w:val="00163DB9"/>
    <w:rsid w:val="00190374"/>
    <w:rsid w:val="00191676"/>
    <w:rsid w:val="0019431D"/>
    <w:rsid w:val="00197151"/>
    <w:rsid w:val="00197BF1"/>
    <w:rsid w:val="001A5577"/>
    <w:rsid w:val="001A5ACF"/>
    <w:rsid w:val="001B03E7"/>
    <w:rsid w:val="001C071A"/>
    <w:rsid w:val="001C2429"/>
    <w:rsid w:val="001C64B5"/>
    <w:rsid w:val="001D30EC"/>
    <w:rsid w:val="001D38F2"/>
    <w:rsid w:val="001D45A5"/>
    <w:rsid w:val="001D72A1"/>
    <w:rsid w:val="001D7986"/>
    <w:rsid w:val="001E079B"/>
    <w:rsid w:val="001F07F1"/>
    <w:rsid w:val="001F48B5"/>
    <w:rsid w:val="001F696C"/>
    <w:rsid w:val="0020084B"/>
    <w:rsid w:val="00202EB0"/>
    <w:rsid w:val="00210063"/>
    <w:rsid w:val="00214992"/>
    <w:rsid w:val="002174CF"/>
    <w:rsid w:val="00220C25"/>
    <w:rsid w:val="00235230"/>
    <w:rsid w:val="00236634"/>
    <w:rsid w:val="00237B95"/>
    <w:rsid w:val="00246489"/>
    <w:rsid w:val="0024663A"/>
    <w:rsid w:val="002509F9"/>
    <w:rsid w:val="002517D9"/>
    <w:rsid w:val="00255FCA"/>
    <w:rsid w:val="002619D1"/>
    <w:rsid w:val="002637C5"/>
    <w:rsid w:val="00276691"/>
    <w:rsid w:val="0027784C"/>
    <w:rsid w:val="00280372"/>
    <w:rsid w:val="00282E48"/>
    <w:rsid w:val="0028361B"/>
    <w:rsid w:val="002875F3"/>
    <w:rsid w:val="002920D7"/>
    <w:rsid w:val="00293883"/>
    <w:rsid w:val="00296A61"/>
    <w:rsid w:val="002972E6"/>
    <w:rsid w:val="002A0D26"/>
    <w:rsid w:val="002A1470"/>
    <w:rsid w:val="002A47D2"/>
    <w:rsid w:val="002A49BB"/>
    <w:rsid w:val="002A6743"/>
    <w:rsid w:val="002B3086"/>
    <w:rsid w:val="002B3B08"/>
    <w:rsid w:val="002B3C3D"/>
    <w:rsid w:val="002B708C"/>
    <w:rsid w:val="002B721C"/>
    <w:rsid w:val="002C690D"/>
    <w:rsid w:val="002D4451"/>
    <w:rsid w:val="002E387B"/>
    <w:rsid w:val="002E3C01"/>
    <w:rsid w:val="002F211B"/>
    <w:rsid w:val="002F25D1"/>
    <w:rsid w:val="002F2E11"/>
    <w:rsid w:val="002F49D0"/>
    <w:rsid w:val="00310E3E"/>
    <w:rsid w:val="0031205C"/>
    <w:rsid w:val="00314255"/>
    <w:rsid w:val="003240F5"/>
    <w:rsid w:val="00333BAA"/>
    <w:rsid w:val="00333E86"/>
    <w:rsid w:val="00343207"/>
    <w:rsid w:val="00343923"/>
    <w:rsid w:val="00346705"/>
    <w:rsid w:val="00360D38"/>
    <w:rsid w:val="00365900"/>
    <w:rsid w:val="00367F81"/>
    <w:rsid w:val="00377642"/>
    <w:rsid w:val="00381888"/>
    <w:rsid w:val="003831AB"/>
    <w:rsid w:val="003832B4"/>
    <w:rsid w:val="003850AF"/>
    <w:rsid w:val="003922FD"/>
    <w:rsid w:val="00393A49"/>
    <w:rsid w:val="00396CE7"/>
    <w:rsid w:val="003A0408"/>
    <w:rsid w:val="003A71D2"/>
    <w:rsid w:val="003A7582"/>
    <w:rsid w:val="003B31B4"/>
    <w:rsid w:val="003B59A6"/>
    <w:rsid w:val="003B749E"/>
    <w:rsid w:val="003C3930"/>
    <w:rsid w:val="003D5DB2"/>
    <w:rsid w:val="003E2259"/>
    <w:rsid w:val="003E4957"/>
    <w:rsid w:val="003E6214"/>
    <w:rsid w:val="0040174E"/>
    <w:rsid w:val="00402150"/>
    <w:rsid w:val="00410B47"/>
    <w:rsid w:val="00414FB8"/>
    <w:rsid w:val="00415496"/>
    <w:rsid w:val="004311D4"/>
    <w:rsid w:val="00444AC7"/>
    <w:rsid w:val="00450885"/>
    <w:rsid w:val="00450B4F"/>
    <w:rsid w:val="00454D47"/>
    <w:rsid w:val="00455EC4"/>
    <w:rsid w:val="00464F17"/>
    <w:rsid w:val="0047051F"/>
    <w:rsid w:val="00473D41"/>
    <w:rsid w:val="00474FBB"/>
    <w:rsid w:val="00490C87"/>
    <w:rsid w:val="004927B1"/>
    <w:rsid w:val="004A24EF"/>
    <w:rsid w:val="004A7583"/>
    <w:rsid w:val="004B2516"/>
    <w:rsid w:val="004B67F8"/>
    <w:rsid w:val="004B787F"/>
    <w:rsid w:val="004C3975"/>
    <w:rsid w:val="004D2285"/>
    <w:rsid w:val="004D2B52"/>
    <w:rsid w:val="004D31F7"/>
    <w:rsid w:val="004D75E1"/>
    <w:rsid w:val="004E1416"/>
    <w:rsid w:val="004E5E74"/>
    <w:rsid w:val="004F0DF7"/>
    <w:rsid w:val="004F6015"/>
    <w:rsid w:val="005103AD"/>
    <w:rsid w:val="00511363"/>
    <w:rsid w:val="005123B3"/>
    <w:rsid w:val="00513809"/>
    <w:rsid w:val="005147E2"/>
    <w:rsid w:val="00516716"/>
    <w:rsid w:val="00521A9E"/>
    <w:rsid w:val="005261F6"/>
    <w:rsid w:val="00526A40"/>
    <w:rsid w:val="00526F81"/>
    <w:rsid w:val="00540014"/>
    <w:rsid w:val="005434C9"/>
    <w:rsid w:val="00543619"/>
    <w:rsid w:val="005522C7"/>
    <w:rsid w:val="005551DB"/>
    <w:rsid w:val="00555AF6"/>
    <w:rsid w:val="00565708"/>
    <w:rsid w:val="00565B9E"/>
    <w:rsid w:val="00567D93"/>
    <w:rsid w:val="0057289F"/>
    <w:rsid w:val="005732F5"/>
    <w:rsid w:val="00575184"/>
    <w:rsid w:val="005765FB"/>
    <w:rsid w:val="00582C90"/>
    <w:rsid w:val="00584865"/>
    <w:rsid w:val="0058523E"/>
    <w:rsid w:val="00585484"/>
    <w:rsid w:val="00585FA4"/>
    <w:rsid w:val="00586438"/>
    <w:rsid w:val="00592F85"/>
    <w:rsid w:val="005955FC"/>
    <w:rsid w:val="005A2783"/>
    <w:rsid w:val="005A6129"/>
    <w:rsid w:val="005B1ACC"/>
    <w:rsid w:val="005C1EAB"/>
    <w:rsid w:val="005C4267"/>
    <w:rsid w:val="005C58A6"/>
    <w:rsid w:val="005D189E"/>
    <w:rsid w:val="005D1C80"/>
    <w:rsid w:val="005D2E1F"/>
    <w:rsid w:val="005E4603"/>
    <w:rsid w:val="005E68ED"/>
    <w:rsid w:val="005E697A"/>
    <w:rsid w:val="005E6D54"/>
    <w:rsid w:val="005F4B26"/>
    <w:rsid w:val="005F51D9"/>
    <w:rsid w:val="005F5E6C"/>
    <w:rsid w:val="005F7444"/>
    <w:rsid w:val="00605801"/>
    <w:rsid w:val="00626E0F"/>
    <w:rsid w:val="00635D12"/>
    <w:rsid w:val="00636C32"/>
    <w:rsid w:val="00641F92"/>
    <w:rsid w:val="00643FBF"/>
    <w:rsid w:val="006448F9"/>
    <w:rsid w:val="00647404"/>
    <w:rsid w:val="006525C1"/>
    <w:rsid w:val="00655833"/>
    <w:rsid w:val="00656AEE"/>
    <w:rsid w:val="00657961"/>
    <w:rsid w:val="006717EC"/>
    <w:rsid w:val="006801A6"/>
    <w:rsid w:val="00682BEA"/>
    <w:rsid w:val="006841C3"/>
    <w:rsid w:val="0069067B"/>
    <w:rsid w:val="006955B9"/>
    <w:rsid w:val="006A1EAD"/>
    <w:rsid w:val="006A4610"/>
    <w:rsid w:val="006A5FD3"/>
    <w:rsid w:val="006B1113"/>
    <w:rsid w:val="006B63A4"/>
    <w:rsid w:val="006D0E7F"/>
    <w:rsid w:val="006E0ADF"/>
    <w:rsid w:val="006E777D"/>
    <w:rsid w:val="006F0BF0"/>
    <w:rsid w:val="006F476B"/>
    <w:rsid w:val="00712271"/>
    <w:rsid w:val="00722960"/>
    <w:rsid w:val="00732E95"/>
    <w:rsid w:val="007340D7"/>
    <w:rsid w:val="0073479B"/>
    <w:rsid w:val="007356CD"/>
    <w:rsid w:val="00737217"/>
    <w:rsid w:val="00741C2A"/>
    <w:rsid w:val="007478CF"/>
    <w:rsid w:val="0075386F"/>
    <w:rsid w:val="00762B02"/>
    <w:rsid w:val="007709FC"/>
    <w:rsid w:val="00774E7E"/>
    <w:rsid w:val="007750B8"/>
    <w:rsid w:val="0077766E"/>
    <w:rsid w:val="00780083"/>
    <w:rsid w:val="00787E1C"/>
    <w:rsid w:val="0079038B"/>
    <w:rsid w:val="00791B7C"/>
    <w:rsid w:val="00792924"/>
    <w:rsid w:val="007A32D1"/>
    <w:rsid w:val="007A6754"/>
    <w:rsid w:val="007B2F17"/>
    <w:rsid w:val="007B5978"/>
    <w:rsid w:val="007C00D4"/>
    <w:rsid w:val="007C08AA"/>
    <w:rsid w:val="007C400D"/>
    <w:rsid w:val="007C4C3C"/>
    <w:rsid w:val="007C7659"/>
    <w:rsid w:val="007D0DEB"/>
    <w:rsid w:val="007E6A5F"/>
    <w:rsid w:val="007F10FF"/>
    <w:rsid w:val="007F1A83"/>
    <w:rsid w:val="007F2521"/>
    <w:rsid w:val="00800514"/>
    <w:rsid w:val="00801EE7"/>
    <w:rsid w:val="0080364C"/>
    <w:rsid w:val="00803707"/>
    <w:rsid w:val="00803787"/>
    <w:rsid w:val="0080514E"/>
    <w:rsid w:val="00806F60"/>
    <w:rsid w:val="00811CF1"/>
    <w:rsid w:val="00813651"/>
    <w:rsid w:val="0081795D"/>
    <w:rsid w:val="00821827"/>
    <w:rsid w:val="008233ED"/>
    <w:rsid w:val="0084030F"/>
    <w:rsid w:val="00843C41"/>
    <w:rsid w:val="00853CDA"/>
    <w:rsid w:val="008547E0"/>
    <w:rsid w:val="00863482"/>
    <w:rsid w:val="008674E7"/>
    <w:rsid w:val="00874939"/>
    <w:rsid w:val="008833D1"/>
    <w:rsid w:val="0088468F"/>
    <w:rsid w:val="0088573D"/>
    <w:rsid w:val="00891B7F"/>
    <w:rsid w:val="00892AB8"/>
    <w:rsid w:val="00892F88"/>
    <w:rsid w:val="00897B1C"/>
    <w:rsid w:val="008A0886"/>
    <w:rsid w:val="008A29E1"/>
    <w:rsid w:val="008A5BE1"/>
    <w:rsid w:val="008A701B"/>
    <w:rsid w:val="008B1B5E"/>
    <w:rsid w:val="008B250F"/>
    <w:rsid w:val="008B5868"/>
    <w:rsid w:val="008B6695"/>
    <w:rsid w:val="008C47D3"/>
    <w:rsid w:val="008C5657"/>
    <w:rsid w:val="008C5B86"/>
    <w:rsid w:val="008D4D17"/>
    <w:rsid w:val="008D4E15"/>
    <w:rsid w:val="008D7127"/>
    <w:rsid w:val="008E51B9"/>
    <w:rsid w:val="008F3D87"/>
    <w:rsid w:val="008F6696"/>
    <w:rsid w:val="008F6E3F"/>
    <w:rsid w:val="00900385"/>
    <w:rsid w:val="00900E36"/>
    <w:rsid w:val="009029A5"/>
    <w:rsid w:val="009039E0"/>
    <w:rsid w:val="009138E1"/>
    <w:rsid w:val="00921A05"/>
    <w:rsid w:val="00922603"/>
    <w:rsid w:val="00926368"/>
    <w:rsid w:val="00931260"/>
    <w:rsid w:val="009312D5"/>
    <w:rsid w:val="009337F0"/>
    <w:rsid w:val="00934B3A"/>
    <w:rsid w:val="00951D6A"/>
    <w:rsid w:val="00956C9E"/>
    <w:rsid w:val="00961E40"/>
    <w:rsid w:val="00962EF8"/>
    <w:rsid w:val="00971933"/>
    <w:rsid w:val="00976DE5"/>
    <w:rsid w:val="009838EB"/>
    <w:rsid w:val="00986B7D"/>
    <w:rsid w:val="00987BE7"/>
    <w:rsid w:val="0099700D"/>
    <w:rsid w:val="009A038C"/>
    <w:rsid w:val="009A7FC6"/>
    <w:rsid w:val="009B0B2E"/>
    <w:rsid w:val="009B7A46"/>
    <w:rsid w:val="009C127E"/>
    <w:rsid w:val="009C1A50"/>
    <w:rsid w:val="009C386B"/>
    <w:rsid w:val="009C4CFD"/>
    <w:rsid w:val="009C54A3"/>
    <w:rsid w:val="009D2FCB"/>
    <w:rsid w:val="009D4D83"/>
    <w:rsid w:val="009E0251"/>
    <w:rsid w:val="009E0D3C"/>
    <w:rsid w:val="009E417F"/>
    <w:rsid w:val="009E5087"/>
    <w:rsid w:val="009F1337"/>
    <w:rsid w:val="009F233D"/>
    <w:rsid w:val="00A059CB"/>
    <w:rsid w:val="00A1032D"/>
    <w:rsid w:val="00A105C9"/>
    <w:rsid w:val="00A112C3"/>
    <w:rsid w:val="00A113B3"/>
    <w:rsid w:val="00A15BAD"/>
    <w:rsid w:val="00A164EA"/>
    <w:rsid w:val="00A2478F"/>
    <w:rsid w:val="00A32546"/>
    <w:rsid w:val="00A351B6"/>
    <w:rsid w:val="00A40DD2"/>
    <w:rsid w:val="00A43C86"/>
    <w:rsid w:val="00A466EE"/>
    <w:rsid w:val="00A55893"/>
    <w:rsid w:val="00A56368"/>
    <w:rsid w:val="00A62472"/>
    <w:rsid w:val="00A674C3"/>
    <w:rsid w:val="00A6786E"/>
    <w:rsid w:val="00A7088B"/>
    <w:rsid w:val="00A71128"/>
    <w:rsid w:val="00A7525E"/>
    <w:rsid w:val="00A76617"/>
    <w:rsid w:val="00A8739F"/>
    <w:rsid w:val="00A93633"/>
    <w:rsid w:val="00AA363B"/>
    <w:rsid w:val="00AA5664"/>
    <w:rsid w:val="00AA7850"/>
    <w:rsid w:val="00AB1D6B"/>
    <w:rsid w:val="00AB3148"/>
    <w:rsid w:val="00AC0C6E"/>
    <w:rsid w:val="00AC1D26"/>
    <w:rsid w:val="00AC2220"/>
    <w:rsid w:val="00AC4316"/>
    <w:rsid w:val="00AC5C31"/>
    <w:rsid w:val="00AC6007"/>
    <w:rsid w:val="00AC7038"/>
    <w:rsid w:val="00AC72A8"/>
    <w:rsid w:val="00AD2548"/>
    <w:rsid w:val="00AD6999"/>
    <w:rsid w:val="00AD7E70"/>
    <w:rsid w:val="00AE0C07"/>
    <w:rsid w:val="00AE1EF5"/>
    <w:rsid w:val="00AE6830"/>
    <w:rsid w:val="00AF08C7"/>
    <w:rsid w:val="00AF0BA1"/>
    <w:rsid w:val="00AF2387"/>
    <w:rsid w:val="00AF5E2B"/>
    <w:rsid w:val="00B013A5"/>
    <w:rsid w:val="00B07663"/>
    <w:rsid w:val="00B12403"/>
    <w:rsid w:val="00B14720"/>
    <w:rsid w:val="00B14E63"/>
    <w:rsid w:val="00B166BD"/>
    <w:rsid w:val="00B20CFE"/>
    <w:rsid w:val="00B23EE2"/>
    <w:rsid w:val="00B24FF0"/>
    <w:rsid w:val="00B349AB"/>
    <w:rsid w:val="00B4163F"/>
    <w:rsid w:val="00B41DCD"/>
    <w:rsid w:val="00B442C8"/>
    <w:rsid w:val="00B44B33"/>
    <w:rsid w:val="00B4776B"/>
    <w:rsid w:val="00B5064C"/>
    <w:rsid w:val="00B512A8"/>
    <w:rsid w:val="00B52B3B"/>
    <w:rsid w:val="00B53C37"/>
    <w:rsid w:val="00B53DB3"/>
    <w:rsid w:val="00B57D66"/>
    <w:rsid w:val="00B6211E"/>
    <w:rsid w:val="00B712D4"/>
    <w:rsid w:val="00B73031"/>
    <w:rsid w:val="00B757D1"/>
    <w:rsid w:val="00B867C9"/>
    <w:rsid w:val="00B87F24"/>
    <w:rsid w:val="00B87F71"/>
    <w:rsid w:val="00B91770"/>
    <w:rsid w:val="00B931CE"/>
    <w:rsid w:val="00BB5591"/>
    <w:rsid w:val="00BC19BF"/>
    <w:rsid w:val="00BC6B3C"/>
    <w:rsid w:val="00BD233E"/>
    <w:rsid w:val="00BD7803"/>
    <w:rsid w:val="00BE0B87"/>
    <w:rsid w:val="00BE201F"/>
    <w:rsid w:val="00BE2C0D"/>
    <w:rsid w:val="00C0314D"/>
    <w:rsid w:val="00C12945"/>
    <w:rsid w:val="00C139C3"/>
    <w:rsid w:val="00C1575E"/>
    <w:rsid w:val="00C30CFB"/>
    <w:rsid w:val="00C317A9"/>
    <w:rsid w:val="00C34832"/>
    <w:rsid w:val="00C376AD"/>
    <w:rsid w:val="00C37F0E"/>
    <w:rsid w:val="00C40005"/>
    <w:rsid w:val="00C415C7"/>
    <w:rsid w:val="00C561F9"/>
    <w:rsid w:val="00C621E7"/>
    <w:rsid w:val="00C63ADB"/>
    <w:rsid w:val="00C64778"/>
    <w:rsid w:val="00C72AC1"/>
    <w:rsid w:val="00C7658C"/>
    <w:rsid w:val="00C8399C"/>
    <w:rsid w:val="00C86B0E"/>
    <w:rsid w:val="00C87ECC"/>
    <w:rsid w:val="00C91366"/>
    <w:rsid w:val="00C91C29"/>
    <w:rsid w:val="00C91F2F"/>
    <w:rsid w:val="00C932C1"/>
    <w:rsid w:val="00CA6840"/>
    <w:rsid w:val="00CB5B76"/>
    <w:rsid w:val="00CB7104"/>
    <w:rsid w:val="00CC0B96"/>
    <w:rsid w:val="00CC124B"/>
    <w:rsid w:val="00CC4266"/>
    <w:rsid w:val="00CD517B"/>
    <w:rsid w:val="00CD5FC0"/>
    <w:rsid w:val="00CD6818"/>
    <w:rsid w:val="00CE0CE0"/>
    <w:rsid w:val="00CE2276"/>
    <w:rsid w:val="00CE39AC"/>
    <w:rsid w:val="00CE5426"/>
    <w:rsid w:val="00CE67AB"/>
    <w:rsid w:val="00CF3636"/>
    <w:rsid w:val="00CF548D"/>
    <w:rsid w:val="00CF76E1"/>
    <w:rsid w:val="00CF7C1D"/>
    <w:rsid w:val="00D027DE"/>
    <w:rsid w:val="00D05273"/>
    <w:rsid w:val="00D061F8"/>
    <w:rsid w:val="00D1064B"/>
    <w:rsid w:val="00D26B96"/>
    <w:rsid w:val="00D30BFC"/>
    <w:rsid w:val="00D35CE5"/>
    <w:rsid w:val="00D41845"/>
    <w:rsid w:val="00D4253A"/>
    <w:rsid w:val="00D454EF"/>
    <w:rsid w:val="00D475A6"/>
    <w:rsid w:val="00D53357"/>
    <w:rsid w:val="00D540CD"/>
    <w:rsid w:val="00D54874"/>
    <w:rsid w:val="00D640CE"/>
    <w:rsid w:val="00D71771"/>
    <w:rsid w:val="00D7501E"/>
    <w:rsid w:val="00D85BF5"/>
    <w:rsid w:val="00D918F8"/>
    <w:rsid w:val="00D93461"/>
    <w:rsid w:val="00D96EEA"/>
    <w:rsid w:val="00DA2125"/>
    <w:rsid w:val="00DA3952"/>
    <w:rsid w:val="00DA6837"/>
    <w:rsid w:val="00DB612E"/>
    <w:rsid w:val="00DB789A"/>
    <w:rsid w:val="00DC070A"/>
    <w:rsid w:val="00DC1C17"/>
    <w:rsid w:val="00DC39A8"/>
    <w:rsid w:val="00DC42B1"/>
    <w:rsid w:val="00DD3E1E"/>
    <w:rsid w:val="00DE50A6"/>
    <w:rsid w:val="00DE5D06"/>
    <w:rsid w:val="00DF4EEE"/>
    <w:rsid w:val="00DF6FFA"/>
    <w:rsid w:val="00E041CA"/>
    <w:rsid w:val="00E04F57"/>
    <w:rsid w:val="00E05606"/>
    <w:rsid w:val="00E06ED3"/>
    <w:rsid w:val="00E11753"/>
    <w:rsid w:val="00E11784"/>
    <w:rsid w:val="00E17A06"/>
    <w:rsid w:val="00E17D27"/>
    <w:rsid w:val="00E25952"/>
    <w:rsid w:val="00E25A1E"/>
    <w:rsid w:val="00E41085"/>
    <w:rsid w:val="00E44D98"/>
    <w:rsid w:val="00E44DB4"/>
    <w:rsid w:val="00E512F8"/>
    <w:rsid w:val="00E51530"/>
    <w:rsid w:val="00E53CEA"/>
    <w:rsid w:val="00E60DA3"/>
    <w:rsid w:val="00E67A3B"/>
    <w:rsid w:val="00E70509"/>
    <w:rsid w:val="00E7635C"/>
    <w:rsid w:val="00E822B0"/>
    <w:rsid w:val="00E83467"/>
    <w:rsid w:val="00E848C2"/>
    <w:rsid w:val="00E8497D"/>
    <w:rsid w:val="00E8559A"/>
    <w:rsid w:val="00E86624"/>
    <w:rsid w:val="00E8668A"/>
    <w:rsid w:val="00E91AF5"/>
    <w:rsid w:val="00E91C32"/>
    <w:rsid w:val="00E92966"/>
    <w:rsid w:val="00E97F40"/>
    <w:rsid w:val="00EA5D48"/>
    <w:rsid w:val="00EA619D"/>
    <w:rsid w:val="00EB3884"/>
    <w:rsid w:val="00EC3DED"/>
    <w:rsid w:val="00EC4CBB"/>
    <w:rsid w:val="00ED619A"/>
    <w:rsid w:val="00EE10AD"/>
    <w:rsid w:val="00EE2401"/>
    <w:rsid w:val="00EE3EAB"/>
    <w:rsid w:val="00EE6FA1"/>
    <w:rsid w:val="00EF5C6B"/>
    <w:rsid w:val="00F02394"/>
    <w:rsid w:val="00F105BD"/>
    <w:rsid w:val="00F105F9"/>
    <w:rsid w:val="00F10ACE"/>
    <w:rsid w:val="00F173A3"/>
    <w:rsid w:val="00F20FA8"/>
    <w:rsid w:val="00F2328F"/>
    <w:rsid w:val="00F23824"/>
    <w:rsid w:val="00F27A2E"/>
    <w:rsid w:val="00F27D77"/>
    <w:rsid w:val="00F31A19"/>
    <w:rsid w:val="00F33795"/>
    <w:rsid w:val="00F44550"/>
    <w:rsid w:val="00F44A94"/>
    <w:rsid w:val="00F4589E"/>
    <w:rsid w:val="00F47A43"/>
    <w:rsid w:val="00F57295"/>
    <w:rsid w:val="00F64BEA"/>
    <w:rsid w:val="00F676A9"/>
    <w:rsid w:val="00F71000"/>
    <w:rsid w:val="00F71857"/>
    <w:rsid w:val="00F76F66"/>
    <w:rsid w:val="00F81D95"/>
    <w:rsid w:val="00F82D15"/>
    <w:rsid w:val="00F83790"/>
    <w:rsid w:val="00F866A1"/>
    <w:rsid w:val="00F91CD2"/>
    <w:rsid w:val="00F93400"/>
    <w:rsid w:val="00FA3AE7"/>
    <w:rsid w:val="00FA5DEF"/>
    <w:rsid w:val="00FA5E65"/>
    <w:rsid w:val="00FB0550"/>
    <w:rsid w:val="00FB1103"/>
    <w:rsid w:val="00FB1FE5"/>
    <w:rsid w:val="00FE0E81"/>
    <w:rsid w:val="00FE2444"/>
    <w:rsid w:val="00FE6FCF"/>
    <w:rsid w:val="00FE77A9"/>
    <w:rsid w:val="00FE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7F10FF"/>
    <w:rPr>
      <w:sz w:val="20"/>
      <w:szCs w:val="20"/>
    </w:rPr>
  </w:style>
  <w:style w:type="paragraph" w:styleId="Nagwek1">
    <w:name w:val="heading 1"/>
    <w:basedOn w:val="Normalny"/>
    <w:next w:val="Tekstf2"/>
    <w:link w:val="Nagwek1Znak"/>
    <w:uiPriority w:val="99"/>
    <w:qFormat/>
    <w:rsid w:val="00066DA2"/>
    <w:pPr>
      <w:keepNext/>
      <w:spacing w:before="240" w:after="120"/>
      <w:outlineLvl w:val="0"/>
    </w:pPr>
    <w:rPr>
      <w:rFonts w:ascii="Arial" w:hAnsi="Arial"/>
      <w:b/>
      <w:bCs/>
      <w:kern w:val="32"/>
      <w:sz w:val="28"/>
      <w:szCs w:val="32"/>
      <w:lang w:eastAsia="en-US"/>
    </w:rPr>
  </w:style>
  <w:style w:type="paragraph" w:styleId="Nagwek2">
    <w:name w:val="heading 2"/>
    <w:basedOn w:val="Nagwek1"/>
    <w:next w:val="Tekstf2"/>
    <w:link w:val="Nagwek2Znak"/>
    <w:uiPriority w:val="99"/>
    <w:qFormat/>
    <w:rsid w:val="00584865"/>
    <w:pPr>
      <w:outlineLvl w:val="1"/>
    </w:pPr>
    <w:rPr>
      <w:bCs w:val="0"/>
      <w:iCs/>
      <w:sz w:val="24"/>
      <w:szCs w:val="28"/>
    </w:rPr>
  </w:style>
  <w:style w:type="paragraph" w:styleId="Nagwek3">
    <w:name w:val="heading 3"/>
    <w:basedOn w:val="Nagwek2"/>
    <w:next w:val="Tekstf2"/>
    <w:link w:val="Nagwek3Znak"/>
    <w:uiPriority w:val="99"/>
    <w:qFormat/>
    <w:rsid w:val="008C5657"/>
    <w:pPr>
      <w:outlineLvl w:val="2"/>
    </w:pPr>
    <w:rPr>
      <w:bCs/>
      <w:sz w:val="22"/>
      <w:szCs w:val="26"/>
    </w:rPr>
  </w:style>
  <w:style w:type="paragraph" w:styleId="Nagwek4">
    <w:name w:val="heading 4"/>
    <w:basedOn w:val="Nagwek3"/>
    <w:next w:val="Tekstf2"/>
    <w:link w:val="Nagwek4Znak"/>
    <w:uiPriority w:val="99"/>
    <w:qFormat/>
    <w:rsid w:val="008C5657"/>
    <w:pPr>
      <w:outlineLvl w:val="3"/>
    </w:pPr>
    <w:rPr>
      <w:bCs w:val="0"/>
      <w:sz w:val="20"/>
      <w:szCs w:val="28"/>
    </w:rPr>
  </w:style>
  <w:style w:type="paragraph" w:styleId="Nagwek5">
    <w:name w:val="heading 5"/>
    <w:basedOn w:val="Nagwek4"/>
    <w:next w:val="Tekstf2"/>
    <w:link w:val="Nagwek5Znak"/>
    <w:uiPriority w:val="99"/>
    <w:qFormat/>
    <w:rsid w:val="008C5657"/>
    <w:pPr>
      <w:outlineLvl w:val="4"/>
    </w:pPr>
    <w:rPr>
      <w:bCs/>
      <w:i/>
      <w:iCs w:val="0"/>
      <w:szCs w:val="26"/>
    </w:rPr>
  </w:style>
  <w:style w:type="paragraph" w:styleId="Nagwek6">
    <w:name w:val="heading 6"/>
    <w:basedOn w:val="Normalny"/>
    <w:next w:val="Normalny"/>
    <w:link w:val="Nagwek6Znak"/>
    <w:uiPriority w:val="99"/>
    <w:qFormat/>
    <w:rsid w:val="007E6A5F"/>
    <w:pPr>
      <w:numPr>
        <w:ilvl w:val="5"/>
        <w:numId w:val="2"/>
      </w:numPr>
      <w:spacing w:before="240" w:after="60"/>
      <w:outlineLvl w:val="5"/>
    </w:pPr>
    <w:rPr>
      <w:b/>
      <w:bCs/>
      <w:sz w:val="22"/>
      <w:szCs w:val="22"/>
    </w:rPr>
  </w:style>
  <w:style w:type="paragraph" w:styleId="Nagwek7">
    <w:name w:val="heading 7"/>
    <w:basedOn w:val="Normalny"/>
    <w:next w:val="Normalny"/>
    <w:link w:val="Nagwek7Znak"/>
    <w:uiPriority w:val="99"/>
    <w:qFormat/>
    <w:rsid w:val="007E6A5F"/>
    <w:pPr>
      <w:numPr>
        <w:ilvl w:val="6"/>
        <w:numId w:val="2"/>
      </w:numPr>
      <w:spacing w:before="240" w:after="60"/>
      <w:outlineLvl w:val="6"/>
    </w:pPr>
  </w:style>
  <w:style w:type="paragraph" w:styleId="Nagwek8">
    <w:name w:val="heading 8"/>
    <w:basedOn w:val="Normalny"/>
    <w:next w:val="Normalny"/>
    <w:link w:val="Nagwek8Znak"/>
    <w:uiPriority w:val="99"/>
    <w:qFormat/>
    <w:rsid w:val="007E6A5F"/>
    <w:pPr>
      <w:numPr>
        <w:ilvl w:val="7"/>
        <w:numId w:val="2"/>
      </w:numPr>
      <w:spacing w:before="240" w:after="60"/>
      <w:outlineLvl w:val="7"/>
    </w:pPr>
    <w:rPr>
      <w:i/>
      <w:iCs/>
    </w:rPr>
  </w:style>
  <w:style w:type="paragraph" w:styleId="Nagwek9">
    <w:name w:val="heading 9"/>
    <w:basedOn w:val="Normalny"/>
    <w:next w:val="Normalny"/>
    <w:link w:val="Nagwek9Znak"/>
    <w:uiPriority w:val="99"/>
    <w:qFormat/>
    <w:rsid w:val="007E6A5F"/>
    <w:pPr>
      <w:numPr>
        <w:ilvl w:val="8"/>
        <w:numId w:val="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Pr>
      <w:rFonts w:ascii="Cambria" w:hAnsi="Cambria" w:cs="Times New Roman"/>
      <w:b/>
      <w:bCs/>
      <w:i/>
      <w:iCs/>
      <w:sz w:val="28"/>
      <w:szCs w:val="28"/>
    </w:rPr>
  </w:style>
  <w:style w:type="character" w:customStyle="1" w:styleId="Nagwek3Znak">
    <w:name w:val="Nagłówek 3 Znak"/>
    <w:basedOn w:val="Domylnaczcionkaakapitu"/>
    <w:link w:val="Nagwek3"/>
    <w:uiPriority w:val="99"/>
    <w:locked/>
    <w:rsid w:val="00900E36"/>
    <w:rPr>
      <w:rFonts w:ascii="Arial" w:hAnsi="Arial" w:cs="Times New Roman"/>
      <w:b/>
      <w:kern w:val="32"/>
      <w:sz w:val="26"/>
      <w:lang w:eastAsia="en-US"/>
    </w:rPr>
  </w:style>
  <w:style w:type="character" w:customStyle="1" w:styleId="Nagwek4Znak">
    <w:name w:val="Nagłówek 4 Znak"/>
    <w:basedOn w:val="Domylnaczcionkaakapitu"/>
    <w:link w:val="Nagwek4"/>
    <w:uiPriority w:val="99"/>
    <w:semiHidden/>
    <w:locked/>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Pr>
      <w:rFonts w:ascii="Calibri" w:hAnsi="Calibri" w:cs="Times New Roman"/>
      <w:b/>
      <w:bCs/>
    </w:rPr>
  </w:style>
  <w:style w:type="character" w:customStyle="1" w:styleId="Nagwek7Znak">
    <w:name w:val="Nagłówek 7 Znak"/>
    <w:basedOn w:val="Domylnaczcionkaakapitu"/>
    <w:link w:val="Nagwek7"/>
    <w:uiPriority w:val="99"/>
    <w:semiHidden/>
    <w:locked/>
    <w:rPr>
      <w:rFonts w:ascii="Calibri" w:hAnsi="Calibri" w:cs="Times New Roman"/>
      <w:sz w:val="24"/>
      <w:szCs w:val="24"/>
    </w:rPr>
  </w:style>
  <w:style w:type="character" w:customStyle="1" w:styleId="Nagwek8Znak">
    <w:name w:val="Nagłówek 8 Znak"/>
    <w:basedOn w:val="Domylnaczcionkaakapitu"/>
    <w:link w:val="Nagwek8"/>
    <w:uiPriority w:val="99"/>
    <w:semiHidden/>
    <w:locked/>
    <w:rPr>
      <w:rFonts w:ascii="Calibri" w:hAnsi="Calibri" w:cs="Times New Roman"/>
      <w:i/>
      <w:iCs/>
      <w:sz w:val="24"/>
      <w:szCs w:val="24"/>
    </w:rPr>
  </w:style>
  <w:style w:type="character" w:customStyle="1" w:styleId="Nagwek9Znak">
    <w:name w:val="Nagłówek 9 Znak"/>
    <w:basedOn w:val="Domylnaczcionkaakapitu"/>
    <w:link w:val="Nagwek9"/>
    <w:uiPriority w:val="99"/>
    <w:semiHidden/>
    <w:locked/>
    <w:rPr>
      <w:rFonts w:ascii="Cambria" w:hAnsi="Cambria" w:cs="Times New Roman"/>
    </w:rPr>
  </w:style>
  <w:style w:type="paragraph" w:customStyle="1" w:styleId="Tekstf2">
    <w:name w:val="Tekst [f2]"/>
    <w:link w:val="Tekstf2Znak"/>
    <w:uiPriority w:val="99"/>
    <w:rsid w:val="00A351B6"/>
    <w:pPr>
      <w:spacing w:after="120"/>
      <w:ind w:left="1134"/>
    </w:pPr>
    <w:rPr>
      <w:rFonts w:ascii="Arial" w:hAnsi="Arial"/>
      <w:lang w:eastAsia="en-US"/>
    </w:rPr>
  </w:style>
  <w:style w:type="paragraph" w:customStyle="1" w:styleId="Tekstnum1">
    <w:name w:val="Tekst num 1"/>
    <w:basedOn w:val="Tekstf2"/>
    <w:uiPriority w:val="99"/>
    <w:rsid w:val="00042416"/>
    <w:pPr>
      <w:numPr>
        <w:numId w:val="1"/>
      </w:numPr>
    </w:pPr>
  </w:style>
  <w:style w:type="paragraph" w:customStyle="1" w:styleId="Tabelatytu">
    <w:name w:val="Tabela tytuł"/>
    <w:basedOn w:val="Tekstf2"/>
    <w:next w:val="Tekstf2"/>
    <w:uiPriority w:val="99"/>
    <w:rsid w:val="004D75E1"/>
    <w:pPr>
      <w:keepNext/>
      <w:keepLines/>
      <w:widowControl w:val="0"/>
      <w:spacing w:before="240" w:after="60"/>
      <w:ind w:left="0"/>
    </w:pPr>
    <w:rPr>
      <w:b/>
      <w:sz w:val="18"/>
    </w:rPr>
  </w:style>
  <w:style w:type="paragraph" w:customStyle="1" w:styleId="Tekstf3pkt1">
    <w:name w:val="Tekst [f3] pkt 1"/>
    <w:basedOn w:val="Tekstf2"/>
    <w:uiPriority w:val="99"/>
    <w:rsid w:val="003240F5"/>
    <w:pPr>
      <w:tabs>
        <w:tab w:val="num" w:pos="1418"/>
      </w:tabs>
      <w:ind w:left="1418" w:hanging="284"/>
    </w:pPr>
  </w:style>
  <w:style w:type="paragraph" w:customStyle="1" w:styleId="Tekstf4pkt2">
    <w:name w:val="Tekst [f4] pkt 2"/>
    <w:basedOn w:val="Tekstf2"/>
    <w:uiPriority w:val="99"/>
    <w:rsid w:val="003240F5"/>
    <w:pPr>
      <w:tabs>
        <w:tab w:val="num" w:pos="1701"/>
      </w:tabs>
      <w:ind w:left="1701" w:hanging="283"/>
    </w:pPr>
  </w:style>
  <w:style w:type="paragraph" w:customStyle="1" w:styleId="Tekstf5pkt3">
    <w:name w:val="Tekst [f5] pkt 3"/>
    <w:basedOn w:val="Tekstf2"/>
    <w:uiPriority w:val="99"/>
    <w:rsid w:val="005D2E1F"/>
    <w:pPr>
      <w:tabs>
        <w:tab w:val="num" w:pos="1985"/>
      </w:tabs>
      <w:ind w:left="1985" w:hanging="284"/>
    </w:pPr>
  </w:style>
  <w:style w:type="paragraph" w:customStyle="1" w:styleId="Tabela10pt">
    <w:name w:val="Tabela 10 pt"/>
    <w:basedOn w:val="Tekstf2"/>
    <w:uiPriority w:val="99"/>
    <w:rsid w:val="00D41845"/>
    <w:pPr>
      <w:spacing w:before="40" w:after="40"/>
      <w:ind w:left="0"/>
    </w:pPr>
  </w:style>
  <w:style w:type="paragraph" w:customStyle="1" w:styleId="Tabela8pt">
    <w:name w:val="Tabela  8 pt"/>
    <w:basedOn w:val="Tabela10pt"/>
    <w:uiPriority w:val="99"/>
    <w:rsid w:val="00D41845"/>
    <w:rPr>
      <w:sz w:val="16"/>
    </w:rPr>
  </w:style>
  <w:style w:type="paragraph" w:customStyle="1" w:styleId="Tabela9pt">
    <w:name w:val="Tabela  9 pt"/>
    <w:basedOn w:val="Tabela10pt"/>
    <w:uiPriority w:val="99"/>
    <w:rsid w:val="00D41845"/>
    <w:rPr>
      <w:sz w:val="18"/>
    </w:rPr>
  </w:style>
  <w:style w:type="paragraph" w:customStyle="1" w:styleId="Tabelanagwek8pt">
    <w:name w:val="Tabela nagłówek  8 pt"/>
    <w:basedOn w:val="Tabela8pt"/>
    <w:uiPriority w:val="99"/>
    <w:rsid w:val="00D41845"/>
    <w:pPr>
      <w:jc w:val="center"/>
    </w:pPr>
    <w:rPr>
      <w:b/>
    </w:rPr>
  </w:style>
  <w:style w:type="paragraph" w:customStyle="1" w:styleId="Tabelanagwek9pt">
    <w:name w:val="Tabela nagłówek  9 pt"/>
    <w:basedOn w:val="Tabela9pt"/>
    <w:uiPriority w:val="99"/>
    <w:rsid w:val="00D41845"/>
    <w:pPr>
      <w:jc w:val="center"/>
    </w:pPr>
    <w:rPr>
      <w:b/>
    </w:rPr>
  </w:style>
  <w:style w:type="paragraph" w:customStyle="1" w:styleId="Tabelanagwek10pt">
    <w:name w:val="Tabela nagłówek 10 pt"/>
    <w:basedOn w:val="Tabela10pt"/>
    <w:uiPriority w:val="99"/>
    <w:rsid w:val="00D41845"/>
    <w:pPr>
      <w:jc w:val="center"/>
    </w:pPr>
    <w:rPr>
      <w:b/>
    </w:rPr>
  </w:style>
  <w:style w:type="paragraph" w:customStyle="1" w:styleId="Spistrecitytu">
    <w:name w:val="Spis treści tytuł"/>
    <w:next w:val="Tekstf2"/>
    <w:uiPriority w:val="99"/>
    <w:rsid w:val="002C690D"/>
    <w:pPr>
      <w:keepNext/>
      <w:spacing w:before="120" w:after="120"/>
    </w:pPr>
    <w:rPr>
      <w:rFonts w:ascii="Arial" w:hAnsi="Arial"/>
      <w:b/>
      <w:sz w:val="24"/>
      <w:szCs w:val="20"/>
      <w:lang w:val="en-US" w:eastAsia="en-US"/>
    </w:rPr>
  </w:style>
  <w:style w:type="paragraph" w:styleId="Spistreci1">
    <w:name w:val="toc 1"/>
    <w:basedOn w:val="Normalny"/>
    <w:next w:val="Spistreci2"/>
    <w:uiPriority w:val="99"/>
    <w:rsid w:val="002C690D"/>
    <w:pPr>
      <w:tabs>
        <w:tab w:val="left" w:pos="425"/>
        <w:tab w:val="right" w:leader="dot" w:pos="9806"/>
      </w:tabs>
      <w:spacing w:before="60" w:after="60"/>
    </w:pPr>
    <w:rPr>
      <w:rFonts w:ascii="Arial" w:hAnsi="Arial"/>
      <w:b/>
      <w:noProof/>
      <w:lang w:eastAsia="en-US"/>
    </w:rPr>
  </w:style>
  <w:style w:type="paragraph" w:styleId="Spistreci2">
    <w:name w:val="toc 2"/>
    <w:basedOn w:val="Spistreci1"/>
    <w:uiPriority w:val="99"/>
    <w:rsid w:val="002C690D"/>
    <w:pPr>
      <w:tabs>
        <w:tab w:val="left" w:pos="1021"/>
      </w:tabs>
      <w:ind w:left="1020" w:hanging="680"/>
    </w:pPr>
    <w:rPr>
      <w:b w:val="0"/>
    </w:rPr>
  </w:style>
  <w:style w:type="paragraph" w:styleId="Spistreci3">
    <w:name w:val="toc 3"/>
    <w:basedOn w:val="Spistreci2"/>
    <w:uiPriority w:val="99"/>
    <w:rsid w:val="002C690D"/>
    <w:rPr>
      <w:i/>
    </w:rPr>
  </w:style>
  <w:style w:type="paragraph" w:styleId="Spistreci4">
    <w:name w:val="toc 4"/>
    <w:basedOn w:val="Spistreci3"/>
    <w:uiPriority w:val="99"/>
    <w:rsid w:val="002C690D"/>
    <w:pPr>
      <w:tabs>
        <w:tab w:val="left" w:pos="1123"/>
        <w:tab w:val="left" w:pos="1225"/>
      </w:tabs>
      <w:ind w:left="1701" w:hanging="1021"/>
    </w:pPr>
    <w:rPr>
      <w:i w:val="0"/>
      <w:sz w:val="18"/>
    </w:rPr>
  </w:style>
  <w:style w:type="paragraph" w:customStyle="1" w:styleId="wiAutotekst">
    <w:name w:val="wi_Autotekst"/>
    <w:uiPriority w:val="99"/>
    <w:semiHidden/>
    <w:rsid w:val="00E91C32"/>
    <w:rPr>
      <w:rFonts w:ascii="Arial" w:hAnsi="Arial"/>
      <w:b/>
      <w:color w:val="FF0000"/>
      <w:sz w:val="8"/>
      <w:szCs w:val="20"/>
      <w:lang w:eastAsia="en-US"/>
    </w:rPr>
  </w:style>
  <w:style w:type="paragraph" w:styleId="Legenda">
    <w:name w:val="caption"/>
    <w:basedOn w:val="Normalny"/>
    <w:next w:val="Tekstf2"/>
    <w:uiPriority w:val="99"/>
    <w:qFormat/>
    <w:rsid w:val="00B73031"/>
    <w:pPr>
      <w:spacing w:before="120" w:after="200"/>
      <w:ind w:left="1843" w:hanging="709"/>
    </w:pPr>
    <w:rPr>
      <w:rFonts w:ascii="Arial" w:hAnsi="Arial"/>
      <w:bCs/>
      <w:i/>
      <w:sz w:val="18"/>
      <w:lang w:eastAsia="en-US"/>
    </w:rPr>
  </w:style>
  <w:style w:type="paragraph" w:customStyle="1" w:styleId="Stronatytuowa22pt">
    <w:name w:val="Strona tytułowa 22 pt"/>
    <w:basedOn w:val="Tekstf2"/>
    <w:uiPriority w:val="99"/>
    <w:rsid w:val="00AF2387"/>
    <w:pPr>
      <w:ind w:left="0"/>
    </w:pPr>
    <w:rPr>
      <w:sz w:val="44"/>
    </w:rPr>
  </w:style>
  <w:style w:type="paragraph" w:customStyle="1" w:styleId="Stronatytuowa12pt">
    <w:name w:val="Strona tytułowa 12 pt"/>
    <w:basedOn w:val="Stronatytuowa22pt"/>
    <w:uiPriority w:val="99"/>
    <w:rsid w:val="0027784C"/>
    <w:rPr>
      <w:b/>
      <w:sz w:val="24"/>
    </w:rPr>
  </w:style>
  <w:style w:type="paragraph" w:customStyle="1" w:styleId="Stronatytuowa10pt">
    <w:name w:val="Strona tytułowa 10 pt"/>
    <w:basedOn w:val="Stronatytuowa12pt"/>
    <w:uiPriority w:val="99"/>
    <w:rsid w:val="00E512F8"/>
    <w:rPr>
      <w:sz w:val="20"/>
    </w:rPr>
  </w:style>
  <w:style w:type="paragraph" w:styleId="Spisilustracji">
    <w:name w:val="table of figures"/>
    <w:basedOn w:val="Normalny"/>
    <w:next w:val="Normalny"/>
    <w:uiPriority w:val="99"/>
    <w:semiHidden/>
    <w:rsid w:val="001E079B"/>
    <w:rPr>
      <w:rFonts w:ascii="Arial" w:hAnsi="Arial"/>
    </w:rPr>
  </w:style>
  <w:style w:type="paragraph" w:customStyle="1" w:styleId="Nagweknum1">
    <w:name w:val="Nagłówek num 1"/>
    <w:next w:val="Tekstf2"/>
    <w:uiPriority w:val="99"/>
    <w:rsid w:val="002E387B"/>
    <w:pPr>
      <w:numPr>
        <w:numId w:val="3"/>
      </w:numPr>
      <w:spacing w:before="240" w:after="120"/>
      <w:outlineLvl w:val="0"/>
    </w:pPr>
    <w:rPr>
      <w:rFonts w:ascii="Arial" w:hAnsi="Arial" w:cs="Arial"/>
      <w:b/>
      <w:bCs/>
      <w:kern w:val="32"/>
      <w:sz w:val="28"/>
      <w:szCs w:val="32"/>
      <w:lang w:eastAsia="en-US"/>
    </w:rPr>
  </w:style>
  <w:style w:type="paragraph" w:customStyle="1" w:styleId="Nagweknum2">
    <w:name w:val="Nagłówek num 2"/>
    <w:basedOn w:val="Nagweknum1"/>
    <w:next w:val="Tekstf2"/>
    <w:uiPriority w:val="99"/>
    <w:rsid w:val="002E387B"/>
    <w:pPr>
      <w:numPr>
        <w:ilvl w:val="1"/>
      </w:numPr>
      <w:outlineLvl w:val="1"/>
    </w:pPr>
    <w:rPr>
      <w:sz w:val="24"/>
    </w:rPr>
  </w:style>
  <w:style w:type="paragraph" w:customStyle="1" w:styleId="Nagweknum3">
    <w:name w:val="Nagłówek num 3"/>
    <w:basedOn w:val="Nagweknum2"/>
    <w:next w:val="Tekstf2"/>
    <w:uiPriority w:val="99"/>
    <w:rsid w:val="002E387B"/>
    <w:pPr>
      <w:numPr>
        <w:ilvl w:val="2"/>
      </w:numPr>
      <w:outlineLvl w:val="2"/>
    </w:pPr>
    <w:rPr>
      <w:sz w:val="22"/>
    </w:rPr>
  </w:style>
  <w:style w:type="paragraph" w:customStyle="1" w:styleId="Nagweknum4">
    <w:name w:val="Nagłówek num 4"/>
    <w:basedOn w:val="Nagweknum3"/>
    <w:next w:val="Tekstf2"/>
    <w:uiPriority w:val="99"/>
    <w:rsid w:val="002E387B"/>
    <w:pPr>
      <w:numPr>
        <w:ilvl w:val="3"/>
      </w:numPr>
      <w:outlineLvl w:val="3"/>
    </w:pPr>
    <w:rPr>
      <w:sz w:val="20"/>
    </w:rPr>
  </w:style>
  <w:style w:type="paragraph" w:customStyle="1" w:styleId="Nagweknum5">
    <w:name w:val="Nagłówek num 5"/>
    <w:basedOn w:val="Nagweknum4"/>
    <w:next w:val="Tekstf2"/>
    <w:uiPriority w:val="99"/>
    <w:rsid w:val="002E387B"/>
    <w:pPr>
      <w:numPr>
        <w:ilvl w:val="4"/>
      </w:numPr>
      <w:outlineLvl w:val="4"/>
    </w:pPr>
    <w:rPr>
      <w:i/>
    </w:rPr>
  </w:style>
  <w:style w:type="paragraph" w:styleId="Stopka">
    <w:name w:val="footer"/>
    <w:basedOn w:val="Normalny"/>
    <w:link w:val="StopkaZnak"/>
    <w:uiPriority w:val="99"/>
    <w:rsid w:val="00C415C7"/>
    <w:pPr>
      <w:tabs>
        <w:tab w:val="center" w:pos="4536"/>
        <w:tab w:val="right" w:pos="9072"/>
      </w:tabs>
    </w:pPr>
  </w:style>
  <w:style w:type="character" w:customStyle="1" w:styleId="StopkaZnak">
    <w:name w:val="Stopka Znak"/>
    <w:basedOn w:val="Domylnaczcionkaakapitu"/>
    <w:link w:val="Stopka"/>
    <w:uiPriority w:val="99"/>
    <w:semiHidden/>
    <w:locked/>
    <w:rPr>
      <w:rFonts w:cs="Times New Roman"/>
      <w:sz w:val="20"/>
      <w:szCs w:val="20"/>
    </w:rPr>
  </w:style>
  <w:style w:type="paragraph" w:customStyle="1" w:styleId="Skrypt">
    <w:name w:val="Skrypt"/>
    <w:basedOn w:val="Tekstf2"/>
    <w:uiPriority w:val="99"/>
    <w:rsid w:val="00E51530"/>
    <w:pPr>
      <w:shd w:val="clear" w:color="auto" w:fill="E6E6E6"/>
      <w:spacing w:after="0"/>
    </w:pPr>
    <w:rPr>
      <w:rFonts w:ascii="Courier" w:hAnsi="Courier"/>
      <w:b/>
      <w:sz w:val="18"/>
    </w:rPr>
  </w:style>
  <w:style w:type="paragraph" w:styleId="Nagwek">
    <w:name w:val="header"/>
    <w:basedOn w:val="Normalny"/>
    <w:link w:val="NagwekZnak"/>
    <w:uiPriority w:val="99"/>
    <w:rsid w:val="00EE3EAB"/>
    <w:pPr>
      <w:tabs>
        <w:tab w:val="center" w:pos="4536"/>
        <w:tab w:val="right" w:pos="9072"/>
      </w:tabs>
    </w:pPr>
  </w:style>
  <w:style w:type="character" w:customStyle="1" w:styleId="NagwekZnak">
    <w:name w:val="Nagłówek Znak"/>
    <w:basedOn w:val="Domylnaczcionkaakapitu"/>
    <w:link w:val="Nagwek"/>
    <w:uiPriority w:val="99"/>
    <w:semiHidden/>
    <w:locked/>
    <w:rPr>
      <w:rFonts w:cs="Times New Roman"/>
      <w:sz w:val="20"/>
      <w:szCs w:val="20"/>
    </w:rPr>
  </w:style>
  <w:style w:type="paragraph" w:styleId="Tekstdymka">
    <w:name w:val="Balloon Text"/>
    <w:basedOn w:val="Normalny"/>
    <w:link w:val="TekstdymkaZnak"/>
    <w:uiPriority w:val="99"/>
    <w:rsid w:val="007D0DEB"/>
    <w:rPr>
      <w:rFonts w:ascii="Tahoma" w:hAnsi="Tahoma"/>
      <w:sz w:val="16"/>
      <w:szCs w:val="16"/>
      <w:lang w:eastAsia="en-US"/>
    </w:rPr>
  </w:style>
  <w:style w:type="character" w:customStyle="1" w:styleId="TekstdymkaZnak">
    <w:name w:val="Tekst dymka Znak"/>
    <w:basedOn w:val="Domylnaczcionkaakapitu"/>
    <w:link w:val="Tekstdymka"/>
    <w:uiPriority w:val="99"/>
    <w:locked/>
    <w:rsid w:val="007D0DEB"/>
    <w:rPr>
      <w:rFonts w:ascii="Tahoma" w:hAnsi="Tahoma" w:cs="Times New Roman"/>
      <w:sz w:val="16"/>
      <w:lang w:eastAsia="en-US"/>
    </w:rPr>
  </w:style>
  <w:style w:type="table" w:styleId="Tabela-Siatka">
    <w:name w:val="Table Grid"/>
    <w:basedOn w:val="Standardowy"/>
    <w:uiPriority w:val="99"/>
    <w:rsid w:val="00B166BD"/>
    <w:rPr>
      <w:rFonts w:ascii="Calibri" w:hAnsi="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99"/>
    <w:qFormat/>
    <w:rsid w:val="00B166BD"/>
    <w:pPr>
      <w:spacing w:after="200" w:line="276" w:lineRule="auto"/>
      <w:ind w:left="720"/>
      <w:contextualSpacing/>
    </w:pPr>
    <w:rPr>
      <w:rFonts w:ascii="Calibri" w:hAnsi="Calibri"/>
      <w:sz w:val="22"/>
      <w:szCs w:val="22"/>
    </w:rPr>
  </w:style>
  <w:style w:type="paragraph" w:customStyle="1" w:styleId="Akapitzlist1">
    <w:name w:val="Akapit z listą1"/>
    <w:basedOn w:val="Normalny"/>
    <w:uiPriority w:val="99"/>
    <w:rsid w:val="007F10FF"/>
    <w:pPr>
      <w:spacing w:after="200" w:line="276" w:lineRule="auto"/>
      <w:ind w:left="720"/>
    </w:pPr>
    <w:rPr>
      <w:rFonts w:ascii="Calibri" w:hAnsi="Calibri"/>
      <w:sz w:val="22"/>
      <w:szCs w:val="22"/>
      <w:lang w:eastAsia="en-US"/>
    </w:rPr>
  </w:style>
  <w:style w:type="paragraph" w:customStyle="1" w:styleId="Bulletwithtext1">
    <w:name w:val="Bullet with text 1"/>
    <w:basedOn w:val="Normalny"/>
    <w:uiPriority w:val="99"/>
    <w:rsid w:val="007F10FF"/>
    <w:rPr>
      <w:szCs w:val="24"/>
    </w:rPr>
  </w:style>
  <w:style w:type="character" w:styleId="Pogrubienie">
    <w:name w:val="Strong"/>
    <w:basedOn w:val="Domylnaczcionkaakapitu"/>
    <w:uiPriority w:val="99"/>
    <w:qFormat/>
    <w:rsid w:val="007F10FF"/>
    <w:rPr>
      <w:rFonts w:cs="Times New Roman"/>
      <w:b/>
    </w:rPr>
  </w:style>
  <w:style w:type="paragraph" w:customStyle="1" w:styleId="Default">
    <w:name w:val="Default"/>
    <w:uiPriority w:val="99"/>
    <w:rsid w:val="003831AB"/>
    <w:pPr>
      <w:autoSpaceDE w:val="0"/>
      <w:autoSpaceDN w:val="0"/>
      <w:adjustRightInd w:val="0"/>
    </w:pPr>
    <w:rPr>
      <w:rFonts w:ascii="Arial" w:hAnsi="Arial" w:cs="Arial"/>
      <w:color w:val="000000"/>
      <w:sz w:val="24"/>
      <w:szCs w:val="24"/>
    </w:rPr>
  </w:style>
  <w:style w:type="table" w:styleId="Jasnalistaakcent6">
    <w:name w:val="Light List Accent 6"/>
    <w:basedOn w:val="Standardowy"/>
    <w:uiPriority w:val="99"/>
    <w:rsid w:val="00AC0C6E"/>
    <w:pPr>
      <w:jc w:val="both"/>
    </w:pPr>
    <w:rPr>
      <w:rFonts w:ascii="Calibri" w:hAnsi="Calibri"/>
      <w:sz w:val="20"/>
      <w:szCs w:val="20"/>
      <w:lang w:val="en-US" w:eastAsia="en-US"/>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paragraph" w:styleId="Tekstpodstawowy">
    <w:name w:val="Body Text"/>
    <w:basedOn w:val="Normalny"/>
    <w:link w:val="TekstpodstawowyZnak"/>
    <w:uiPriority w:val="99"/>
    <w:rsid w:val="00C64778"/>
    <w:pPr>
      <w:widowControl w:val="0"/>
      <w:suppressAutoHyphens/>
      <w:spacing w:after="120"/>
    </w:pPr>
    <w:rPr>
      <w:rFonts w:cs="Lohit Hindi"/>
      <w:kern w:val="1"/>
      <w:sz w:val="24"/>
      <w:szCs w:val="24"/>
      <w:lang w:eastAsia="hi-IN" w:bidi="hi-IN"/>
    </w:rPr>
  </w:style>
  <w:style w:type="character" w:customStyle="1" w:styleId="TekstpodstawowyZnak">
    <w:name w:val="Tekst podstawowy Znak"/>
    <w:basedOn w:val="Domylnaczcionkaakapitu"/>
    <w:link w:val="Tekstpodstawowy"/>
    <w:uiPriority w:val="99"/>
    <w:locked/>
    <w:rsid w:val="00C64778"/>
    <w:rPr>
      <w:rFonts w:eastAsia="Times New Roman" w:cs="Times New Roman"/>
      <w:kern w:val="1"/>
      <w:sz w:val="24"/>
      <w:lang w:eastAsia="hi-IN" w:bidi="hi-IN"/>
    </w:rPr>
  </w:style>
  <w:style w:type="paragraph" w:customStyle="1" w:styleId="Zawartotabeli">
    <w:name w:val="Zawartość tabeli"/>
    <w:basedOn w:val="Normalny"/>
    <w:uiPriority w:val="99"/>
    <w:rsid w:val="00C64778"/>
    <w:pPr>
      <w:widowControl w:val="0"/>
      <w:suppressLineNumbers/>
      <w:suppressAutoHyphens/>
    </w:pPr>
    <w:rPr>
      <w:rFonts w:cs="Lohit Hindi"/>
      <w:kern w:val="1"/>
      <w:szCs w:val="24"/>
      <w:lang w:eastAsia="hi-IN" w:bidi="hi-IN"/>
    </w:rPr>
  </w:style>
  <w:style w:type="character" w:styleId="Hipercze">
    <w:name w:val="Hyperlink"/>
    <w:basedOn w:val="Domylnaczcionkaakapitu"/>
    <w:uiPriority w:val="99"/>
    <w:rsid w:val="00900E36"/>
    <w:rPr>
      <w:rFonts w:cs="Times New Roman"/>
      <w:color w:val="0000FF"/>
      <w:u w:val="single"/>
    </w:rPr>
  </w:style>
  <w:style w:type="character" w:styleId="Odwoaniedokomentarza">
    <w:name w:val="annotation reference"/>
    <w:basedOn w:val="Domylnaczcionkaakapitu"/>
    <w:uiPriority w:val="99"/>
    <w:rsid w:val="00900E36"/>
    <w:rPr>
      <w:rFonts w:cs="Times New Roman"/>
      <w:sz w:val="16"/>
    </w:rPr>
  </w:style>
  <w:style w:type="paragraph" w:styleId="Tekstkomentarza">
    <w:name w:val="annotation text"/>
    <w:basedOn w:val="Normalny"/>
    <w:link w:val="TekstkomentarzaZnak"/>
    <w:uiPriority w:val="99"/>
    <w:rsid w:val="00900E36"/>
  </w:style>
  <w:style w:type="character" w:customStyle="1" w:styleId="TekstkomentarzaZnak">
    <w:name w:val="Tekst komentarza Znak"/>
    <w:basedOn w:val="Domylnaczcionkaakapitu"/>
    <w:link w:val="Tekstkomentarza"/>
    <w:uiPriority w:val="99"/>
    <w:locked/>
    <w:rsid w:val="00900E36"/>
    <w:rPr>
      <w:rFonts w:cs="Times New Roman"/>
    </w:rPr>
  </w:style>
  <w:style w:type="paragraph" w:customStyle="1" w:styleId="Tabelatre">
    <w:name w:val="Tabela treść"/>
    <w:basedOn w:val="Normalny"/>
    <w:uiPriority w:val="99"/>
    <w:rsid w:val="00D027DE"/>
    <w:pPr>
      <w:spacing w:before="60" w:after="60"/>
    </w:pPr>
    <w:rPr>
      <w:rFonts w:ascii="Arial" w:hAnsi="Arial" w:cs="Arial"/>
    </w:rPr>
  </w:style>
  <w:style w:type="paragraph" w:customStyle="1" w:styleId="Tabelanagwek">
    <w:name w:val="Tabela nagłówek"/>
    <w:basedOn w:val="Normalny"/>
    <w:uiPriority w:val="99"/>
    <w:rsid w:val="00D027DE"/>
    <w:pPr>
      <w:spacing w:before="60" w:after="60"/>
    </w:pPr>
    <w:rPr>
      <w:rFonts w:ascii="Arial" w:hAnsi="Arial" w:cs="Arial"/>
      <w:b/>
      <w:bCs/>
    </w:rPr>
  </w:style>
  <w:style w:type="paragraph" w:styleId="Spistreci5">
    <w:name w:val="toc 5"/>
    <w:basedOn w:val="Normalny"/>
    <w:next w:val="Normalny"/>
    <w:autoRedefine/>
    <w:uiPriority w:val="99"/>
    <w:rsid w:val="002A49BB"/>
    <w:pPr>
      <w:ind w:left="800"/>
    </w:pPr>
  </w:style>
  <w:style w:type="paragraph" w:styleId="Zwykytekst">
    <w:name w:val="Plain Text"/>
    <w:basedOn w:val="Normalny"/>
    <w:link w:val="ZwykytekstZnak"/>
    <w:uiPriority w:val="99"/>
    <w:rsid w:val="005147E2"/>
    <w:rPr>
      <w:rFonts w:ascii="Consolas" w:hAnsi="Consolas"/>
      <w:sz w:val="21"/>
      <w:szCs w:val="21"/>
      <w:lang w:eastAsia="en-US"/>
    </w:rPr>
  </w:style>
  <w:style w:type="character" w:customStyle="1" w:styleId="ZwykytekstZnak">
    <w:name w:val="Zwykły tekst Znak"/>
    <w:basedOn w:val="Domylnaczcionkaakapitu"/>
    <w:link w:val="Zwykytekst"/>
    <w:uiPriority w:val="99"/>
    <w:locked/>
    <w:rsid w:val="005147E2"/>
    <w:rPr>
      <w:rFonts w:ascii="Consolas" w:hAnsi="Consolas" w:cs="Times New Roman"/>
      <w:sz w:val="21"/>
      <w:lang w:eastAsia="en-US"/>
    </w:rPr>
  </w:style>
  <w:style w:type="character" w:customStyle="1" w:styleId="Tekstf2Znak">
    <w:name w:val="Tekst [f2] Znak"/>
    <w:link w:val="Tekstf2"/>
    <w:uiPriority w:val="99"/>
    <w:locked/>
    <w:rsid w:val="00B4776B"/>
    <w:rPr>
      <w:rFonts w:ascii="Arial" w:hAnsi="Arial"/>
      <w:sz w:val="22"/>
      <w:lang w:val="pl-PL"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48160">
      <w:marLeft w:val="0"/>
      <w:marRight w:val="0"/>
      <w:marTop w:val="0"/>
      <w:marBottom w:val="0"/>
      <w:divBdr>
        <w:top w:val="none" w:sz="0" w:space="0" w:color="auto"/>
        <w:left w:val="none" w:sz="0" w:space="0" w:color="auto"/>
        <w:bottom w:val="none" w:sz="0" w:space="0" w:color="auto"/>
        <w:right w:val="none" w:sz="0" w:space="0" w:color="auto"/>
      </w:divBdr>
    </w:div>
    <w:div w:id="279648161">
      <w:marLeft w:val="0"/>
      <w:marRight w:val="0"/>
      <w:marTop w:val="0"/>
      <w:marBottom w:val="0"/>
      <w:divBdr>
        <w:top w:val="none" w:sz="0" w:space="0" w:color="auto"/>
        <w:left w:val="none" w:sz="0" w:space="0" w:color="auto"/>
        <w:bottom w:val="none" w:sz="0" w:space="0" w:color="auto"/>
        <w:right w:val="none" w:sz="0" w:space="0" w:color="auto"/>
      </w:divBdr>
    </w:div>
    <w:div w:id="279648162">
      <w:marLeft w:val="0"/>
      <w:marRight w:val="0"/>
      <w:marTop w:val="0"/>
      <w:marBottom w:val="0"/>
      <w:divBdr>
        <w:top w:val="none" w:sz="0" w:space="0" w:color="auto"/>
        <w:left w:val="none" w:sz="0" w:space="0" w:color="auto"/>
        <w:bottom w:val="none" w:sz="0" w:space="0" w:color="auto"/>
        <w:right w:val="none" w:sz="0" w:space="0" w:color="auto"/>
      </w:divBdr>
    </w:div>
    <w:div w:id="279648163">
      <w:marLeft w:val="0"/>
      <w:marRight w:val="0"/>
      <w:marTop w:val="0"/>
      <w:marBottom w:val="0"/>
      <w:divBdr>
        <w:top w:val="none" w:sz="0" w:space="0" w:color="auto"/>
        <w:left w:val="none" w:sz="0" w:space="0" w:color="auto"/>
        <w:bottom w:val="none" w:sz="0" w:space="0" w:color="auto"/>
        <w:right w:val="none" w:sz="0" w:space="0" w:color="auto"/>
      </w:divBdr>
    </w:div>
    <w:div w:id="279648164">
      <w:marLeft w:val="0"/>
      <w:marRight w:val="0"/>
      <w:marTop w:val="0"/>
      <w:marBottom w:val="0"/>
      <w:divBdr>
        <w:top w:val="none" w:sz="0" w:space="0" w:color="auto"/>
        <w:left w:val="none" w:sz="0" w:space="0" w:color="auto"/>
        <w:bottom w:val="none" w:sz="0" w:space="0" w:color="auto"/>
        <w:right w:val="none" w:sz="0" w:space="0" w:color="auto"/>
      </w:divBdr>
    </w:div>
    <w:div w:id="279648165">
      <w:marLeft w:val="0"/>
      <w:marRight w:val="0"/>
      <w:marTop w:val="0"/>
      <w:marBottom w:val="0"/>
      <w:divBdr>
        <w:top w:val="none" w:sz="0" w:space="0" w:color="auto"/>
        <w:left w:val="none" w:sz="0" w:space="0" w:color="auto"/>
        <w:bottom w:val="none" w:sz="0" w:space="0" w:color="auto"/>
        <w:right w:val="none" w:sz="0" w:space="0" w:color="auto"/>
      </w:divBdr>
    </w:div>
    <w:div w:id="279648166">
      <w:marLeft w:val="0"/>
      <w:marRight w:val="0"/>
      <w:marTop w:val="0"/>
      <w:marBottom w:val="0"/>
      <w:divBdr>
        <w:top w:val="none" w:sz="0" w:space="0" w:color="auto"/>
        <w:left w:val="none" w:sz="0" w:space="0" w:color="auto"/>
        <w:bottom w:val="none" w:sz="0" w:space="0" w:color="auto"/>
        <w:right w:val="none" w:sz="0" w:space="0" w:color="auto"/>
      </w:divBdr>
    </w:div>
    <w:div w:id="279648167">
      <w:marLeft w:val="0"/>
      <w:marRight w:val="0"/>
      <w:marTop w:val="0"/>
      <w:marBottom w:val="0"/>
      <w:divBdr>
        <w:top w:val="none" w:sz="0" w:space="0" w:color="auto"/>
        <w:left w:val="none" w:sz="0" w:space="0" w:color="auto"/>
        <w:bottom w:val="none" w:sz="0" w:space="0" w:color="auto"/>
        <w:right w:val="none" w:sz="0" w:space="0" w:color="auto"/>
      </w:divBdr>
    </w:div>
    <w:div w:id="2796481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oleObject" Target="embeddings/oleObject1.bin"/><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 Id="rId27"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Documents\szablon\w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wi</Template>
  <TotalTime>8</TotalTime>
  <Pages>63</Pages>
  <Words>11186</Words>
  <Characters>67121</Characters>
  <Application>Microsoft Office Word</Application>
  <DocSecurity>0</DocSecurity>
  <Lines>559</Lines>
  <Paragraphs>156</Paragraphs>
  <ScaleCrop>false</ScaleCrop>
  <Company>Wola Info S.A.</Company>
  <LinksUpToDate>false</LinksUpToDate>
  <CharactersWithSpaces>78151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Dokument_wg_wi.dot</dc:title>
  <dc:subject>Szablon dokumentów Wola Info</dc:subject>
  <dc:creator>Michal Grzegorzewski</dc:creator>
  <cp:keywords/>
  <dc:description/>
  <cp:lastModifiedBy>Waślicka Edyta  (DIRS)</cp:lastModifiedBy>
  <cp:revision>13</cp:revision>
  <cp:lastPrinted>2012-08-20T12:50:00Z</cp:lastPrinted>
  <dcterms:created xsi:type="dcterms:W3CDTF">2011-10-10T17:35:00Z</dcterms:created>
  <dcterms:modified xsi:type="dcterms:W3CDTF">2012-09-20T14:18:00Z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_Wzor_nazwa">
    <vt:lpwstr>szablon</vt:lpwstr>
  </property>
  <property fmtid="{D5CDD505-2E9C-101B-9397-08002B2CF9AE}" pid="3" name="wi_Wersja_numer">
    <vt:lpwstr>1.0</vt:lpwstr>
  </property>
  <property fmtid="{D5CDD505-2E9C-101B-9397-08002B2CF9AE}" pid="4" name="wi_Wersja_data">
    <vt:lpwstr>2010-06-08</vt:lpwstr>
  </property>
  <property fmtid="{D5CDD505-2E9C-101B-9397-08002B2CF9AE}" pid="5" name="wi_Projekt_numer">
    <vt:lpwstr> </vt:lpwstr>
  </property>
  <property fmtid="{D5CDD505-2E9C-101B-9397-08002B2CF9AE}" pid="6" name="wi_Projekt_nazwa">
    <vt:lpwstr>Zarządzanie usługami IT</vt:lpwstr>
  </property>
  <property fmtid="{D5CDD505-2E9C-101B-9397-08002B2CF9AE}" pid="7" name="wi_Projekt_akronim">
    <vt:lpwstr>ITSM</vt:lpwstr>
  </property>
  <property fmtid="{D5CDD505-2E9C-101B-9397-08002B2CF9AE}" pid="8" name="wi_Dok_tytul">
    <vt:lpwstr>Proces Zarządzania Konfiguracją</vt:lpwstr>
  </property>
  <property fmtid="{D5CDD505-2E9C-101B-9397-08002B2CF9AE}" pid="9" name="wi_Dok_wersja">
    <vt:lpwstr>1.11</vt:lpwstr>
  </property>
  <property fmtid="{D5CDD505-2E9C-101B-9397-08002B2CF9AE}" pid="10" name="wi_Dok_data">
    <vt:lpwstr>22-10-2010</vt:lpwstr>
  </property>
  <property fmtid="{D5CDD505-2E9C-101B-9397-08002B2CF9AE}" pid="11" name="wi_Dok_autor">
    <vt:lpwstr>  </vt:lpwstr>
  </property>
  <property fmtid="{D5CDD505-2E9C-101B-9397-08002B2CF9AE}" pid="12" name="wi_Klauzula">
    <vt:lpwstr> </vt:lpwstr>
  </property>
  <property fmtid="{D5CDD505-2E9C-101B-9397-08002B2CF9AE}" pid="13" name="wi_Klient_nazwa">
    <vt:lpwstr>Ministerstwo Sprawiedliwości</vt:lpwstr>
  </property>
  <property fmtid="{D5CDD505-2E9C-101B-9397-08002B2CF9AE}" pid="14" name="wi_Dok_autor_tytul">
    <vt:lpwstr>  </vt:lpwstr>
  </property>
</Properties>
</file>