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2717A" w:rsidRDefault="0032717A" w:rsidP="00F63559">
      <w:pPr>
        <w:pStyle w:val="Style2"/>
        <w:widowControl/>
        <w:spacing w:before="62" w:line="278" w:lineRule="exact"/>
        <w:ind w:right="-22" w:firstLine="0"/>
        <w:rPr>
          <w:rStyle w:val="FontStyle12"/>
          <w:rFonts w:cs="Arial"/>
          <w:bCs/>
        </w:rPr>
      </w:pPr>
      <w:r w:rsidRPr="00F63559">
        <w:rPr>
          <w:rStyle w:val="FontStyle12"/>
          <w:rFonts w:cs="Arial"/>
          <w:bCs/>
          <w:sz w:val="16"/>
          <w:szCs w:val="16"/>
        </w:rPr>
        <w:t xml:space="preserve">           Wydział Skarg i Wniosków</w:t>
      </w:r>
      <w:r>
        <w:rPr>
          <w:rStyle w:val="FontStyle12"/>
          <w:rFonts w:cs="Arial"/>
          <w:bCs/>
        </w:rPr>
        <w:t xml:space="preserve">          </w:t>
      </w:r>
      <w:r w:rsidRPr="00A726B0">
        <w:rPr>
          <w:rStyle w:val="FontStyle12"/>
          <w:rFonts w:cs="Arial"/>
          <w:bCs/>
        </w:rPr>
        <w:t>Zestawienie sposobu zał</w:t>
      </w:r>
      <w:r>
        <w:rPr>
          <w:rStyle w:val="FontStyle12"/>
          <w:rFonts w:cs="Arial"/>
          <w:bCs/>
        </w:rPr>
        <w:t>atwienia skarg i wniosków w 2014</w:t>
      </w:r>
      <w:r w:rsidRPr="00A726B0">
        <w:rPr>
          <w:rStyle w:val="FontStyle12"/>
          <w:rFonts w:cs="Arial"/>
          <w:bCs/>
        </w:rPr>
        <w:t xml:space="preserve"> roku w resorcie </w:t>
      </w:r>
      <w:r>
        <w:rPr>
          <w:rStyle w:val="FontStyle12"/>
          <w:rFonts w:cs="Arial"/>
          <w:bCs/>
        </w:rPr>
        <w:t>s</w:t>
      </w:r>
      <w:r w:rsidRPr="00A726B0">
        <w:rPr>
          <w:rStyle w:val="FontStyle12"/>
          <w:rFonts w:cs="Arial"/>
          <w:bCs/>
        </w:rPr>
        <w:t>prawiedliwości</w:t>
      </w:r>
    </w:p>
    <w:p w:rsidR="0032717A" w:rsidRPr="00A726B0" w:rsidRDefault="0032717A" w:rsidP="00F63559">
      <w:pPr>
        <w:pStyle w:val="Style2"/>
        <w:widowControl/>
        <w:spacing w:before="62" w:line="278" w:lineRule="exact"/>
        <w:ind w:right="1075" w:firstLine="0"/>
        <w:rPr>
          <w:rStyle w:val="FontStyle13"/>
          <w:rFonts w:cs="Arial"/>
          <w:bCs/>
          <w:sz w:val="24"/>
        </w:rPr>
      </w:pPr>
      <w:r w:rsidRPr="00F63559">
        <w:rPr>
          <w:rStyle w:val="FontStyle12"/>
          <w:rFonts w:cs="Arial"/>
          <w:bCs/>
          <w:sz w:val="16"/>
          <w:szCs w:val="16"/>
        </w:rPr>
        <w:t>Biura Kontroli i Audytu Wewnętrznego</w:t>
      </w:r>
      <w:r>
        <w:rPr>
          <w:rStyle w:val="FontStyle12"/>
          <w:rFonts w:cs="Arial"/>
          <w:bCs/>
        </w:rPr>
        <w:t xml:space="preserve">                                </w:t>
      </w:r>
      <w:r w:rsidRPr="00A726B0">
        <w:rPr>
          <w:rStyle w:val="FontStyle13"/>
          <w:rFonts w:cs="Arial"/>
          <w:bCs/>
          <w:sz w:val="24"/>
        </w:rPr>
        <w:t>(Ministerstwo Sprawiedliwości i więziennictwo)</w:t>
      </w:r>
    </w:p>
    <w:p w:rsidR="0032717A" w:rsidRDefault="0032717A">
      <w:pPr>
        <w:pStyle w:val="Style2"/>
        <w:widowControl/>
        <w:spacing w:before="62" w:line="278" w:lineRule="exact"/>
        <w:ind w:left="653" w:right="1075" w:firstLine="274"/>
        <w:rPr>
          <w:rStyle w:val="FontStyle13"/>
          <w:rFonts w:cs="Arial"/>
          <w:bCs/>
          <w:szCs w:val="20"/>
        </w:rPr>
      </w:pPr>
    </w:p>
    <w:p w:rsidR="0032717A" w:rsidRDefault="0032717A">
      <w:pPr>
        <w:pStyle w:val="Style2"/>
        <w:widowControl/>
        <w:spacing w:before="62" w:line="278" w:lineRule="exact"/>
        <w:ind w:left="653" w:right="1075" w:firstLine="274"/>
        <w:rPr>
          <w:rStyle w:val="FontStyle13"/>
          <w:rFonts w:cs="Arial"/>
          <w:bCs/>
          <w:szCs w:val="20"/>
        </w:rPr>
      </w:pPr>
    </w:p>
    <w:p w:rsidR="0032717A" w:rsidRDefault="0032717A">
      <w:pPr>
        <w:widowControl/>
        <w:spacing w:after="235" w:line="1" w:lineRule="exact"/>
        <w:rPr>
          <w:sz w:val="2"/>
          <w:szCs w:val="2"/>
        </w:rPr>
      </w:pPr>
    </w:p>
    <w:tbl>
      <w:tblPr>
        <w:tblW w:w="14601" w:type="dxa"/>
        <w:tblInd w:w="40" w:type="dxa"/>
        <w:tblLayout w:type="fixed"/>
        <w:tblCellMar>
          <w:left w:w="40" w:type="dxa"/>
          <w:right w:w="40" w:type="dxa"/>
        </w:tblCellMar>
        <w:tblLook w:val="0000"/>
      </w:tblPr>
      <w:tblGrid>
        <w:gridCol w:w="451"/>
        <w:gridCol w:w="2189"/>
        <w:gridCol w:w="1234"/>
        <w:gridCol w:w="1282"/>
        <w:gridCol w:w="1267"/>
        <w:gridCol w:w="1354"/>
        <w:gridCol w:w="1152"/>
        <w:gridCol w:w="1094"/>
        <w:gridCol w:w="1142"/>
        <w:gridCol w:w="922"/>
        <w:gridCol w:w="1096"/>
        <w:gridCol w:w="1418"/>
      </w:tblGrid>
      <w:tr w:rsidR="0032717A" w:rsidTr="00A726B0">
        <w:trPr>
          <w:trHeight w:val="720"/>
        </w:trPr>
        <w:tc>
          <w:tcPr>
            <w:tcW w:w="451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32717A" w:rsidRDefault="0032717A" w:rsidP="00A726B0">
            <w:pPr>
              <w:pStyle w:val="Style6"/>
            </w:pPr>
            <w:r>
              <w:rPr>
                <w:rStyle w:val="FontStyle15"/>
                <w:rFonts w:cs="Arial"/>
                <w:szCs w:val="18"/>
              </w:rPr>
              <w:t>Lp.</w:t>
            </w:r>
          </w:p>
        </w:tc>
        <w:tc>
          <w:tcPr>
            <w:tcW w:w="2189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32717A" w:rsidRDefault="0032717A" w:rsidP="00A726B0">
            <w:pPr>
              <w:pStyle w:val="Style6"/>
              <w:ind w:left="360"/>
            </w:pPr>
            <w:r>
              <w:rPr>
                <w:rStyle w:val="FontStyle15"/>
                <w:rFonts w:cs="Arial"/>
                <w:szCs w:val="18"/>
              </w:rPr>
              <w:t>Problematyka</w:t>
            </w:r>
          </w:p>
        </w:tc>
        <w:tc>
          <w:tcPr>
            <w:tcW w:w="1234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32717A" w:rsidRDefault="0032717A" w:rsidP="00A726B0">
            <w:pPr>
              <w:pStyle w:val="Style6"/>
              <w:spacing w:line="240" w:lineRule="exact"/>
              <w:rPr>
                <w:rStyle w:val="FontStyle15"/>
                <w:rFonts w:cs="Arial"/>
                <w:szCs w:val="18"/>
              </w:rPr>
            </w:pPr>
            <w:r>
              <w:rPr>
                <w:rStyle w:val="FontStyle15"/>
                <w:rFonts w:cs="Arial"/>
                <w:szCs w:val="18"/>
              </w:rPr>
              <w:t>Pozostałość z poprzedniego okresu sprawozdaw</w:t>
            </w:r>
            <w:r>
              <w:rPr>
                <w:rStyle w:val="FontStyle15"/>
                <w:rFonts w:cs="Arial"/>
                <w:szCs w:val="18"/>
              </w:rPr>
              <w:softHyphen/>
              <w:t>czego</w:t>
            </w:r>
          </w:p>
        </w:tc>
        <w:tc>
          <w:tcPr>
            <w:tcW w:w="1282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32717A" w:rsidRDefault="0032717A" w:rsidP="00A726B0">
            <w:pPr>
              <w:pStyle w:val="Style6"/>
              <w:spacing w:line="240" w:lineRule="exact"/>
            </w:pPr>
            <w:r>
              <w:rPr>
                <w:rStyle w:val="FontStyle15"/>
                <w:rFonts w:cs="Arial"/>
                <w:szCs w:val="18"/>
              </w:rPr>
              <w:t>Wpłynęło w okresie sprawozdaw</w:t>
            </w:r>
            <w:r>
              <w:rPr>
                <w:rStyle w:val="FontStyle15"/>
                <w:rFonts w:cs="Arial"/>
                <w:szCs w:val="18"/>
              </w:rPr>
              <w:softHyphen/>
              <w:t>czym</w:t>
            </w:r>
          </w:p>
        </w:tc>
        <w:tc>
          <w:tcPr>
            <w:tcW w:w="377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2717A" w:rsidRDefault="0032717A" w:rsidP="00A726B0">
            <w:pPr>
              <w:pStyle w:val="Style6"/>
              <w:widowControl/>
              <w:spacing w:line="240" w:lineRule="auto"/>
              <w:rPr>
                <w:rStyle w:val="FontStyle15"/>
                <w:rFonts w:cs="Arial"/>
                <w:szCs w:val="18"/>
              </w:rPr>
            </w:pPr>
            <w:r>
              <w:rPr>
                <w:rStyle w:val="FontStyle15"/>
                <w:rFonts w:cs="Arial"/>
                <w:szCs w:val="18"/>
              </w:rPr>
              <w:t>Załatwiono w okresie sprawozdawczym</w:t>
            </w:r>
          </w:p>
        </w:tc>
        <w:tc>
          <w:tcPr>
            <w:tcW w:w="315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2717A" w:rsidRDefault="0032717A" w:rsidP="00A726B0">
            <w:pPr>
              <w:pStyle w:val="Style6"/>
              <w:widowControl/>
              <w:ind w:left="576"/>
              <w:rPr>
                <w:rStyle w:val="FontStyle15"/>
                <w:rFonts w:cs="Arial"/>
                <w:szCs w:val="18"/>
              </w:rPr>
            </w:pPr>
            <w:r>
              <w:rPr>
                <w:rStyle w:val="FontStyle15"/>
                <w:rFonts w:cs="Arial"/>
                <w:szCs w:val="18"/>
              </w:rPr>
              <w:t>Sposób załatwienia (z rubr. 7)</w:t>
            </w:r>
          </w:p>
        </w:tc>
        <w:tc>
          <w:tcPr>
            <w:tcW w:w="1096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32717A" w:rsidRDefault="0032717A" w:rsidP="001A3CED">
            <w:pPr>
              <w:pStyle w:val="Style6"/>
              <w:widowControl/>
              <w:spacing w:line="240" w:lineRule="auto"/>
            </w:pPr>
            <w:r>
              <w:rPr>
                <w:rStyle w:val="FontStyle15"/>
                <w:rFonts w:cs="Arial"/>
                <w:szCs w:val="18"/>
              </w:rPr>
              <w:t>Przetermino</w:t>
            </w:r>
            <w:r>
              <w:rPr>
                <w:rStyle w:val="FontStyle15"/>
                <w:rFonts w:cs="Arial"/>
                <w:szCs w:val="18"/>
              </w:rPr>
              <w:softHyphen/>
              <w:t>wano (ogółem z rubr. 6 i 7)</w:t>
            </w:r>
          </w:p>
        </w:tc>
        <w:tc>
          <w:tcPr>
            <w:tcW w:w="1418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32717A" w:rsidRDefault="0032717A" w:rsidP="00A726B0">
            <w:pPr>
              <w:pStyle w:val="Style6"/>
              <w:rPr>
                <w:rStyle w:val="FontStyle15"/>
                <w:rFonts w:cs="Arial"/>
                <w:szCs w:val="18"/>
              </w:rPr>
            </w:pPr>
            <w:r>
              <w:rPr>
                <w:rStyle w:val="FontStyle15"/>
                <w:rFonts w:cs="Arial"/>
                <w:szCs w:val="18"/>
              </w:rPr>
              <w:t>Pozostało do rozpatrzenia w następnym okresie sprawozdaw</w:t>
            </w:r>
            <w:r>
              <w:rPr>
                <w:rStyle w:val="FontStyle15"/>
                <w:rFonts w:cs="Arial"/>
                <w:szCs w:val="18"/>
              </w:rPr>
              <w:softHyphen/>
              <w:t>czym</w:t>
            </w:r>
          </w:p>
        </w:tc>
      </w:tr>
      <w:tr w:rsidR="0032717A" w:rsidTr="00A726B0">
        <w:trPr>
          <w:trHeight w:val="720"/>
        </w:trPr>
        <w:tc>
          <w:tcPr>
            <w:tcW w:w="451" w:type="dxa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32717A" w:rsidRDefault="0032717A" w:rsidP="00A726B0">
            <w:pPr>
              <w:pStyle w:val="Style6"/>
            </w:pPr>
          </w:p>
        </w:tc>
        <w:tc>
          <w:tcPr>
            <w:tcW w:w="2189" w:type="dxa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32717A" w:rsidRDefault="0032717A" w:rsidP="00A726B0">
            <w:pPr>
              <w:pStyle w:val="Style6"/>
              <w:ind w:left="360"/>
            </w:pPr>
          </w:p>
        </w:tc>
        <w:tc>
          <w:tcPr>
            <w:tcW w:w="1234" w:type="dxa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32717A" w:rsidRDefault="0032717A" w:rsidP="00A726B0">
            <w:pPr>
              <w:pStyle w:val="Style6"/>
              <w:spacing w:line="240" w:lineRule="exact"/>
              <w:rPr>
                <w:rStyle w:val="FontStyle15"/>
                <w:rFonts w:cs="Arial"/>
                <w:szCs w:val="18"/>
              </w:rPr>
            </w:pPr>
          </w:p>
        </w:tc>
        <w:tc>
          <w:tcPr>
            <w:tcW w:w="1282" w:type="dxa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32717A" w:rsidRDefault="0032717A" w:rsidP="00A726B0">
            <w:pPr>
              <w:pStyle w:val="Style6"/>
              <w:spacing w:line="240" w:lineRule="exact"/>
              <w:rPr>
                <w:rStyle w:val="FontStyle15"/>
                <w:rFonts w:cs="Arial"/>
                <w:szCs w:val="18"/>
              </w:rPr>
            </w:pPr>
          </w:p>
        </w:tc>
        <w:tc>
          <w:tcPr>
            <w:tcW w:w="1267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32717A" w:rsidRDefault="0032717A" w:rsidP="00A726B0">
            <w:pPr>
              <w:pStyle w:val="Style6"/>
              <w:spacing w:line="240" w:lineRule="exact"/>
            </w:pPr>
            <w:r>
              <w:rPr>
                <w:rStyle w:val="FontStyle15"/>
                <w:rFonts w:cs="Arial"/>
                <w:szCs w:val="18"/>
              </w:rPr>
              <w:t>Ogółem (6+7)</w:t>
            </w:r>
          </w:p>
        </w:tc>
        <w:tc>
          <w:tcPr>
            <w:tcW w:w="250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2717A" w:rsidRDefault="0032717A" w:rsidP="001A3CED">
            <w:pPr>
              <w:pStyle w:val="Style6"/>
              <w:widowControl/>
              <w:spacing w:line="240" w:lineRule="auto"/>
              <w:ind w:left="854"/>
              <w:jc w:val="left"/>
              <w:rPr>
                <w:rStyle w:val="FontStyle15"/>
                <w:rFonts w:cs="Arial"/>
                <w:szCs w:val="18"/>
              </w:rPr>
            </w:pPr>
            <w:r>
              <w:rPr>
                <w:rStyle w:val="FontStyle15"/>
                <w:rFonts w:cs="Arial"/>
                <w:szCs w:val="18"/>
              </w:rPr>
              <w:t>w tym</w:t>
            </w:r>
          </w:p>
        </w:tc>
        <w:tc>
          <w:tcPr>
            <w:tcW w:w="1094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32717A" w:rsidRDefault="0032717A" w:rsidP="00A726B0">
            <w:pPr>
              <w:pStyle w:val="Style6"/>
            </w:pPr>
            <w:r>
              <w:rPr>
                <w:rStyle w:val="FontStyle15"/>
                <w:rFonts w:cs="Arial"/>
                <w:szCs w:val="18"/>
              </w:rPr>
              <w:t>pozytywny</w:t>
            </w:r>
          </w:p>
        </w:tc>
        <w:tc>
          <w:tcPr>
            <w:tcW w:w="1142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32717A" w:rsidRDefault="0032717A" w:rsidP="00A726B0">
            <w:pPr>
              <w:pStyle w:val="Style6"/>
            </w:pPr>
            <w:r>
              <w:rPr>
                <w:rStyle w:val="FontStyle15"/>
                <w:rFonts w:cs="Arial"/>
                <w:szCs w:val="18"/>
              </w:rPr>
              <w:t>negatywny</w:t>
            </w:r>
          </w:p>
        </w:tc>
        <w:tc>
          <w:tcPr>
            <w:tcW w:w="922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32717A" w:rsidRDefault="0032717A" w:rsidP="00A726B0">
            <w:pPr>
              <w:pStyle w:val="Style6"/>
            </w:pPr>
            <w:r>
              <w:rPr>
                <w:rStyle w:val="FontStyle15"/>
                <w:rFonts w:cs="Arial"/>
                <w:szCs w:val="18"/>
              </w:rPr>
              <w:t>inny</w:t>
            </w:r>
          </w:p>
        </w:tc>
        <w:tc>
          <w:tcPr>
            <w:tcW w:w="1096" w:type="dxa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32717A" w:rsidRDefault="0032717A" w:rsidP="00A726B0">
            <w:pPr>
              <w:pStyle w:val="Style6"/>
              <w:rPr>
                <w:rStyle w:val="FontStyle15"/>
                <w:rFonts w:cs="Arial"/>
                <w:szCs w:val="18"/>
              </w:rPr>
            </w:pPr>
          </w:p>
        </w:tc>
        <w:tc>
          <w:tcPr>
            <w:tcW w:w="1418" w:type="dxa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32717A" w:rsidRDefault="0032717A" w:rsidP="00A726B0">
            <w:pPr>
              <w:pStyle w:val="Style6"/>
              <w:rPr>
                <w:rStyle w:val="FontStyle15"/>
                <w:rFonts w:cs="Arial"/>
                <w:szCs w:val="18"/>
              </w:rPr>
            </w:pPr>
          </w:p>
        </w:tc>
      </w:tr>
      <w:tr w:rsidR="0032717A" w:rsidTr="00A726B0">
        <w:trPr>
          <w:trHeight w:val="720"/>
        </w:trPr>
        <w:tc>
          <w:tcPr>
            <w:tcW w:w="451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2717A" w:rsidRDefault="0032717A" w:rsidP="00A726B0">
            <w:pPr>
              <w:pStyle w:val="Style6"/>
              <w:widowControl/>
              <w:spacing w:line="240" w:lineRule="auto"/>
              <w:rPr>
                <w:rStyle w:val="FontStyle15"/>
                <w:rFonts w:cs="Arial"/>
                <w:szCs w:val="18"/>
              </w:rPr>
            </w:pPr>
          </w:p>
        </w:tc>
        <w:tc>
          <w:tcPr>
            <w:tcW w:w="2189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2717A" w:rsidRDefault="0032717A" w:rsidP="00A726B0">
            <w:pPr>
              <w:pStyle w:val="Style6"/>
              <w:widowControl/>
              <w:spacing w:line="240" w:lineRule="auto"/>
              <w:ind w:left="360"/>
              <w:rPr>
                <w:rStyle w:val="FontStyle15"/>
                <w:rFonts w:cs="Arial"/>
                <w:szCs w:val="18"/>
              </w:rPr>
            </w:pPr>
          </w:p>
        </w:tc>
        <w:tc>
          <w:tcPr>
            <w:tcW w:w="1234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2717A" w:rsidRDefault="0032717A" w:rsidP="00A726B0">
            <w:pPr>
              <w:pStyle w:val="Style6"/>
              <w:widowControl/>
              <w:spacing w:line="240" w:lineRule="exact"/>
              <w:rPr>
                <w:rStyle w:val="FontStyle15"/>
                <w:rFonts w:cs="Arial"/>
                <w:szCs w:val="18"/>
              </w:rPr>
            </w:pPr>
          </w:p>
        </w:tc>
        <w:tc>
          <w:tcPr>
            <w:tcW w:w="1282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2717A" w:rsidRDefault="0032717A" w:rsidP="00A726B0">
            <w:pPr>
              <w:pStyle w:val="Style6"/>
              <w:widowControl/>
              <w:spacing w:line="240" w:lineRule="exact"/>
              <w:rPr>
                <w:rStyle w:val="FontStyle15"/>
                <w:rFonts w:cs="Arial"/>
                <w:szCs w:val="18"/>
              </w:rPr>
            </w:pPr>
          </w:p>
        </w:tc>
        <w:tc>
          <w:tcPr>
            <w:tcW w:w="1267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2717A" w:rsidRDefault="0032717A" w:rsidP="00A726B0">
            <w:pPr>
              <w:pStyle w:val="Style6"/>
              <w:widowControl/>
              <w:spacing w:line="240" w:lineRule="exact"/>
              <w:rPr>
                <w:rStyle w:val="FontStyle15"/>
                <w:rFonts w:cs="Arial"/>
                <w:szCs w:val="18"/>
              </w:rPr>
            </w:pPr>
          </w:p>
        </w:tc>
        <w:tc>
          <w:tcPr>
            <w:tcW w:w="13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2717A" w:rsidRDefault="0032717A" w:rsidP="00A726B0">
            <w:pPr>
              <w:pStyle w:val="Style6"/>
              <w:widowControl/>
              <w:spacing w:line="240" w:lineRule="exact"/>
              <w:rPr>
                <w:rStyle w:val="FontStyle15"/>
                <w:rFonts w:cs="Arial"/>
                <w:szCs w:val="18"/>
              </w:rPr>
            </w:pPr>
            <w:r>
              <w:rPr>
                <w:rStyle w:val="FontStyle15"/>
                <w:rFonts w:cs="Arial"/>
                <w:szCs w:val="18"/>
              </w:rPr>
              <w:t>przekazano do rozpatrzenia innym podmiotom</w:t>
            </w:r>
          </w:p>
        </w:tc>
        <w:tc>
          <w:tcPr>
            <w:tcW w:w="11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2717A" w:rsidRDefault="0032717A" w:rsidP="00A726B0">
            <w:pPr>
              <w:pStyle w:val="Style6"/>
              <w:widowControl/>
              <w:spacing w:line="240" w:lineRule="exact"/>
              <w:rPr>
                <w:rStyle w:val="FontStyle15"/>
                <w:rFonts w:cs="Arial"/>
                <w:szCs w:val="18"/>
              </w:rPr>
            </w:pPr>
            <w:r>
              <w:rPr>
                <w:rStyle w:val="FontStyle15"/>
                <w:rFonts w:cs="Arial"/>
                <w:szCs w:val="18"/>
              </w:rPr>
              <w:t>załatwiono we własnym zakresie</w:t>
            </w:r>
          </w:p>
        </w:tc>
        <w:tc>
          <w:tcPr>
            <w:tcW w:w="1094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2717A" w:rsidRDefault="0032717A" w:rsidP="00A726B0">
            <w:pPr>
              <w:pStyle w:val="Style6"/>
              <w:widowControl/>
              <w:spacing w:line="240" w:lineRule="auto"/>
              <w:rPr>
                <w:rStyle w:val="FontStyle15"/>
                <w:rFonts w:cs="Arial"/>
                <w:szCs w:val="18"/>
              </w:rPr>
            </w:pPr>
          </w:p>
        </w:tc>
        <w:tc>
          <w:tcPr>
            <w:tcW w:w="1142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2717A" w:rsidRDefault="0032717A" w:rsidP="00A726B0">
            <w:pPr>
              <w:pStyle w:val="Style6"/>
              <w:widowControl/>
              <w:spacing w:line="240" w:lineRule="auto"/>
              <w:rPr>
                <w:rStyle w:val="FontStyle15"/>
                <w:rFonts w:cs="Arial"/>
                <w:szCs w:val="18"/>
              </w:rPr>
            </w:pPr>
          </w:p>
        </w:tc>
        <w:tc>
          <w:tcPr>
            <w:tcW w:w="922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2717A" w:rsidRDefault="0032717A" w:rsidP="00A726B0">
            <w:pPr>
              <w:pStyle w:val="Style6"/>
              <w:widowControl/>
              <w:spacing w:line="240" w:lineRule="auto"/>
              <w:rPr>
                <w:rStyle w:val="FontStyle15"/>
                <w:rFonts w:cs="Arial"/>
                <w:szCs w:val="18"/>
              </w:rPr>
            </w:pPr>
          </w:p>
        </w:tc>
        <w:tc>
          <w:tcPr>
            <w:tcW w:w="1096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2717A" w:rsidRDefault="0032717A" w:rsidP="00A726B0">
            <w:pPr>
              <w:pStyle w:val="Style6"/>
              <w:widowControl/>
              <w:spacing w:line="240" w:lineRule="auto"/>
              <w:rPr>
                <w:rStyle w:val="FontStyle15"/>
                <w:rFonts w:cs="Arial"/>
                <w:szCs w:val="18"/>
              </w:rPr>
            </w:pPr>
          </w:p>
        </w:tc>
        <w:tc>
          <w:tcPr>
            <w:tcW w:w="1418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2717A" w:rsidRDefault="0032717A" w:rsidP="00A726B0">
            <w:pPr>
              <w:pStyle w:val="Style6"/>
              <w:widowControl/>
              <w:spacing w:line="240" w:lineRule="auto"/>
              <w:rPr>
                <w:rStyle w:val="FontStyle15"/>
                <w:rFonts w:cs="Arial"/>
                <w:szCs w:val="18"/>
              </w:rPr>
            </w:pPr>
          </w:p>
        </w:tc>
      </w:tr>
      <w:tr w:rsidR="0032717A" w:rsidTr="001A3CED">
        <w:trPr>
          <w:trHeight w:val="393"/>
        </w:trPr>
        <w:tc>
          <w:tcPr>
            <w:tcW w:w="4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2717A" w:rsidRDefault="0032717A" w:rsidP="00A726B0">
            <w:pPr>
              <w:pStyle w:val="Style6"/>
              <w:widowControl/>
              <w:spacing w:line="240" w:lineRule="auto"/>
              <w:rPr>
                <w:rStyle w:val="FontStyle15"/>
                <w:rFonts w:cs="Arial"/>
                <w:szCs w:val="18"/>
              </w:rPr>
            </w:pPr>
            <w:r>
              <w:rPr>
                <w:rStyle w:val="FontStyle15"/>
                <w:rFonts w:cs="Arial"/>
                <w:szCs w:val="18"/>
              </w:rPr>
              <w:t>1</w:t>
            </w:r>
          </w:p>
        </w:tc>
        <w:tc>
          <w:tcPr>
            <w:tcW w:w="21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2717A" w:rsidRDefault="0032717A" w:rsidP="00A726B0">
            <w:pPr>
              <w:pStyle w:val="Style6"/>
              <w:widowControl/>
              <w:spacing w:line="240" w:lineRule="auto"/>
              <w:ind w:left="922"/>
              <w:rPr>
                <w:rStyle w:val="FontStyle15"/>
                <w:rFonts w:cs="Arial"/>
                <w:szCs w:val="18"/>
              </w:rPr>
            </w:pPr>
            <w:r>
              <w:rPr>
                <w:rStyle w:val="FontStyle15"/>
                <w:rFonts w:cs="Arial"/>
                <w:szCs w:val="18"/>
              </w:rPr>
              <w:t>2</w:t>
            </w:r>
          </w:p>
        </w:tc>
        <w:tc>
          <w:tcPr>
            <w:tcW w:w="12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2717A" w:rsidRDefault="0032717A" w:rsidP="00A726B0">
            <w:pPr>
              <w:pStyle w:val="Style6"/>
              <w:widowControl/>
              <w:spacing w:line="240" w:lineRule="auto"/>
              <w:rPr>
                <w:rStyle w:val="FontStyle15"/>
                <w:rFonts w:cs="Arial"/>
                <w:szCs w:val="18"/>
              </w:rPr>
            </w:pPr>
            <w:r>
              <w:rPr>
                <w:rStyle w:val="FontStyle15"/>
                <w:rFonts w:cs="Arial"/>
                <w:szCs w:val="18"/>
              </w:rPr>
              <w:t>3</w:t>
            </w:r>
          </w:p>
        </w:tc>
        <w:tc>
          <w:tcPr>
            <w:tcW w:w="12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2717A" w:rsidRDefault="0032717A" w:rsidP="00A726B0">
            <w:pPr>
              <w:pStyle w:val="Style6"/>
              <w:widowControl/>
              <w:spacing w:line="240" w:lineRule="auto"/>
              <w:rPr>
                <w:rStyle w:val="FontStyle15"/>
                <w:rFonts w:cs="Arial"/>
                <w:szCs w:val="18"/>
              </w:rPr>
            </w:pPr>
            <w:r>
              <w:rPr>
                <w:rStyle w:val="FontStyle15"/>
                <w:rFonts w:cs="Arial"/>
                <w:szCs w:val="18"/>
              </w:rPr>
              <w:t>4</w:t>
            </w:r>
          </w:p>
        </w:tc>
        <w:tc>
          <w:tcPr>
            <w:tcW w:w="12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2717A" w:rsidRDefault="0032717A" w:rsidP="00A726B0">
            <w:pPr>
              <w:pStyle w:val="Style6"/>
              <w:widowControl/>
              <w:spacing w:line="240" w:lineRule="auto"/>
              <w:rPr>
                <w:rStyle w:val="FontStyle15"/>
                <w:rFonts w:cs="Arial"/>
                <w:szCs w:val="18"/>
              </w:rPr>
            </w:pPr>
            <w:r>
              <w:rPr>
                <w:rStyle w:val="FontStyle15"/>
                <w:rFonts w:cs="Arial"/>
                <w:szCs w:val="18"/>
              </w:rPr>
              <w:t>5</w:t>
            </w:r>
          </w:p>
        </w:tc>
        <w:tc>
          <w:tcPr>
            <w:tcW w:w="13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2717A" w:rsidRDefault="0032717A" w:rsidP="00A726B0">
            <w:pPr>
              <w:pStyle w:val="Style6"/>
              <w:widowControl/>
              <w:spacing w:line="240" w:lineRule="auto"/>
              <w:rPr>
                <w:rStyle w:val="FontStyle15"/>
                <w:rFonts w:cs="Arial"/>
                <w:szCs w:val="18"/>
              </w:rPr>
            </w:pPr>
            <w:r>
              <w:rPr>
                <w:rStyle w:val="FontStyle15"/>
                <w:rFonts w:cs="Arial"/>
                <w:szCs w:val="18"/>
              </w:rPr>
              <w:t>6</w:t>
            </w:r>
          </w:p>
        </w:tc>
        <w:tc>
          <w:tcPr>
            <w:tcW w:w="11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2717A" w:rsidRDefault="0032717A" w:rsidP="00A726B0">
            <w:pPr>
              <w:pStyle w:val="Style6"/>
              <w:widowControl/>
              <w:spacing w:line="240" w:lineRule="auto"/>
              <w:rPr>
                <w:rStyle w:val="FontStyle15"/>
                <w:rFonts w:cs="Arial"/>
                <w:szCs w:val="18"/>
              </w:rPr>
            </w:pPr>
            <w:r>
              <w:rPr>
                <w:rStyle w:val="FontStyle15"/>
                <w:rFonts w:cs="Arial"/>
                <w:szCs w:val="18"/>
              </w:rPr>
              <w:t>7</w:t>
            </w:r>
          </w:p>
        </w:tc>
        <w:tc>
          <w:tcPr>
            <w:tcW w:w="10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2717A" w:rsidRDefault="0032717A" w:rsidP="00A726B0">
            <w:pPr>
              <w:pStyle w:val="Style6"/>
              <w:widowControl/>
              <w:spacing w:line="240" w:lineRule="auto"/>
              <w:rPr>
                <w:rStyle w:val="FontStyle15"/>
                <w:rFonts w:cs="Arial"/>
                <w:szCs w:val="18"/>
              </w:rPr>
            </w:pPr>
            <w:r>
              <w:rPr>
                <w:rStyle w:val="FontStyle15"/>
                <w:rFonts w:cs="Arial"/>
                <w:szCs w:val="18"/>
              </w:rPr>
              <w:t>8</w:t>
            </w:r>
          </w:p>
        </w:tc>
        <w:tc>
          <w:tcPr>
            <w:tcW w:w="1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2717A" w:rsidRDefault="0032717A" w:rsidP="00A726B0">
            <w:pPr>
              <w:pStyle w:val="Style6"/>
              <w:widowControl/>
              <w:spacing w:line="240" w:lineRule="auto"/>
              <w:rPr>
                <w:rStyle w:val="FontStyle15"/>
                <w:rFonts w:cs="Arial"/>
                <w:szCs w:val="18"/>
              </w:rPr>
            </w:pPr>
            <w:r>
              <w:rPr>
                <w:rStyle w:val="FontStyle15"/>
                <w:rFonts w:cs="Arial"/>
                <w:szCs w:val="18"/>
              </w:rPr>
              <w:t>9</w:t>
            </w:r>
          </w:p>
        </w:tc>
        <w:tc>
          <w:tcPr>
            <w:tcW w:w="9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2717A" w:rsidRDefault="0032717A" w:rsidP="00A726B0">
            <w:pPr>
              <w:pStyle w:val="Style6"/>
              <w:widowControl/>
              <w:spacing w:line="240" w:lineRule="auto"/>
              <w:rPr>
                <w:rStyle w:val="FontStyle15"/>
                <w:rFonts w:cs="Arial"/>
                <w:szCs w:val="18"/>
              </w:rPr>
            </w:pPr>
            <w:r>
              <w:rPr>
                <w:rStyle w:val="FontStyle15"/>
                <w:rFonts w:cs="Arial"/>
                <w:szCs w:val="18"/>
              </w:rPr>
              <w:t>10</w:t>
            </w:r>
          </w:p>
        </w:tc>
        <w:tc>
          <w:tcPr>
            <w:tcW w:w="10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2717A" w:rsidRDefault="0032717A" w:rsidP="00A726B0">
            <w:pPr>
              <w:pStyle w:val="Style6"/>
              <w:widowControl/>
              <w:spacing w:line="240" w:lineRule="auto"/>
              <w:rPr>
                <w:rStyle w:val="FontStyle15"/>
                <w:rFonts w:cs="Arial"/>
                <w:szCs w:val="18"/>
              </w:rPr>
            </w:pPr>
            <w:r>
              <w:rPr>
                <w:rStyle w:val="FontStyle15"/>
                <w:rFonts w:cs="Arial"/>
                <w:szCs w:val="18"/>
              </w:rPr>
              <w:t>11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2717A" w:rsidRDefault="0032717A" w:rsidP="00A726B0">
            <w:pPr>
              <w:pStyle w:val="Style6"/>
              <w:widowControl/>
              <w:spacing w:line="240" w:lineRule="auto"/>
              <w:rPr>
                <w:rStyle w:val="FontStyle15"/>
                <w:rFonts w:cs="Arial"/>
                <w:szCs w:val="18"/>
              </w:rPr>
            </w:pPr>
            <w:r>
              <w:rPr>
                <w:rStyle w:val="FontStyle15"/>
                <w:rFonts w:cs="Arial"/>
                <w:szCs w:val="18"/>
              </w:rPr>
              <w:t>12</w:t>
            </w:r>
          </w:p>
        </w:tc>
      </w:tr>
      <w:tr w:rsidR="0032717A" w:rsidTr="00A726B0">
        <w:trPr>
          <w:trHeight w:val="720"/>
        </w:trPr>
        <w:tc>
          <w:tcPr>
            <w:tcW w:w="4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2717A" w:rsidRDefault="0032717A" w:rsidP="00A726B0">
            <w:pPr>
              <w:pStyle w:val="Style6"/>
              <w:widowControl/>
              <w:spacing w:line="240" w:lineRule="auto"/>
              <w:rPr>
                <w:rStyle w:val="FontStyle15"/>
                <w:rFonts w:cs="Arial"/>
                <w:szCs w:val="18"/>
              </w:rPr>
            </w:pPr>
            <w:r>
              <w:rPr>
                <w:rStyle w:val="FontStyle15"/>
                <w:rFonts w:cs="Arial"/>
                <w:szCs w:val="18"/>
              </w:rPr>
              <w:t>1</w:t>
            </w:r>
          </w:p>
        </w:tc>
        <w:tc>
          <w:tcPr>
            <w:tcW w:w="21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2717A" w:rsidRDefault="0032717A" w:rsidP="00A726B0">
            <w:pPr>
              <w:pStyle w:val="Style6"/>
              <w:widowControl/>
              <w:spacing w:line="240" w:lineRule="auto"/>
              <w:rPr>
                <w:rStyle w:val="FontStyle15"/>
                <w:rFonts w:cs="Arial"/>
                <w:szCs w:val="18"/>
              </w:rPr>
            </w:pPr>
            <w:r>
              <w:rPr>
                <w:rStyle w:val="FontStyle15"/>
                <w:rFonts w:cs="Arial"/>
                <w:szCs w:val="18"/>
              </w:rPr>
              <w:t>Ministerstwo</w:t>
            </w:r>
          </w:p>
        </w:tc>
        <w:tc>
          <w:tcPr>
            <w:tcW w:w="12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2717A" w:rsidRDefault="0032717A" w:rsidP="00A726B0">
            <w:pPr>
              <w:pStyle w:val="Style6"/>
              <w:widowControl/>
              <w:spacing w:line="240" w:lineRule="auto"/>
              <w:rPr>
                <w:rStyle w:val="FontStyle15"/>
                <w:rFonts w:cs="Arial"/>
                <w:szCs w:val="18"/>
              </w:rPr>
            </w:pPr>
            <w:r>
              <w:rPr>
                <w:rStyle w:val="FontStyle15"/>
                <w:rFonts w:cs="Arial"/>
                <w:szCs w:val="18"/>
              </w:rPr>
              <w:t>515</w:t>
            </w:r>
          </w:p>
        </w:tc>
        <w:tc>
          <w:tcPr>
            <w:tcW w:w="12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2717A" w:rsidRDefault="0032717A" w:rsidP="00A726B0">
            <w:pPr>
              <w:pStyle w:val="Style6"/>
              <w:widowControl/>
              <w:spacing w:line="240" w:lineRule="auto"/>
              <w:rPr>
                <w:rStyle w:val="FontStyle15"/>
                <w:rFonts w:cs="Arial"/>
                <w:szCs w:val="18"/>
              </w:rPr>
            </w:pPr>
            <w:r>
              <w:rPr>
                <w:rStyle w:val="FontStyle15"/>
                <w:rFonts w:cs="Arial"/>
                <w:szCs w:val="18"/>
              </w:rPr>
              <w:t>26483</w:t>
            </w:r>
          </w:p>
        </w:tc>
        <w:tc>
          <w:tcPr>
            <w:tcW w:w="12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2717A" w:rsidRDefault="0032717A" w:rsidP="00A726B0">
            <w:pPr>
              <w:pStyle w:val="Style6"/>
              <w:widowControl/>
              <w:spacing w:line="240" w:lineRule="auto"/>
              <w:rPr>
                <w:rStyle w:val="FontStyle15"/>
                <w:rFonts w:cs="Arial"/>
                <w:szCs w:val="18"/>
              </w:rPr>
            </w:pPr>
            <w:r>
              <w:rPr>
                <w:rStyle w:val="FontStyle15"/>
                <w:rFonts w:cs="Arial"/>
                <w:szCs w:val="18"/>
              </w:rPr>
              <w:t>26546</w:t>
            </w:r>
          </w:p>
        </w:tc>
        <w:tc>
          <w:tcPr>
            <w:tcW w:w="13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2717A" w:rsidRDefault="0032717A" w:rsidP="00A726B0">
            <w:pPr>
              <w:pStyle w:val="Style6"/>
              <w:widowControl/>
              <w:spacing w:line="240" w:lineRule="auto"/>
              <w:rPr>
                <w:rStyle w:val="FontStyle15"/>
                <w:rFonts w:cs="Arial"/>
                <w:szCs w:val="18"/>
              </w:rPr>
            </w:pPr>
            <w:r>
              <w:rPr>
                <w:rStyle w:val="FontStyle15"/>
                <w:rFonts w:cs="Arial"/>
                <w:szCs w:val="18"/>
              </w:rPr>
              <w:t>13925</w:t>
            </w:r>
          </w:p>
        </w:tc>
        <w:tc>
          <w:tcPr>
            <w:tcW w:w="11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2717A" w:rsidRDefault="0032717A" w:rsidP="00A726B0">
            <w:pPr>
              <w:pStyle w:val="Style6"/>
              <w:widowControl/>
              <w:spacing w:line="240" w:lineRule="auto"/>
              <w:rPr>
                <w:rStyle w:val="FontStyle15"/>
                <w:rFonts w:cs="Arial"/>
                <w:szCs w:val="18"/>
              </w:rPr>
            </w:pPr>
            <w:r>
              <w:rPr>
                <w:rStyle w:val="FontStyle15"/>
                <w:rFonts w:cs="Arial"/>
                <w:szCs w:val="18"/>
              </w:rPr>
              <w:t>12621</w:t>
            </w:r>
          </w:p>
        </w:tc>
        <w:tc>
          <w:tcPr>
            <w:tcW w:w="10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2717A" w:rsidRDefault="0032717A" w:rsidP="00A726B0">
            <w:pPr>
              <w:pStyle w:val="Style6"/>
              <w:widowControl/>
              <w:spacing w:line="240" w:lineRule="auto"/>
              <w:rPr>
                <w:rStyle w:val="FontStyle15"/>
                <w:rFonts w:cs="Arial"/>
                <w:szCs w:val="18"/>
              </w:rPr>
            </w:pPr>
            <w:r>
              <w:rPr>
                <w:rStyle w:val="FontStyle15"/>
                <w:rFonts w:cs="Arial"/>
                <w:szCs w:val="18"/>
              </w:rPr>
              <w:t>91</w:t>
            </w:r>
          </w:p>
        </w:tc>
        <w:tc>
          <w:tcPr>
            <w:tcW w:w="1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2717A" w:rsidRDefault="0032717A" w:rsidP="00A726B0">
            <w:pPr>
              <w:pStyle w:val="Style6"/>
              <w:widowControl/>
              <w:spacing w:line="240" w:lineRule="auto"/>
              <w:rPr>
                <w:rStyle w:val="FontStyle15"/>
                <w:rFonts w:cs="Arial"/>
                <w:szCs w:val="18"/>
              </w:rPr>
            </w:pPr>
            <w:r>
              <w:rPr>
                <w:rStyle w:val="FontStyle15"/>
                <w:rFonts w:cs="Arial"/>
                <w:szCs w:val="18"/>
              </w:rPr>
              <w:t>1619</w:t>
            </w:r>
          </w:p>
        </w:tc>
        <w:tc>
          <w:tcPr>
            <w:tcW w:w="9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2717A" w:rsidRDefault="0032717A" w:rsidP="00A726B0">
            <w:pPr>
              <w:pStyle w:val="Style6"/>
              <w:widowControl/>
              <w:spacing w:line="240" w:lineRule="auto"/>
              <w:rPr>
                <w:rStyle w:val="FontStyle15"/>
                <w:rFonts w:cs="Arial"/>
                <w:szCs w:val="18"/>
              </w:rPr>
            </w:pPr>
            <w:r>
              <w:rPr>
                <w:rStyle w:val="FontStyle15"/>
                <w:rFonts w:cs="Arial"/>
                <w:szCs w:val="18"/>
              </w:rPr>
              <w:t>10911</w:t>
            </w:r>
          </w:p>
        </w:tc>
        <w:tc>
          <w:tcPr>
            <w:tcW w:w="10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2717A" w:rsidRDefault="0032717A" w:rsidP="00A726B0">
            <w:pPr>
              <w:pStyle w:val="Style6"/>
              <w:widowControl/>
              <w:spacing w:line="240" w:lineRule="auto"/>
              <w:rPr>
                <w:rStyle w:val="FontStyle15"/>
                <w:rFonts w:cs="Arial"/>
                <w:szCs w:val="18"/>
              </w:rPr>
            </w:pPr>
            <w:r>
              <w:rPr>
                <w:rStyle w:val="FontStyle15"/>
                <w:rFonts w:cs="Arial"/>
                <w:szCs w:val="18"/>
              </w:rPr>
              <w:t>1397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2717A" w:rsidRDefault="0032717A" w:rsidP="00A726B0">
            <w:pPr>
              <w:pStyle w:val="Style6"/>
              <w:widowControl/>
              <w:spacing w:line="240" w:lineRule="auto"/>
              <w:rPr>
                <w:rStyle w:val="FontStyle15"/>
                <w:rFonts w:cs="Arial"/>
                <w:szCs w:val="18"/>
              </w:rPr>
            </w:pPr>
            <w:r>
              <w:rPr>
                <w:rStyle w:val="FontStyle15"/>
                <w:rFonts w:cs="Arial"/>
                <w:szCs w:val="18"/>
              </w:rPr>
              <w:t>452</w:t>
            </w:r>
          </w:p>
        </w:tc>
      </w:tr>
      <w:tr w:rsidR="0032717A" w:rsidTr="00A726B0">
        <w:trPr>
          <w:trHeight w:val="720"/>
        </w:trPr>
        <w:tc>
          <w:tcPr>
            <w:tcW w:w="4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2717A" w:rsidRDefault="0032717A" w:rsidP="00A726B0">
            <w:pPr>
              <w:pStyle w:val="Style6"/>
              <w:widowControl/>
              <w:spacing w:line="240" w:lineRule="auto"/>
              <w:rPr>
                <w:rStyle w:val="FontStyle15"/>
                <w:rFonts w:cs="Arial"/>
                <w:szCs w:val="18"/>
              </w:rPr>
            </w:pPr>
            <w:r>
              <w:rPr>
                <w:rStyle w:val="FontStyle15"/>
                <w:rFonts w:cs="Arial"/>
                <w:szCs w:val="18"/>
              </w:rPr>
              <w:t>2</w:t>
            </w:r>
          </w:p>
        </w:tc>
        <w:tc>
          <w:tcPr>
            <w:tcW w:w="21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2717A" w:rsidRDefault="0032717A" w:rsidP="00A726B0">
            <w:pPr>
              <w:pStyle w:val="Style6"/>
              <w:widowControl/>
              <w:rPr>
                <w:rStyle w:val="FontStyle15"/>
                <w:rFonts w:cs="Arial"/>
                <w:szCs w:val="18"/>
              </w:rPr>
            </w:pPr>
            <w:r>
              <w:rPr>
                <w:rStyle w:val="FontStyle15"/>
                <w:rFonts w:cs="Arial"/>
                <w:szCs w:val="18"/>
              </w:rPr>
              <w:t>jednostki organizacyjne służby więziennej</w:t>
            </w:r>
          </w:p>
        </w:tc>
        <w:tc>
          <w:tcPr>
            <w:tcW w:w="12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2717A" w:rsidRDefault="0032717A" w:rsidP="00A726B0">
            <w:pPr>
              <w:pStyle w:val="Style6"/>
              <w:widowControl/>
              <w:spacing w:line="240" w:lineRule="auto"/>
              <w:rPr>
                <w:rStyle w:val="FontStyle15"/>
                <w:rFonts w:cs="Arial"/>
                <w:szCs w:val="18"/>
              </w:rPr>
            </w:pPr>
            <w:r>
              <w:rPr>
                <w:rStyle w:val="FontStyle15"/>
                <w:rFonts w:cs="Arial"/>
                <w:szCs w:val="18"/>
              </w:rPr>
              <w:t>2189</w:t>
            </w:r>
          </w:p>
        </w:tc>
        <w:tc>
          <w:tcPr>
            <w:tcW w:w="12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2717A" w:rsidRDefault="0032717A" w:rsidP="00A726B0">
            <w:pPr>
              <w:pStyle w:val="Style6"/>
              <w:widowControl/>
              <w:spacing w:line="240" w:lineRule="auto"/>
              <w:rPr>
                <w:rStyle w:val="FontStyle15"/>
                <w:rFonts w:cs="Arial"/>
                <w:szCs w:val="18"/>
              </w:rPr>
            </w:pPr>
            <w:r>
              <w:rPr>
                <w:rStyle w:val="FontStyle15"/>
                <w:rFonts w:cs="Arial"/>
                <w:szCs w:val="18"/>
              </w:rPr>
              <w:t>64640</w:t>
            </w:r>
          </w:p>
        </w:tc>
        <w:tc>
          <w:tcPr>
            <w:tcW w:w="12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2717A" w:rsidRDefault="0032717A" w:rsidP="00A726B0">
            <w:pPr>
              <w:pStyle w:val="Style6"/>
              <w:widowControl/>
              <w:spacing w:line="240" w:lineRule="auto"/>
              <w:rPr>
                <w:rStyle w:val="FontStyle15"/>
                <w:rFonts w:cs="Arial"/>
                <w:szCs w:val="18"/>
              </w:rPr>
            </w:pPr>
            <w:r>
              <w:rPr>
                <w:rStyle w:val="FontStyle15"/>
                <w:rFonts w:cs="Arial"/>
                <w:szCs w:val="18"/>
              </w:rPr>
              <w:t>64511</w:t>
            </w:r>
          </w:p>
        </w:tc>
        <w:tc>
          <w:tcPr>
            <w:tcW w:w="13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2717A" w:rsidRDefault="0032717A" w:rsidP="00A726B0">
            <w:pPr>
              <w:pStyle w:val="Style6"/>
              <w:widowControl/>
              <w:spacing w:line="240" w:lineRule="auto"/>
              <w:rPr>
                <w:rStyle w:val="FontStyle15"/>
                <w:rFonts w:cs="Arial"/>
                <w:szCs w:val="18"/>
              </w:rPr>
            </w:pPr>
            <w:r>
              <w:rPr>
                <w:rStyle w:val="FontStyle15"/>
                <w:rFonts w:cs="Arial"/>
                <w:szCs w:val="18"/>
              </w:rPr>
              <w:t>68</w:t>
            </w:r>
          </w:p>
        </w:tc>
        <w:tc>
          <w:tcPr>
            <w:tcW w:w="11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2717A" w:rsidRDefault="0032717A" w:rsidP="00A726B0">
            <w:pPr>
              <w:pStyle w:val="Style6"/>
              <w:widowControl/>
              <w:spacing w:line="240" w:lineRule="auto"/>
              <w:rPr>
                <w:rStyle w:val="FontStyle15"/>
                <w:rFonts w:cs="Arial"/>
                <w:szCs w:val="18"/>
              </w:rPr>
            </w:pPr>
            <w:r>
              <w:rPr>
                <w:rStyle w:val="FontStyle15"/>
                <w:rFonts w:cs="Arial"/>
                <w:szCs w:val="18"/>
              </w:rPr>
              <w:t>64443</w:t>
            </w:r>
          </w:p>
        </w:tc>
        <w:tc>
          <w:tcPr>
            <w:tcW w:w="10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2717A" w:rsidRDefault="0032717A" w:rsidP="00A726B0">
            <w:pPr>
              <w:pStyle w:val="Style6"/>
              <w:widowControl/>
              <w:spacing w:line="240" w:lineRule="auto"/>
              <w:rPr>
                <w:rStyle w:val="FontStyle15"/>
                <w:rFonts w:cs="Arial"/>
                <w:szCs w:val="18"/>
              </w:rPr>
            </w:pPr>
            <w:r>
              <w:rPr>
                <w:rStyle w:val="FontStyle15"/>
                <w:rFonts w:cs="Arial"/>
                <w:szCs w:val="18"/>
              </w:rPr>
              <w:t>459</w:t>
            </w:r>
          </w:p>
        </w:tc>
        <w:tc>
          <w:tcPr>
            <w:tcW w:w="1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2717A" w:rsidRDefault="0032717A" w:rsidP="00A726B0">
            <w:pPr>
              <w:pStyle w:val="Style6"/>
              <w:widowControl/>
              <w:spacing w:line="240" w:lineRule="auto"/>
              <w:rPr>
                <w:rStyle w:val="FontStyle15"/>
                <w:rFonts w:cs="Arial"/>
                <w:szCs w:val="18"/>
              </w:rPr>
            </w:pPr>
            <w:r>
              <w:rPr>
                <w:rStyle w:val="FontStyle15"/>
                <w:rFonts w:cs="Arial"/>
                <w:szCs w:val="18"/>
              </w:rPr>
              <w:t>21608</w:t>
            </w:r>
          </w:p>
        </w:tc>
        <w:tc>
          <w:tcPr>
            <w:tcW w:w="9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2717A" w:rsidRDefault="0032717A" w:rsidP="00A726B0">
            <w:pPr>
              <w:pStyle w:val="Style6"/>
              <w:widowControl/>
              <w:spacing w:line="240" w:lineRule="auto"/>
              <w:rPr>
                <w:rStyle w:val="FontStyle15"/>
                <w:rFonts w:cs="Arial"/>
                <w:szCs w:val="18"/>
              </w:rPr>
            </w:pPr>
            <w:r>
              <w:rPr>
                <w:rStyle w:val="FontStyle15"/>
                <w:rFonts w:cs="Arial"/>
                <w:szCs w:val="18"/>
              </w:rPr>
              <w:t>42376</w:t>
            </w:r>
          </w:p>
        </w:tc>
        <w:tc>
          <w:tcPr>
            <w:tcW w:w="10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2717A" w:rsidRDefault="0032717A" w:rsidP="00A726B0">
            <w:pPr>
              <w:pStyle w:val="Style6"/>
              <w:widowControl/>
              <w:spacing w:line="240" w:lineRule="auto"/>
              <w:rPr>
                <w:rStyle w:val="FontStyle15"/>
                <w:rFonts w:cs="Arial"/>
                <w:szCs w:val="18"/>
              </w:rPr>
            </w:pPr>
            <w:r>
              <w:rPr>
                <w:rStyle w:val="FontStyle15"/>
                <w:rFonts w:cs="Arial"/>
                <w:szCs w:val="18"/>
              </w:rPr>
              <w:t>9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2717A" w:rsidRDefault="0032717A" w:rsidP="00A726B0">
            <w:pPr>
              <w:pStyle w:val="Style6"/>
              <w:widowControl/>
              <w:spacing w:line="240" w:lineRule="auto"/>
              <w:rPr>
                <w:rStyle w:val="FontStyle15"/>
                <w:rFonts w:cs="Arial"/>
                <w:szCs w:val="18"/>
              </w:rPr>
            </w:pPr>
            <w:r>
              <w:rPr>
                <w:rStyle w:val="FontStyle15"/>
                <w:rFonts w:cs="Arial"/>
                <w:szCs w:val="18"/>
              </w:rPr>
              <w:t>2318</w:t>
            </w:r>
          </w:p>
        </w:tc>
      </w:tr>
      <w:tr w:rsidR="0032717A" w:rsidRPr="00682A2C" w:rsidTr="00A726B0">
        <w:trPr>
          <w:trHeight w:val="720"/>
        </w:trPr>
        <w:tc>
          <w:tcPr>
            <w:tcW w:w="4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2717A" w:rsidRPr="00682A2C" w:rsidRDefault="0032717A" w:rsidP="00A726B0">
            <w:pPr>
              <w:pStyle w:val="Style6"/>
              <w:widowControl/>
              <w:spacing w:line="240" w:lineRule="auto"/>
              <w:rPr>
                <w:rStyle w:val="FontStyle15"/>
                <w:rFonts w:cs="Arial"/>
                <w:b/>
                <w:szCs w:val="18"/>
              </w:rPr>
            </w:pPr>
            <w:r w:rsidRPr="00682A2C">
              <w:rPr>
                <w:rStyle w:val="FontStyle15"/>
                <w:rFonts w:cs="Arial"/>
                <w:b/>
                <w:szCs w:val="18"/>
              </w:rPr>
              <w:t>3</w:t>
            </w:r>
          </w:p>
        </w:tc>
        <w:tc>
          <w:tcPr>
            <w:tcW w:w="21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2717A" w:rsidRPr="00682A2C" w:rsidRDefault="0032717A" w:rsidP="00A726B0">
            <w:pPr>
              <w:pStyle w:val="Style6"/>
              <w:widowControl/>
              <w:spacing w:line="245" w:lineRule="exact"/>
              <w:rPr>
                <w:rStyle w:val="FontStyle15"/>
                <w:rFonts w:cs="Arial"/>
                <w:szCs w:val="18"/>
              </w:rPr>
            </w:pPr>
            <w:r w:rsidRPr="00682A2C">
              <w:rPr>
                <w:rStyle w:val="FontStyle14"/>
                <w:rFonts w:cs="Arial"/>
                <w:bCs/>
                <w:szCs w:val="18"/>
              </w:rPr>
              <w:t>Razem</w:t>
            </w:r>
          </w:p>
        </w:tc>
        <w:tc>
          <w:tcPr>
            <w:tcW w:w="12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2717A" w:rsidRPr="00682A2C" w:rsidRDefault="0032717A" w:rsidP="00A726B0">
            <w:pPr>
              <w:pStyle w:val="Style6"/>
              <w:widowControl/>
              <w:spacing w:line="240" w:lineRule="auto"/>
              <w:rPr>
                <w:rStyle w:val="FontStyle15"/>
                <w:rFonts w:cs="Arial"/>
                <w:b/>
                <w:szCs w:val="18"/>
              </w:rPr>
            </w:pPr>
            <w:r>
              <w:rPr>
                <w:rStyle w:val="FontStyle15"/>
                <w:rFonts w:cs="Arial"/>
                <w:b/>
                <w:szCs w:val="18"/>
              </w:rPr>
              <w:t>2704</w:t>
            </w:r>
          </w:p>
        </w:tc>
        <w:tc>
          <w:tcPr>
            <w:tcW w:w="12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2717A" w:rsidRPr="00682A2C" w:rsidRDefault="0032717A" w:rsidP="00A726B0">
            <w:pPr>
              <w:pStyle w:val="Style6"/>
              <w:widowControl/>
              <w:spacing w:line="240" w:lineRule="auto"/>
              <w:rPr>
                <w:rStyle w:val="FontStyle15"/>
                <w:rFonts w:cs="Arial"/>
                <w:b/>
                <w:szCs w:val="18"/>
              </w:rPr>
            </w:pPr>
            <w:r>
              <w:rPr>
                <w:rStyle w:val="FontStyle15"/>
                <w:rFonts w:cs="Arial"/>
                <w:b/>
                <w:szCs w:val="18"/>
              </w:rPr>
              <w:t>91123</w:t>
            </w:r>
          </w:p>
        </w:tc>
        <w:tc>
          <w:tcPr>
            <w:tcW w:w="12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2717A" w:rsidRPr="00682A2C" w:rsidRDefault="0032717A" w:rsidP="00A726B0">
            <w:pPr>
              <w:pStyle w:val="Style6"/>
              <w:widowControl/>
              <w:spacing w:line="240" w:lineRule="auto"/>
              <w:rPr>
                <w:rStyle w:val="FontStyle15"/>
                <w:rFonts w:cs="Arial"/>
                <w:b/>
                <w:szCs w:val="18"/>
              </w:rPr>
            </w:pPr>
            <w:r>
              <w:rPr>
                <w:rStyle w:val="FontStyle15"/>
                <w:rFonts w:cs="Arial"/>
                <w:b/>
                <w:szCs w:val="18"/>
              </w:rPr>
              <w:t>91057</w:t>
            </w:r>
          </w:p>
        </w:tc>
        <w:tc>
          <w:tcPr>
            <w:tcW w:w="13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2717A" w:rsidRPr="00682A2C" w:rsidRDefault="0032717A" w:rsidP="00A726B0">
            <w:pPr>
              <w:pStyle w:val="Style6"/>
              <w:widowControl/>
              <w:spacing w:line="240" w:lineRule="auto"/>
              <w:rPr>
                <w:rStyle w:val="FontStyle15"/>
                <w:rFonts w:cs="Arial"/>
                <w:b/>
                <w:szCs w:val="18"/>
              </w:rPr>
            </w:pPr>
            <w:r>
              <w:rPr>
                <w:rStyle w:val="FontStyle15"/>
                <w:rFonts w:cs="Arial"/>
                <w:b/>
                <w:szCs w:val="18"/>
              </w:rPr>
              <w:t>13993</w:t>
            </w:r>
          </w:p>
        </w:tc>
        <w:tc>
          <w:tcPr>
            <w:tcW w:w="11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2717A" w:rsidRPr="00682A2C" w:rsidRDefault="0032717A" w:rsidP="00A726B0">
            <w:pPr>
              <w:pStyle w:val="Style6"/>
              <w:widowControl/>
              <w:spacing w:line="240" w:lineRule="auto"/>
              <w:rPr>
                <w:rStyle w:val="FontStyle15"/>
                <w:rFonts w:cs="Arial"/>
                <w:b/>
                <w:szCs w:val="18"/>
              </w:rPr>
            </w:pPr>
            <w:r>
              <w:rPr>
                <w:rStyle w:val="FontStyle15"/>
                <w:rFonts w:cs="Arial"/>
                <w:b/>
                <w:szCs w:val="18"/>
              </w:rPr>
              <w:t>77064</w:t>
            </w:r>
          </w:p>
        </w:tc>
        <w:tc>
          <w:tcPr>
            <w:tcW w:w="10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2717A" w:rsidRPr="00682A2C" w:rsidRDefault="0032717A" w:rsidP="00A726B0">
            <w:pPr>
              <w:pStyle w:val="Style6"/>
              <w:widowControl/>
              <w:spacing w:line="240" w:lineRule="auto"/>
              <w:rPr>
                <w:rStyle w:val="FontStyle15"/>
                <w:rFonts w:cs="Arial"/>
                <w:b/>
                <w:szCs w:val="18"/>
              </w:rPr>
            </w:pPr>
            <w:r>
              <w:rPr>
                <w:rStyle w:val="FontStyle15"/>
                <w:rFonts w:cs="Arial"/>
                <w:b/>
                <w:szCs w:val="18"/>
              </w:rPr>
              <w:t>550</w:t>
            </w:r>
          </w:p>
        </w:tc>
        <w:tc>
          <w:tcPr>
            <w:tcW w:w="1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2717A" w:rsidRPr="00682A2C" w:rsidRDefault="0032717A" w:rsidP="00A726B0">
            <w:pPr>
              <w:pStyle w:val="Style6"/>
              <w:widowControl/>
              <w:spacing w:line="240" w:lineRule="auto"/>
              <w:rPr>
                <w:rStyle w:val="FontStyle15"/>
                <w:rFonts w:cs="Arial"/>
                <w:b/>
                <w:szCs w:val="18"/>
              </w:rPr>
            </w:pPr>
            <w:r>
              <w:rPr>
                <w:rStyle w:val="FontStyle15"/>
                <w:rFonts w:cs="Arial"/>
                <w:b/>
                <w:szCs w:val="18"/>
              </w:rPr>
              <w:t>23227</w:t>
            </w:r>
          </w:p>
        </w:tc>
        <w:tc>
          <w:tcPr>
            <w:tcW w:w="9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2717A" w:rsidRPr="00682A2C" w:rsidRDefault="0032717A" w:rsidP="00A726B0">
            <w:pPr>
              <w:pStyle w:val="Style6"/>
              <w:widowControl/>
              <w:spacing w:line="240" w:lineRule="auto"/>
              <w:rPr>
                <w:rStyle w:val="FontStyle15"/>
                <w:rFonts w:cs="Arial"/>
                <w:b/>
                <w:szCs w:val="18"/>
              </w:rPr>
            </w:pPr>
            <w:r>
              <w:rPr>
                <w:rStyle w:val="FontStyle15"/>
                <w:rFonts w:cs="Arial"/>
                <w:b/>
                <w:szCs w:val="18"/>
              </w:rPr>
              <w:t>53287</w:t>
            </w:r>
          </w:p>
        </w:tc>
        <w:tc>
          <w:tcPr>
            <w:tcW w:w="10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2717A" w:rsidRPr="00682A2C" w:rsidRDefault="0032717A" w:rsidP="00A726B0">
            <w:pPr>
              <w:pStyle w:val="Style6"/>
              <w:widowControl/>
              <w:spacing w:line="240" w:lineRule="auto"/>
              <w:rPr>
                <w:rStyle w:val="FontStyle15"/>
                <w:rFonts w:cs="Arial"/>
                <w:b/>
                <w:szCs w:val="18"/>
              </w:rPr>
            </w:pPr>
            <w:r>
              <w:rPr>
                <w:rStyle w:val="FontStyle15"/>
                <w:rFonts w:cs="Arial"/>
                <w:b/>
                <w:szCs w:val="18"/>
              </w:rPr>
              <w:t>1406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2717A" w:rsidRPr="00682A2C" w:rsidRDefault="0032717A" w:rsidP="00A726B0">
            <w:pPr>
              <w:pStyle w:val="Style6"/>
              <w:widowControl/>
              <w:spacing w:line="240" w:lineRule="auto"/>
              <w:rPr>
                <w:rStyle w:val="FontStyle15"/>
                <w:rFonts w:cs="Arial"/>
                <w:b/>
                <w:szCs w:val="18"/>
              </w:rPr>
            </w:pPr>
            <w:r>
              <w:rPr>
                <w:rStyle w:val="FontStyle15"/>
                <w:rFonts w:cs="Arial"/>
                <w:b/>
                <w:szCs w:val="18"/>
              </w:rPr>
              <w:t>2770</w:t>
            </w:r>
          </w:p>
        </w:tc>
      </w:tr>
    </w:tbl>
    <w:p w:rsidR="0032717A" w:rsidRDefault="0032717A" w:rsidP="00B33DA0">
      <w:pPr>
        <w:pStyle w:val="Style4"/>
        <w:widowControl/>
        <w:spacing w:before="197"/>
        <w:ind w:left="547"/>
        <w:jc w:val="both"/>
        <w:rPr>
          <w:rStyle w:val="FontStyle15"/>
          <w:rFonts w:cs="Arial"/>
          <w:b/>
          <w:szCs w:val="18"/>
        </w:rPr>
      </w:pPr>
    </w:p>
    <w:p w:rsidR="0032717A" w:rsidRPr="00682A2C" w:rsidRDefault="0032717A" w:rsidP="00B33DA0">
      <w:pPr>
        <w:pStyle w:val="Style4"/>
        <w:widowControl/>
        <w:spacing w:before="197"/>
        <w:ind w:left="547"/>
        <w:jc w:val="both"/>
        <w:rPr>
          <w:rStyle w:val="FontStyle15"/>
          <w:rFonts w:cs="Arial"/>
          <w:b/>
          <w:szCs w:val="18"/>
        </w:rPr>
      </w:pPr>
      <w:r>
        <w:rPr>
          <w:rStyle w:val="FontStyle15"/>
          <w:rFonts w:cs="Arial"/>
          <w:b/>
          <w:szCs w:val="18"/>
        </w:rPr>
        <w:t>Sporządził: Dominik Laska, 25.06.2015 r.</w:t>
      </w:r>
    </w:p>
    <w:sectPr w:rsidR="0032717A" w:rsidRPr="00682A2C" w:rsidSect="00A726B0">
      <w:type w:val="continuous"/>
      <w:pgSz w:w="16840" w:h="11907" w:orient="landscape" w:code="9"/>
      <w:pgMar w:top="896" w:right="1247" w:bottom="1162" w:left="1440" w:header="709" w:footer="709" w:gutter="0"/>
      <w:cols w:space="60"/>
      <w:noEndnote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2717A" w:rsidRDefault="0032717A">
      <w:r>
        <w:separator/>
      </w:r>
    </w:p>
  </w:endnote>
  <w:endnote w:type="continuationSeparator" w:id="0">
    <w:p w:rsidR="0032717A" w:rsidRDefault="0032717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2717A" w:rsidRDefault="0032717A">
      <w:r>
        <w:separator/>
      </w:r>
    </w:p>
  </w:footnote>
  <w:footnote w:type="continuationSeparator" w:id="0">
    <w:p w:rsidR="0032717A" w:rsidRDefault="0032717A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stylePaneFormatFilter w:val="3F01"/>
  <w:defaultTabStop w:val="720"/>
  <w:hyphenationZone w:val="425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footnoteLayoutLikeWW8/>
    <w:shapeLayoutLikeWW8/>
    <w:alignTablesRowByRow/>
    <w:forgetLastTabAlignment/>
    <w:adjustLineHeightInTable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43E07"/>
    <w:rsid w:val="000651D4"/>
    <w:rsid w:val="000802DE"/>
    <w:rsid w:val="00182045"/>
    <w:rsid w:val="001A3CED"/>
    <w:rsid w:val="00244B82"/>
    <w:rsid w:val="00276236"/>
    <w:rsid w:val="002B5C52"/>
    <w:rsid w:val="0032717A"/>
    <w:rsid w:val="003471CB"/>
    <w:rsid w:val="00384C63"/>
    <w:rsid w:val="003F53F5"/>
    <w:rsid w:val="00543E07"/>
    <w:rsid w:val="006565AE"/>
    <w:rsid w:val="00682A2C"/>
    <w:rsid w:val="006A7C9D"/>
    <w:rsid w:val="006D052C"/>
    <w:rsid w:val="00701932"/>
    <w:rsid w:val="00794821"/>
    <w:rsid w:val="008E1F27"/>
    <w:rsid w:val="009E470F"/>
    <w:rsid w:val="00A726B0"/>
    <w:rsid w:val="00A8181B"/>
    <w:rsid w:val="00A96747"/>
    <w:rsid w:val="00AC7127"/>
    <w:rsid w:val="00AD14F3"/>
    <w:rsid w:val="00B33DA0"/>
    <w:rsid w:val="00B4386E"/>
    <w:rsid w:val="00BA78B1"/>
    <w:rsid w:val="00BE5535"/>
    <w:rsid w:val="00CB698A"/>
    <w:rsid w:val="00CE2615"/>
    <w:rsid w:val="00D8160C"/>
    <w:rsid w:val="00DB09BD"/>
    <w:rsid w:val="00DC7141"/>
    <w:rsid w:val="00DD245A"/>
    <w:rsid w:val="00E06471"/>
    <w:rsid w:val="00F35676"/>
    <w:rsid w:val="00F6355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eastAsia="Times New Roman" w:hAnsi="Times New Roman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E5535"/>
    <w:pPr>
      <w:widowControl w:val="0"/>
      <w:autoSpaceDE w:val="0"/>
      <w:autoSpaceDN w:val="0"/>
      <w:adjustRightInd w:val="0"/>
    </w:pPr>
    <w:rPr>
      <w:rFonts w:hAnsi="Tahoma"/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Style1">
    <w:name w:val="Style1"/>
    <w:basedOn w:val="Normal"/>
    <w:uiPriority w:val="99"/>
    <w:rsid w:val="00BE5535"/>
  </w:style>
  <w:style w:type="paragraph" w:customStyle="1" w:styleId="Style2">
    <w:name w:val="Style2"/>
    <w:basedOn w:val="Normal"/>
    <w:uiPriority w:val="99"/>
    <w:rsid w:val="00BE5535"/>
    <w:pPr>
      <w:spacing w:line="281" w:lineRule="exact"/>
      <w:ind w:firstLine="475"/>
    </w:pPr>
  </w:style>
  <w:style w:type="paragraph" w:customStyle="1" w:styleId="Style3">
    <w:name w:val="Style3"/>
    <w:basedOn w:val="Normal"/>
    <w:uiPriority w:val="99"/>
    <w:rsid w:val="00BE5535"/>
  </w:style>
  <w:style w:type="paragraph" w:customStyle="1" w:styleId="Style4">
    <w:name w:val="Style4"/>
    <w:basedOn w:val="Normal"/>
    <w:uiPriority w:val="99"/>
    <w:rsid w:val="00BE5535"/>
  </w:style>
  <w:style w:type="paragraph" w:customStyle="1" w:styleId="Style5">
    <w:name w:val="Style5"/>
    <w:basedOn w:val="Normal"/>
    <w:uiPriority w:val="99"/>
    <w:rsid w:val="00BE5535"/>
  </w:style>
  <w:style w:type="paragraph" w:customStyle="1" w:styleId="Style6">
    <w:name w:val="Style6"/>
    <w:basedOn w:val="Normal"/>
    <w:uiPriority w:val="99"/>
    <w:rsid w:val="00BE5535"/>
    <w:pPr>
      <w:spacing w:line="250" w:lineRule="exact"/>
      <w:jc w:val="center"/>
    </w:pPr>
  </w:style>
  <w:style w:type="character" w:customStyle="1" w:styleId="FontStyle11">
    <w:name w:val="Font Style11"/>
    <w:uiPriority w:val="99"/>
    <w:rsid w:val="00BE5535"/>
    <w:rPr>
      <w:rFonts w:ascii="Tahoma" w:hAnsi="Tahoma"/>
      <w:b/>
      <w:sz w:val="14"/>
    </w:rPr>
  </w:style>
  <w:style w:type="character" w:customStyle="1" w:styleId="FontStyle12">
    <w:name w:val="Font Style12"/>
    <w:uiPriority w:val="99"/>
    <w:rsid w:val="00BE5535"/>
    <w:rPr>
      <w:rFonts w:ascii="Arial" w:hAnsi="Arial"/>
      <w:b/>
      <w:sz w:val="24"/>
    </w:rPr>
  </w:style>
  <w:style w:type="character" w:customStyle="1" w:styleId="FontStyle13">
    <w:name w:val="Font Style13"/>
    <w:uiPriority w:val="99"/>
    <w:rsid w:val="00BE5535"/>
    <w:rPr>
      <w:rFonts w:ascii="Arial" w:hAnsi="Arial"/>
      <w:b/>
      <w:sz w:val="20"/>
    </w:rPr>
  </w:style>
  <w:style w:type="character" w:customStyle="1" w:styleId="FontStyle14">
    <w:name w:val="Font Style14"/>
    <w:uiPriority w:val="99"/>
    <w:rsid w:val="00BE5535"/>
    <w:rPr>
      <w:rFonts w:ascii="Arial" w:hAnsi="Arial"/>
      <w:b/>
      <w:sz w:val="18"/>
    </w:rPr>
  </w:style>
  <w:style w:type="character" w:customStyle="1" w:styleId="FontStyle15">
    <w:name w:val="Font Style15"/>
    <w:uiPriority w:val="99"/>
    <w:rsid w:val="00BE5535"/>
    <w:rPr>
      <w:rFonts w:ascii="Arial" w:hAnsi="Arial"/>
      <w:sz w:val="18"/>
    </w:rPr>
  </w:style>
  <w:style w:type="paragraph" w:styleId="Header">
    <w:name w:val="header"/>
    <w:basedOn w:val="Normal"/>
    <w:link w:val="HeaderChar"/>
    <w:uiPriority w:val="99"/>
    <w:rsid w:val="00A726B0"/>
    <w:pPr>
      <w:tabs>
        <w:tab w:val="center" w:pos="4703"/>
        <w:tab w:val="right" w:pos="9406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locked/>
    <w:rPr>
      <w:rFonts w:hAnsi="Tahoma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rsid w:val="00A726B0"/>
    <w:pPr>
      <w:tabs>
        <w:tab w:val="center" w:pos="4703"/>
        <w:tab w:val="right" w:pos="9406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locked/>
    <w:rPr>
      <w:rFonts w:hAnsi="Tahoma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rsid w:val="00A726B0"/>
    <w:rPr>
      <w:rFonts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Pr>
      <w:rFonts w:ascii="Times New Roman" w:cs="Times New Roman"/>
      <w:sz w:val="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10</TotalTime>
  <Pages>1</Pages>
  <Words>136</Words>
  <Characters>819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Zestawienie sposobu załatwienia skarg i wniosków w 2013 roku w resorcie sprawiedliwości (Ministerstwo Sprawiedliwości i więziennictwo)</dc:title>
  <dc:subject/>
  <dc:creator>Anna Byrzynska</dc:creator>
  <cp:keywords/>
  <dc:description/>
  <cp:lastModifiedBy>Laska</cp:lastModifiedBy>
  <cp:revision>3</cp:revision>
  <cp:lastPrinted>2014-06-13T08:57:00Z</cp:lastPrinted>
  <dcterms:created xsi:type="dcterms:W3CDTF">2015-06-25T12:57:00Z</dcterms:created>
  <dcterms:modified xsi:type="dcterms:W3CDTF">2015-06-25T13:09:00Z</dcterms:modified>
</cp:coreProperties>
</file>