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118" w:rsidRDefault="002F17FE" w:rsidP="00D91118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Sprawozdanie </w:t>
      </w:r>
      <w:r w:rsidR="00D91118">
        <w:rPr>
          <w:rFonts w:ascii="Times New Roman" w:hAnsi="Times New Roman" w:cs="Times New Roman"/>
          <w:b/>
          <w:bCs/>
          <w:sz w:val="40"/>
          <w:szCs w:val="40"/>
        </w:rPr>
        <w:t>Kontroli Zarządczej na rok 2010</w:t>
      </w:r>
      <w:r w:rsidR="00D91118">
        <w:rPr>
          <w:rFonts w:ascii="Times New Roman" w:hAnsi="Times New Roman" w:cs="Times New Roman"/>
          <w:b/>
          <w:bCs/>
          <w:sz w:val="40"/>
          <w:szCs w:val="40"/>
        </w:rPr>
        <w:t>.</w:t>
      </w:r>
    </w:p>
    <w:p w:rsidR="002F17FE" w:rsidRDefault="002F17FE" w:rsidP="00D91118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W </w:t>
      </w:r>
      <w:proofErr w:type="spellStart"/>
      <w:r>
        <w:rPr>
          <w:rFonts w:ascii="Times New Roman" w:hAnsi="Times New Roman" w:cs="Times New Roman"/>
          <w:b/>
          <w:bCs/>
          <w:sz w:val="40"/>
          <w:szCs w:val="40"/>
        </w:rPr>
        <w:t>ZPiSdN</w:t>
      </w:r>
      <w:proofErr w:type="spellEnd"/>
      <w:r>
        <w:rPr>
          <w:rFonts w:ascii="Times New Roman" w:hAnsi="Times New Roman" w:cs="Times New Roman"/>
          <w:b/>
          <w:bCs/>
          <w:sz w:val="40"/>
          <w:szCs w:val="40"/>
        </w:rPr>
        <w:t xml:space="preserve"> w Świdnicy.</w:t>
      </w:r>
    </w:p>
    <w:tbl>
      <w:tblPr>
        <w:tblStyle w:val="Tabela-Siatka"/>
        <w:tblW w:w="11362" w:type="dxa"/>
        <w:tblInd w:w="-114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2"/>
        <w:gridCol w:w="1894"/>
        <w:gridCol w:w="1894"/>
        <w:gridCol w:w="1894"/>
        <w:gridCol w:w="1894"/>
        <w:gridCol w:w="1894"/>
      </w:tblGrid>
      <w:tr w:rsidR="002F17FE" w:rsidTr="002F17FE">
        <w:tc>
          <w:tcPr>
            <w:tcW w:w="18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2F17FE" w:rsidRDefault="002F17FE">
            <w:pPr>
              <w:spacing w:before="0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Cel zakładu i schroniska</w:t>
            </w:r>
          </w:p>
        </w:tc>
        <w:tc>
          <w:tcPr>
            <w:tcW w:w="189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2F17FE" w:rsidRDefault="002F17FE">
            <w:pPr>
              <w:autoSpaceDE w:val="0"/>
              <w:autoSpaceDN w:val="0"/>
              <w:adjustRightInd w:val="0"/>
              <w:spacing w:befor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Osoby odpowiedzialne</w:t>
            </w:r>
          </w:p>
          <w:p w:rsidR="002F17FE" w:rsidRDefault="002F17FE">
            <w:pPr>
              <w:autoSpaceDE w:val="0"/>
              <w:autoSpaceDN w:val="0"/>
              <w:adjustRightInd w:val="0"/>
              <w:spacing w:befor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za realizację celów </w:t>
            </w:r>
          </w:p>
        </w:tc>
        <w:tc>
          <w:tcPr>
            <w:tcW w:w="189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2F17FE" w:rsidRDefault="002F17FE">
            <w:pPr>
              <w:autoSpaceDE w:val="0"/>
              <w:autoSpaceDN w:val="0"/>
              <w:adjustRightInd w:val="0"/>
              <w:spacing w:befor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Mierniki realizacji</w:t>
            </w:r>
          </w:p>
          <w:p w:rsidR="002F17FE" w:rsidRDefault="002F17FE">
            <w:pPr>
              <w:spacing w:before="0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celów</w:t>
            </w:r>
          </w:p>
        </w:tc>
        <w:tc>
          <w:tcPr>
            <w:tcW w:w="189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2F17FE" w:rsidRDefault="002F17FE">
            <w:pPr>
              <w:autoSpaceDE w:val="0"/>
              <w:autoSpaceDN w:val="0"/>
              <w:adjustRightInd w:val="0"/>
              <w:spacing w:befor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Zidentyfikowane</w:t>
            </w:r>
          </w:p>
          <w:p w:rsidR="002F17FE" w:rsidRDefault="002F17FE">
            <w:pPr>
              <w:autoSpaceDE w:val="0"/>
              <w:autoSpaceDN w:val="0"/>
              <w:adjustRightInd w:val="0"/>
              <w:spacing w:befor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ryzyko realizacji</w:t>
            </w:r>
          </w:p>
          <w:p w:rsidR="002F17FE" w:rsidRDefault="002F17FE">
            <w:pPr>
              <w:spacing w:before="0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celu</w:t>
            </w:r>
          </w:p>
        </w:tc>
        <w:tc>
          <w:tcPr>
            <w:tcW w:w="189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2F17FE" w:rsidRDefault="002F17FE">
            <w:pPr>
              <w:autoSpaceDE w:val="0"/>
              <w:autoSpaceDN w:val="0"/>
              <w:adjustRightInd w:val="0"/>
              <w:spacing w:befor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Reakcja na ryzyko:</w:t>
            </w:r>
          </w:p>
          <w:p w:rsidR="002F17FE" w:rsidRDefault="002F17FE">
            <w:pPr>
              <w:autoSpaceDE w:val="0"/>
              <w:autoSpaceDN w:val="0"/>
              <w:adjustRightInd w:val="0"/>
              <w:spacing w:befor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tolerowanie,</w:t>
            </w:r>
          </w:p>
          <w:p w:rsidR="002F17FE" w:rsidRDefault="002F17FE">
            <w:pPr>
              <w:autoSpaceDE w:val="0"/>
              <w:autoSpaceDN w:val="0"/>
              <w:adjustRightInd w:val="0"/>
              <w:spacing w:befor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przeniesienie,</w:t>
            </w:r>
          </w:p>
          <w:p w:rsidR="002F17FE" w:rsidRDefault="002F17FE">
            <w:pPr>
              <w:autoSpaceDE w:val="0"/>
              <w:autoSpaceDN w:val="0"/>
              <w:adjustRightInd w:val="0"/>
              <w:spacing w:befor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wycofanie się,</w:t>
            </w:r>
          </w:p>
          <w:p w:rsidR="002F17FE" w:rsidRDefault="002F17FE">
            <w:pPr>
              <w:autoSpaceDE w:val="0"/>
              <w:autoSpaceDN w:val="0"/>
              <w:adjustRightInd w:val="0"/>
              <w:spacing w:befor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działanie</w:t>
            </w:r>
          </w:p>
          <w:p w:rsidR="002F17FE" w:rsidRDefault="002F17FE">
            <w:pPr>
              <w:spacing w:befor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(opis działania)</w:t>
            </w:r>
          </w:p>
          <w:p w:rsidR="002F17FE" w:rsidRDefault="002F17FE">
            <w:pPr>
              <w:spacing w:befor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F17FE" w:rsidRDefault="002F17FE">
            <w:pPr>
              <w:spacing w:before="0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9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2F17FE" w:rsidRDefault="002F17FE">
            <w:pPr>
              <w:autoSpaceDE w:val="0"/>
              <w:autoSpaceDN w:val="0"/>
              <w:adjustRightInd w:val="0"/>
              <w:spacing w:befor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Realizacja założonego celu -  zadania</w:t>
            </w:r>
          </w:p>
        </w:tc>
      </w:tr>
      <w:tr w:rsidR="002F17FE" w:rsidTr="002F17FE">
        <w:tc>
          <w:tcPr>
            <w:tcW w:w="189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2F17FE" w:rsidRDefault="002F17FE" w:rsidP="009626D9">
            <w:pPr>
              <w:pStyle w:val="Akapitzlist"/>
              <w:numPr>
                <w:ilvl w:val="0"/>
                <w:numId w:val="1"/>
              </w:num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Zapewnienie płynności finansowej placówki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2F17FE" w:rsidRDefault="002F17FE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Dyrektor placówki oraz główna księgowa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2F17FE" w:rsidRDefault="002F17FE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Placówka nie posiada zobowiązań finansowych, wszystkie płatności realizowane są na czas. Płynność finansowa utrzymana zostanie na poziomie 100%.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2F17FE" w:rsidRDefault="002F17FE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Wysokie.</w:t>
            </w:r>
          </w:p>
          <w:p w:rsidR="002F17FE" w:rsidRDefault="002F17FE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Kryzys finansowy jest bardzo duży. Ceny zarówno usług, jak i innych rzeczy rosną. Nasz budżet jest ściśle ograniczony, staramy się gospodarować nim racjonalnie. W tym celu dokonujemy analizy sytuacji finansowej raz na kwartał. Jeżeli zauważamy znaczne przekroczenie podejmujemy działania zaradcze – oszczędności. Przekroczenie o około 10% podejmujemy działania oszczędnościowe, jeżeli nie przyniosą one rezultatów, większe przekroczenia zgłaszamy organowi prowadzącemu. Staramy się pozyskać środki na zaspokojenie niezbędnych płatności. 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2F17FE" w:rsidRDefault="002F17FE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Działanie.</w:t>
            </w:r>
          </w:p>
          <w:p w:rsidR="002F17FE" w:rsidRDefault="002F17FE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Po stwierdzeniu znacznego przekroczenia środków finansowych, tj. ponad 10%, informujemy o tym organ prowadzący i podejmujemy starania o pozyskanie środków , które zapewnią nam płynność finansową.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2F17FE" w:rsidRDefault="002F17FE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Cel - z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apewnienie płynności finansowej placówki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 oraz zadania:</w:t>
            </w:r>
          </w:p>
          <w:p w:rsidR="00991B5F" w:rsidRDefault="002F17FE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p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lacówka nie posiada zobowiązań finansowych, wszystkie pła</w:t>
            </w:r>
            <w:r w:rsidR="00991B5F">
              <w:rPr>
                <w:rFonts w:ascii="Times New Roman" w:hAnsi="Times New Roman" w:cs="Times New Roman"/>
                <w:sz w:val="16"/>
                <w:szCs w:val="16"/>
              </w:rPr>
              <w:t xml:space="preserve">tności realizowane są na czas </w:t>
            </w:r>
          </w:p>
          <w:p w:rsidR="002F17FE" w:rsidRDefault="00991B5F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="002F17FE">
              <w:rPr>
                <w:rFonts w:ascii="Times New Roman" w:hAnsi="Times New Roman" w:cs="Times New Roman"/>
                <w:sz w:val="16"/>
                <w:szCs w:val="16"/>
              </w:rPr>
              <w:t>p</w:t>
            </w:r>
            <w:r w:rsidR="002F17FE">
              <w:rPr>
                <w:rFonts w:ascii="Times New Roman" w:hAnsi="Times New Roman" w:cs="Times New Roman"/>
                <w:sz w:val="16"/>
                <w:szCs w:val="16"/>
              </w:rPr>
              <w:t>łynność finansowa utrz</w:t>
            </w:r>
            <w:r w:rsidR="002F17FE">
              <w:rPr>
                <w:rFonts w:ascii="Times New Roman" w:hAnsi="Times New Roman" w:cs="Times New Roman"/>
                <w:sz w:val="16"/>
                <w:szCs w:val="16"/>
              </w:rPr>
              <w:t>ymana zostanie na poziomie 100%, zostały zrealizowane.</w:t>
            </w:r>
          </w:p>
          <w:p w:rsidR="002F17FE" w:rsidRDefault="002F17FE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W załączeniu protokoły oraz zarządzenia dotyczące wewnętrznych kontroli finansowych.</w:t>
            </w:r>
          </w:p>
        </w:tc>
      </w:tr>
    </w:tbl>
    <w:p w:rsidR="00D91118" w:rsidRDefault="00D91118"/>
    <w:sectPr w:rsidR="00D911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8C3DBD"/>
    <w:multiLevelType w:val="hybridMultilevel"/>
    <w:tmpl w:val="53266FBA"/>
    <w:lvl w:ilvl="0" w:tplc="FFFFFFFF">
      <w:start w:val="1"/>
      <w:numFmt w:val="decimal"/>
      <w:lvlText w:val="%1."/>
      <w:lvlJc w:val="left"/>
      <w:pPr>
        <w:tabs>
          <w:tab w:val="num" w:pos="461"/>
        </w:tabs>
        <w:ind w:left="461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118"/>
    <w:rsid w:val="000803B3"/>
    <w:rsid w:val="002F17FE"/>
    <w:rsid w:val="005B03AA"/>
    <w:rsid w:val="00991B5F"/>
    <w:rsid w:val="00D91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1118"/>
    <w:pPr>
      <w:spacing w:before="240" w:after="0" w:line="240" w:lineRule="auto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1118"/>
    <w:pPr>
      <w:ind w:left="720"/>
      <w:contextualSpacing/>
    </w:pPr>
  </w:style>
  <w:style w:type="table" w:styleId="Tabela-Siatka">
    <w:name w:val="Table Grid"/>
    <w:basedOn w:val="Standardowy"/>
    <w:uiPriority w:val="59"/>
    <w:rsid w:val="00D911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1118"/>
    <w:pPr>
      <w:spacing w:before="240" w:after="0" w:line="240" w:lineRule="auto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1118"/>
    <w:pPr>
      <w:ind w:left="720"/>
      <w:contextualSpacing/>
    </w:pPr>
  </w:style>
  <w:style w:type="table" w:styleId="Tabela-Siatka">
    <w:name w:val="Table Grid"/>
    <w:basedOn w:val="Standardowy"/>
    <w:uiPriority w:val="59"/>
    <w:rsid w:val="00D911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685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4</cp:revision>
  <cp:lastPrinted>2011-03-31T12:09:00Z</cp:lastPrinted>
  <dcterms:created xsi:type="dcterms:W3CDTF">2011-03-31T12:08:00Z</dcterms:created>
  <dcterms:modified xsi:type="dcterms:W3CDTF">2011-03-31T12:09:00Z</dcterms:modified>
</cp:coreProperties>
</file>