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739" w:rsidRPr="0076310A" w:rsidRDefault="00947739" w:rsidP="00947739">
      <w:pPr>
        <w:spacing w:after="0" w:line="128" w:lineRule="atLeast"/>
        <w:jc w:val="center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 w:rsidRPr="0076310A">
        <w:rPr>
          <w:rFonts w:ascii="Tahoma" w:eastAsia="Times New Roman" w:hAnsi="Tahoma" w:cs="Tahoma"/>
          <w:bCs/>
          <w:color w:val="49535F"/>
          <w:sz w:val="24"/>
          <w:szCs w:val="24"/>
          <w:lang w:eastAsia="pl-PL"/>
        </w:rPr>
        <w:t>Oświadczenie o stanie kontroli zarządczej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jc w:val="center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 w:rsidRPr="0076310A">
        <w:rPr>
          <w:rFonts w:ascii="Tahoma" w:eastAsia="Times New Roman" w:hAnsi="Tahoma" w:cs="Tahoma"/>
          <w:b/>
          <w:color w:val="49535F"/>
          <w:sz w:val="24"/>
          <w:szCs w:val="24"/>
          <w:lang w:eastAsia="pl-PL"/>
        </w:rPr>
        <w:t>Dyrektora Zakładu Poprawczego w Tarnowie</w:t>
      </w:r>
      <w:r w:rsidRPr="0076310A">
        <w:rPr>
          <w:rFonts w:ascii="Tahoma" w:eastAsia="Times New Roman" w:hAnsi="Tahoma" w:cs="Tahoma"/>
          <w:b/>
          <w:color w:val="49535F"/>
          <w:sz w:val="24"/>
          <w:szCs w:val="24"/>
          <w:vertAlign w:val="superscript"/>
          <w:lang w:eastAsia="pl-PL"/>
        </w:rPr>
        <w:t>1</w:t>
      </w:r>
      <w:r>
        <w:rPr>
          <w:rFonts w:ascii="Tahoma" w:eastAsia="Times New Roman" w:hAnsi="Tahoma" w:cs="Tahoma"/>
          <w:color w:val="49535F"/>
          <w:sz w:val="24"/>
          <w:szCs w:val="24"/>
          <w:vertAlign w:val="superscript"/>
          <w:lang w:eastAsia="pl-PL"/>
        </w:rPr>
        <w:t>)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jc w:val="center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color w:val="49535F"/>
          <w:sz w:val="24"/>
          <w:szCs w:val="24"/>
          <w:lang w:eastAsia="pl-PL"/>
        </w:rPr>
        <w:t>za rok 2010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                          (rok, za który składane jest oświadczenie)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color w:val="49535F"/>
          <w:sz w:val="24"/>
          <w:szCs w:val="24"/>
          <w:lang w:eastAsia="pl-PL"/>
        </w:rPr>
        <w:t>Dział I</w:t>
      </w:r>
      <w:r>
        <w:rPr>
          <w:rFonts w:ascii="Tahoma" w:eastAsia="Times New Roman" w:hAnsi="Tahoma" w:cs="Tahoma"/>
          <w:color w:val="49535F"/>
          <w:sz w:val="24"/>
          <w:szCs w:val="24"/>
          <w:vertAlign w:val="superscript"/>
          <w:lang w:eastAsia="pl-PL"/>
        </w:rPr>
        <w:t>2)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Jako osoba odpowiedzialna za zapewnienie funkcjonowania adekwatnej, skutecznej i efektywnej kontroli zarządczej, tj. działań podejmowanych dla zapewnienia realizacji celów i zadań w sposób zgodny z prawem, efektywny, oszczędny i terminowy, a w szczególności dla zapewnienia:</w:t>
      </w:r>
    </w:p>
    <w:p w:rsidR="00947739" w:rsidRDefault="00947739" w:rsidP="00947739">
      <w:pPr>
        <w:spacing w:after="0" w:line="128" w:lineRule="atLeast"/>
        <w:ind w:hanging="36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-   zgodności działalności z przepisami prawa oraz procedurami wewnętrznymi,</w:t>
      </w:r>
    </w:p>
    <w:p w:rsidR="00947739" w:rsidRDefault="00947739" w:rsidP="00947739">
      <w:pPr>
        <w:spacing w:after="0" w:line="128" w:lineRule="atLeast"/>
        <w:ind w:hanging="36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-   skuteczności i efektywności działania,</w:t>
      </w:r>
    </w:p>
    <w:p w:rsidR="00947739" w:rsidRDefault="00947739" w:rsidP="00947739">
      <w:pPr>
        <w:spacing w:after="0" w:line="128" w:lineRule="atLeast"/>
        <w:ind w:hanging="36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-   wiarygodności sprawozdań,</w:t>
      </w:r>
    </w:p>
    <w:p w:rsidR="00947739" w:rsidRDefault="00947739" w:rsidP="00947739">
      <w:pPr>
        <w:spacing w:after="0" w:line="128" w:lineRule="atLeast"/>
        <w:ind w:hanging="36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-   ochrony zasobów,</w:t>
      </w:r>
    </w:p>
    <w:p w:rsidR="00947739" w:rsidRDefault="00947739" w:rsidP="00947739">
      <w:pPr>
        <w:spacing w:after="0" w:line="128" w:lineRule="atLeast"/>
        <w:ind w:hanging="36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-   przestrzegania i promowania zasad etycznego postępowania,</w:t>
      </w:r>
    </w:p>
    <w:p w:rsidR="00947739" w:rsidRDefault="00947739" w:rsidP="00947739">
      <w:pPr>
        <w:spacing w:after="0" w:line="128" w:lineRule="atLeast"/>
        <w:ind w:hanging="36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-   efektywności i skuteczności przepływu informacji,</w:t>
      </w:r>
    </w:p>
    <w:p w:rsidR="00947739" w:rsidRDefault="00947739" w:rsidP="00947739">
      <w:pPr>
        <w:spacing w:after="0" w:line="128" w:lineRule="atLeast"/>
        <w:ind w:hanging="36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-   zarządzania ryzykiem,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oświadczam, że w kierowanym/kierowanych przeze mnie dziale/działach administracji rządowej</w:t>
      </w:r>
      <w:r>
        <w:rPr>
          <w:rFonts w:ascii="Tahoma" w:eastAsia="Times New Roman" w:hAnsi="Tahoma" w:cs="Tahoma"/>
          <w:color w:val="49535F"/>
          <w:sz w:val="24"/>
          <w:szCs w:val="24"/>
          <w:vertAlign w:val="superscript"/>
          <w:lang w:eastAsia="pl-PL"/>
        </w:rPr>
        <w:t>3)</w:t>
      </w: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/w kierowanej przeze mnie jednostce sektora finansów publicznych*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b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color w:val="49535F"/>
          <w:sz w:val="24"/>
          <w:szCs w:val="24"/>
          <w:lang w:eastAsia="pl-PL"/>
        </w:rPr>
        <w:t>ZAKŁAD POPRAWCZY W TARNOWIE 33-100 TARNÓW UL. KLIKOWSKA 101</w:t>
      </w:r>
    </w:p>
    <w:p w:rsidR="00947739" w:rsidRDefault="00947739" w:rsidP="00947739">
      <w:pPr>
        <w:spacing w:after="0" w:line="128" w:lineRule="atLeast"/>
        <w:jc w:val="center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(nazwa/nazwy działu/działów administracji rządowej/nazwa jednostki sektora finansów publicznych</w:t>
      </w:r>
      <w:r>
        <w:rPr>
          <w:rFonts w:ascii="Tahoma" w:eastAsia="Times New Roman" w:hAnsi="Tahoma" w:cs="Tahoma"/>
          <w:color w:val="49535F"/>
          <w:sz w:val="24"/>
          <w:szCs w:val="24"/>
          <w:vertAlign w:val="superscript"/>
          <w:lang w:eastAsia="pl-PL"/>
        </w:rPr>
        <w:t>*)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color w:val="49535F"/>
          <w:sz w:val="24"/>
          <w:szCs w:val="24"/>
          <w:lang w:eastAsia="pl-PL"/>
        </w:rPr>
        <w:t>X Część A</w:t>
      </w:r>
      <w:r>
        <w:rPr>
          <w:rFonts w:ascii="Tahoma" w:eastAsia="Times New Roman" w:hAnsi="Tahoma" w:cs="Tahoma"/>
          <w:color w:val="49535F"/>
          <w:sz w:val="24"/>
          <w:szCs w:val="24"/>
          <w:vertAlign w:val="superscript"/>
          <w:lang w:eastAsia="pl-PL"/>
        </w:rPr>
        <w:t>4)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    w wystarczającym stopniu funkcjonowała adekwatna, skuteczna i efektywna kontrola zarządcza.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color w:val="49535F"/>
          <w:sz w:val="24"/>
          <w:szCs w:val="24"/>
          <w:lang w:eastAsia="pl-PL"/>
        </w:rPr>
        <w:t>Część B</w:t>
      </w:r>
      <w:r>
        <w:rPr>
          <w:rFonts w:ascii="Tahoma" w:eastAsia="Times New Roman" w:hAnsi="Tahoma" w:cs="Tahoma"/>
          <w:color w:val="49535F"/>
          <w:sz w:val="24"/>
          <w:szCs w:val="24"/>
          <w:vertAlign w:val="superscript"/>
          <w:lang w:eastAsia="pl-PL"/>
        </w:rPr>
        <w:t>5)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    w ograniczonym stopniu funkcjonowała adekwatna, skuteczna i efektywna kontrola zarządcza.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Zastrzeżenia dotyczące funkcjonowania kontroli zarządczej wraz z planowanymi działaniami, które zostaną podjęte w celu poprawy funkcjonowania kontroli zarządczej, zostały opisane w dziale II oświadczenia.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color w:val="49535F"/>
          <w:sz w:val="24"/>
          <w:szCs w:val="24"/>
          <w:lang w:eastAsia="pl-PL"/>
        </w:rPr>
        <w:t>Część C</w:t>
      </w:r>
      <w:r>
        <w:rPr>
          <w:rFonts w:ascii="Tahoma" w:eastAsia="Times New Roman" w:hAnsi="Tahoma" w:cs="Tahoma"/>
          <w:color w:val="49535F"/>
          <w:sz w:val="24"/>
          <w:szCs w:val="24"/>
          <w:vertAlign w:val="superscript"/>
          <w:lang w:eastAsia="pl-PL"/>
        </w:rPr>
        <w:t>6)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    nie funkcjonowała adekwatna, skuteczna i efektywna kontrola zarządcza.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Zastrzeżenia dotyczące funkcjonowania kontroli zarządczej wraz z planowanymi działaniami, które zostaną podjęte w celu poprawy funkcjonowania kontroli zarządczej, zostały opisane w dziale II oświadczenia.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b/>
          <w:bCs/>
          <w:color w:val="49535F"/>
          <w:sz w:val="24"/>
          <w:szCs w:val="24"/>
          <w:lang w:eastAsia="pl-PL"/>
        </w:rPr>
        <w:t>Część D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Niniejsze oświadczenie opiera się na mojej ocenie i informacjach dostępnych w czasie sporządzania niniejszego oświadczenia pochodzących z:</w:t>
      </w:r>
      <w:r>
        <w:rPr>
          <w:rFonts w:ascii="Tahoma" w:eastAsia="Times New Roman" w:hAnsi="Tahoma" w:cs="Tahoma"/>
          <w:color w:val="49535F"/>
          <w:sz w:val="24"/>
          <w:szCs w:val="24"/>
          <w:vertAlign w:val="superscript"/>
          <w:lang w:eastAsia="pl-PL"/>
        </w:rPr>
        <w:t>7)</w:t>
      </w:r>
    </w:p>
    <w:p w:rsidR="00947739" w:rsidRDefault="00947739" w:rsidP="00947739">
      <w:pPr>
        <w:spacing w:after="0" w:line="128" w:lineRule="atLeast"/>
        <w:ind w:hanging="48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    </w:t>
      </w:r>
      <w:r w:rsidRPr="00947739">
        <w:rPr>
          <w:rFonts w:ascii="Tahoma" w:eastAsia="Times New Roman" w:hAnsi="Tahoma" w:cs="Tahoma"/>
          <w:b/>
          <w:color w:val="49535F"/>
          <w:sz w:val="24"/>
          <w:szCs w:val="24"/>
          <w:lang w:eastAsia="pl-PL"/>
        </w:rPr>
        <w:t>X</w:t>
      </w: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 xml:space="preserve"> monitoringu realizacji celów i zadań,</w:t>
      </w:r>
    </w:p>
    <w:p w:rsidR="00947739" w:rsidRDefault="00947739" w:rsidP="00947739">
      <w:pPr>
        <w:spacing w:after="0" w:line="128" w:lineRule="atLeast"/>
        <w:ind w:hanging="48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 w:rsidRPr="00947739">
        <w:rPr>
          <w:rFonts w:ascii="Tahoma" w:eastAsia="Times New Roman" w:hAnsi="Tahoma" w:cs="Tahoma"/>
          <w:b/>
          <w:color w:val="49535F"/>
          <w:sz w:val="24"/>
          <w:szCs w:val="24"/>
          <w:lang w:eastAsia="pl-PL"/>
        </w:rPr>
        <w:lastRenderedPageBreak/>
        <w:t>   X</w:t>
      </w: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 samooceny kontroli zarządczej przeprowadzonej z uwzględnieniem standardów kontroli zarządczej dla sektora finansów publicznych</w:t>
      </w:r>
      <w:r>
        <w:rPr>
          <w:rFonts w:ascii="Tahoma" w:eastAsia="Times New Roman" w:hAnsi="Tahoma" w:cs="Tahoma"/>
          <w:color w:val="49535F"/>
          <w:sz w:val="24"/>
          <w:szCs w:val="24"/>
          <w:vertAlign w:val="superscript"/>
          <w:lang w:eastAsia="pl-PL"/>
        </w:rPr>
        <w:t>8)</w:t>
      </w: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,</w:t>
      </w:r>
    </w:p>
    <w:p w:rsidR="00947739" w:rsidRDefault="00947739" w:rsidP="00947739">
      <w:pPr>
        <w:spacing w:after="0" w:line="128" w:lineRule="atLeast"/>
        <w:ind w:hanging="48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    procesu zarządzania ryzykiem,</w:t>
      </w:r>
    </w:p>
    <w:p w:rsidR="00947739" w:rsidRDefault="00947739" w:rsidP="00947739">
      <w:pPr>
        <w:spacing w:after="0" w:line="128" w:lineRule="atLeast"/>
        <w:ind w:hanging="48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    audytu wewnętrznego,</w:t>
      </w:r>
    </w:p>
    <w:p w:rsidR="00947739" w:rsidRDefault="00947739" w:rsidP="00947739">
      <w:pPr>
        <w:spacing w:after="0" w:line="128" w:lineRule="atLeast"/>
        <w:ind w:hanging="48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 w:rsidRPr="00947739">
        <w:rPr>
          <w:rFonts w:ascii="Tahoma" w:eastAsia="Times New Roman" w:hAnsi="Tahoma" w:cs="Tahoma"/>
          <w:b/>
          <w:color w:val="49535F"/>
          <w:sz w:val="24"/>
          <w:szCs w:val="24"/>
          <w:lang w:eastAsia="pl-PL"/>
        </w:rPr>
        <w:t>    X</w:t>
      </w: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 xml:space="preserve"> kontroli wewnętrznych,</w:t>
      </w:r>
    </w:p>
    <w:p w:rsidR="00947739" w:rsidRDefault="00947739" w:rsidP="00947739">
      <w:pPr>
        <w:spacing w:after="0" w:line="128" w:lineRule="atLeast"/>
        <w:ind w:hanging="48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    </w:t>
      </w:r>
      <w:r w:rsidRPr="00947739">
        <w:rPr>
          <w:rFonts w:ascii="Tahoma" w:eastAsia="Times New Roman" w:hAnsi="Tahoma" w:cs="Tahoma"/>
          <w:b/>
          <w:color w:val="49535F"/>
          <w:sz w:val="24"/>
          <w:szCs w:val="24"/>
          <w:lang w:eastAsia="pl-PL"/>
        </w:rPr>
        <w:t>X</w:t>
      </w: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 xml:space="preserve"> kontroli zewnętrznych,</w:t>
      </w:r>
    </w:p>
    <w:p w:rsidR="00947739" w:rsidRDefault="00947739" w:rsidP="00947739">
      <w:pPr>
        <w:spacing w:after="0" w:line="128" w:lineRule="atLeast"/>
        <w:ind w:hanging="48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    innych źródeł informacji: ...............................................................................................</w:t>
      </w:r>
    </w:p>
    <w:p w:rsidR="00947739" w:rsidRDefault="00947739" w:rsidP="00947739">
      <w:pPr>
        <w:spacing w:after="0" w:line="128" w:lineRule="atLeast"/>
        <w:ind w:hanging="48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................................................................................................................................................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 xml:space="preserve">Jednocześnie oświadczam, że nie są mi znane inne fakty lub okoliczności, które mogłyby wpłynąć na treść niniejszego oświadczenia 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TARNÓW 30.03.2011</w:t>
      </w:r>
    </w:p>
    <w:p w:rsidR="00947739" w:rsidRDefault="00947739" w:rsidP="00947739">
      <w:pPr>
        <w:spacing w:after="0" w:line="128" w:lineRule="atLeast"/>
        <w:ind w:firstLine="60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(miejscowość, data)  (podpis ministra/kierownika jednostki)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 xml:space="preserve">Dyrektor Zakładu 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 xml:space="preserve">mgr Paweł </w:t>
      </w:r>
      <w:proofErr w:type="spellStart"/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Stechnij</w:t>
      </w:r>
      <w:proofErr w:type="spellEnd"/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______</w:t>
      </w:r>
    </w:p>
    <w:p w:rsidR="00947739" w:rsidRDefault="00947739" w:rsidP="00947739">
      <w:pPr>
        <w:spacing w:after="0" w:line="128" w:lineRule="atLeast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</w:p>
    <w:p w:rsidR="00947739" w:rsidRDefault="00947739" w:rsidP="00947739">
      <w:pPr>
        <w:spacing w:after="0" w:line="128" w:lineRule="atLeast"/>
        <w:ind w:hanging="360"/>
        <w:textAlignment w:val="top"/>
        <w:rPr>
          <w:rFonts w:ascii="Tahoma" w:eastAsia="Times New Roman" w:hAnsi="Tahoma" w:cs="Tahoma"/>
          <w:color w:val="49535F"/>
          <w:sz w:val="24"/>
          <w:szCs w:val="24"/>
          <w:lang w:eastAsia="pl-PL"/>
        </w:rPr>
      </w:pPr>
      <w:r>
        <w:rPr>
          <w:rFonts w:ascii="Tahoma" w:eastAsia="Times New Roman" w:hAnsi="Tahoma" w:cs="Tahoma"/>
          <w:color w:val="49535F"/>
          <w:sz w:val="24"/>
          <w:szCs w:val="24"/>
          <w:lang w:eastAsia="pl-PL"/>
        </w:rPr>
        <w:t>*   Niepotrzebne skreślić.</w:t>
      </w:r>
    </w:p>
    <w:p w:rsidR="00947739" w:rsidRDefault="00947739"/>
    <w:sectPr w:rsidR="009477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47739"/>
    <w:rsid w:val="0076310A"/>
    <w:rsid w:val="00947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77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399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Pawel</cp:lastModifiedBy>
  <cp:revision>1</cp:revision>
  <dcterms:created xsi:type="dcterms:W3CDTF">2011-04-20T05:20:00Z</dcterms:created>
  <dcterms:modified xsi:type="dcterms:W3CDTF">2011-04-20T05:51:00Z</dcterms:modified>
</cp:coreProperties>
</file>