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709" w:rsidRDefault="00433709" w:rsidP="00433709">
      <w:pPr>
        <w:spacing w:line="360" w:lineRule="auto"/>
        <w:ind w:firstLine="482"/>
        <w:jc w:val="both"/>
        <w:rPr>
          <w:rFonts w:ascii="Times New Roman" w:eastAsia="Times New Roman" w:hAnsi="Times New Roman"/>
          <w:bCs/>
          <w:color w:val="000000"/>
          <w:lang w:eastAsia="pl-PL"/>
        </w:rPr>
      </w:pPr>
      <w:bookmarkStart w:id="0" w:name="_GoBack"/>
      <w:bookmarkEnd w:id="0"/>
    </w:p>
    <w:p w:rsidR="00433709" w:rsidRDefault="00433709" w:rsidP="00433709">
      <w:pPr>
        <w:spacing w:line="360" w:lineRule="auto"/>
        <w:jc w:val="both"/>
        <w:rPr>
          <w:rFonts w:ascii="Times New Roman" w:eastAsia="Times New Roman" w:hAnsi="Times New Roman"/>
          <w:bCs/>
          <w:color w:val="000000"/>
          <w:lang w:eastAsia="pl-PL"/>
        </w:rPr>
      </w:pPr>
    </w:p>
    <w:p w:rsidR="009036BF" w:rsidRDefault="00153272" w:rsidP="00433709">
      <w:pPr>
        <w:spacing w:line="360" w:lineRule="auto"/>
        <w:ind w:firstLine="482"/>
        <w:jc w:val="both"/>
      </w:pPr>
      <w:r>
        <w:rPr>
          <w:rFonts w:ascii="Times New Roman" w:eastAsia="Times New Roman" w:hAnsi="Times New Roman"/>
          <w:bCs/>
          <w:color w:val="000000"/>
          <w:lang w:eastAsia="pl-PL"/>
        </w:rPr>
        <w:t>Komisja Konkursowa</w:t>
      </w:r>
      <w:r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</w:t>
      </w:r>
      <w:r>
        <w:rPr>
          <w:rFonts w:ascii="Times New Roman" w:eastAsia="Times New Roman" w:hAnsi="Times New Roman"/>
          <w:bCs/>
          <w:i/>
          <w:lang w:eastAsia="pl-PL"/>
        </w:rPr>
        <w:t xml:space="preserve">X otwartego konkursie ofert na powierzenie realizacji zadań ze środków Funduszu Pomocy Pokrzywdzonym oraz Pomocy Postpenitencjarnej </w:t>
      </w:r>
      <w:r>
        <w:rPr>
          <w:rFonts w:ascii="Times New Roman" w:hAnsi="Times New Roman"/>
          <w:i/>
        </w:rPr>
        <w:t>dla jednostek niezaliczanych do sektora finansów publicznych i niedziałających w celu osiągnięcia zysku,  w tym stowarzyszeń, fundacji, organizacji i instytucji, polegających na udzielaniu wsparcia świadkom i osobom im najbliższym</w:t>
      </w:r>
      <w:r>
        <w:rPr>
          <w:rFonts w:ascii="Times New Roman" w:hAnsi="Times New Roman"/>
        </w:rPr>
        <w:t xml:space="preserve">, w trybie  § 10 ust.1 pkt  2 rozporządzenia Ministra Sprawiedliwości z dnia 29 września 2015 r. w sprawie Funduszu Pomocy Pokrzywdzonym oraz Pomocy Postpenitencjarnej (Dz. U. poz. 1544) stwierdza, że: </w:t>
      </w:r>
    </w:p>
    <w:p w:rsidR="009036BF" w:rsidRDefault="00153272" w:rsidP="00433709">
      <w:pPr>
        <w:spacing w:line="360" w:lineRule="auto"/>
        <w:ind w:firstLine="482"/>
        <w:jc w:val="both"/>
      </w:pPr>
      <w:r>
        <w:rPr>
          <w:rFonts w:ascii="Times New Roman" w:hAnsi="Times New Roman"/>
        </w:rPr>
        <w:t>-  konkurs ogłoszony został prawidłowo,</w:t>
      </w:r>
    </w:p>
    <w:p w:rsidR="009036BF" w:rsidRDefault="00153272" w:rsidP="00433709">
      <w:pPr>
        <w:spacing w:line="360" w:lineRule="auto"/>
        <w:ind w:firstLine="482"/>
        <w:jc w:val="both"/>
      </w:pPr>
      <w:r>
        <w:rPr>
          <w:rFonts w:ascii="Times New Roman" w:hAnsi="Times New Roman"/>
        </w:rPr>
        <w:t xml:space="preserve">- na konkurs wpłynęło 16 ofert - wszystkie w terminie zakreślonym w ogłoszeniu o konkursie, tj. do dnia 30 grudnia 2015 r. </w:t>
      </w:r>
    </w:p>
    <w:p w:rsidR="009036BF" w:rsidRDefault="00153272" w:rsidP="00433709">
      <w:pPr>
        <w:spacing w:line="360" w:lineRule="auto"/>
        <w:ind w:firstLine="4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oferty złożyły następujące podmioty: </w:t>
      </w:r>
    </w:p>
    <w:p w:rsidR="00433709" w:rsidRDefault="00433709">
      <w:pPr>
        <w:ind w:firstLine="480"/>
        <w:jc w:val="both"/>
      </w:pPr>
    </w:p>
    <w:p w:rsidR="009036BF" w:rsidRDefault="009036BF">
      <w:pPr>
        <w:ind w:firstLine="480"/>
        <w:jc w:val="both"/>
        <w:rPr>
          <w:rFonts w:ascii="Times New Roman" w:eastAsia="Times New Roman" w:hAnsi="Times New Roman"/>
          <w:bCs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7133"/>
        <w:gridCol w:w="1525"/>
      </w:tblGrid>
      <w:tr w:rsidR="009036BF" w:rsidTr="0078465C">
        <w:tc>
          <w:tcPr>
            <w:tcW w:w="630" w:type="dxa"/>
            <w:shd w:val="clear" w:color="auto" w:fill="8DB3E2" w:themeFill="text2" w:themeFillTint="66"/>
            <w:tcMar>
              <w:left w:w="108" w:type="dxa"/>
            </w:tcMar>
          </w:tcPr>
          <w:p w:rsidR="009036BF" w:rsidRPr="00433709" w:rsidRDefault="00153272" w:rsidP="00433709">
            <w:pPr>
              <w:jc w:val="center"/>
              <w:rPr>
                <w:b/>
              </w:rPr>
            </w:pPr>
            <w:r w:rsidRPr="00433709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7133" w:type="dxa"/>
            <w:shd w:val="clear" w:color="auto" w:fill="8DB3E2" w:themeFill="text2" w:themeFillTint="66"/>
            <w:tcMar>
              <w:left w:w="108" w:type="dxa"/>
            </w:tcMar>
          </w:tcPr>
          <w:p w:rsidR="009036BF" w:rsidRPr="00433709" w:rsidRDefault="00153272" w:rsidP="00433709">
            <w:pPr>
              <w:jc w:val="center"/>
              <w:rPr>
                <w:b/>
              </w:rPr>
            </w:pPr>
            <w:r w:rsidRPr="00433709">
              <w:rPr>
                <w:rFonts w:ascii="Times New Roman" w:hAnsi="Times New Roman"/>
                <w:b/>
              </w:rPr>
              <w:t>Nazwa podmiotu</w:t>
            </w:r>
          </w:p>
        </w:tc>
        <w:tc>
          <w:tcPr>
            <w:tcW w:w="1525" w:type="dxa"/>
            <w:shd w:val="clear" w:color="auto" w:fill="8DB3E2" w:themeFill="text2" w:themeFillTint="66"/>
            <w:tcMar>
              <w:left w:w="108" w:type="dxa"/>
            </w:tcMar>
          </w:tcPr>
          <w:p w:rsidR="009036BF" w:rsidRPr="00433709" w:rsidRDefault="00153272" w:rsidP="00433709">
            <w:pPr>
              <w:jc w:val="center"/>
              <w:rPr>
                <w:b/>
              </w:rPr>
            </w:pPr>
            <w:r w:rsidRPr="00433709">
              <w:rPr>
                <w:rFonts w:ascii="Times New Roman" w:hAnsi="Times New Roman"/>
                <w:b/>
              </w:rPr>
              <w:t>Data złożenia oferty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 xml:space="preserve">Stowarzyszenie QUISISANA z siedzibą w Opolu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23.12.2015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 xml:space="preserve">Elbląskie Centrum Mediacji i Aktywizacji Społecznej z siedziba w Elblągu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28.12.2015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Stowarzyszenie „</w:t>
            </w:r>
            <w:proofErr w:type="spellStart"/>
            <w:r>
              <w:rPr>
                <w:rFonts w:ascii="Times New Roman" w:hAnsi="Times New Roman"/>
              </w:rPr>
              <w:t>Intro</w:t>
            </w:r>
            <w:proofErr w:type="spellEnd"/>
            <w:r>
              <w:rPr>
                <w:rFonts w:ascii="Times New Roman" w:hAnsi="Times New Roman"/>
              </w:rPr>
              <w:t xml:space="preserve">” z siedzibą we Wrocławiu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29.12.2015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 xml:space="preserve">Stowarzyszenie ‘AZYL” na Rzecz Pomocy Kobietom i Dzieciom Ofiarom Przemocy z siedzibą w Toruniu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29.12.2015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 xml:space="preserve">Stowarzyszenie Wspierania Zasobów Ludzkich „Nowy Horyzont” z siedzibą w Rzeszowie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29.12.2015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 xml:space="preserve">Centrum Misji i </w:t>
            </w:r>
            <w:proofErr w:type="spellStart"/>
            <w:r>
              <w:rPr>
                <w:rFonts w:ascii="Times New Roman" w:hAnsi="Times New Roman"/>
              </w:rPr>
              <w:t>i</w:t>
            </w:r>
            <w:proofErr w:type="spellEnd"/>
            <w:r>
              <w:rPr>
                <w:rFonts w:ascii="Times New Roman" w:hAnsi="Times New Roman"/>
              </w:rPr>
              <w:t xml:space="preserve"> Ewangelizacji Kościoła Ewangelicko-Augsburskiego w RP z siedzibą w Dzięgielowie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30.12.2015</w:t>
            </w:r>
          </w:p>
        </w:tc>
      </w:tr>
      <w:tr w:rsidR="009036BF" w:rsidTr="00433709">
        <w:trPr>
          <w:trHeight w:val="327"/>
        </w:trPr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 xml:space="preserve">Fundacja „Dziecko w Centrum” z siedzibą w Poznaniu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30.12.2015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Krakowskie Forum Organizacji Społecznych „</w:t>
            </w:r>
            <w:proofErr w:type="spellStart"/>
            <w:r>
              <w:rPr>
                <w:rFonts w:ascii="Times New Roman" w:hAnsi="Times New Roman"/>
              </w:rPr>
              <w:t>KraFOS</w:t>
            </w:r>
            <w:proofErr w:type="spellEnd"/>
            <w:r>
              <w:rPr>
                <w:rFonts w:ascii="Times New Roman" w:hAnsi="Times New Roman"/>
              </w:rPr>
              <w:t xml:space="preserve">” z siedzibą w Krakowie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30.12.2015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 xml:space="preserve">Lubuskie Stowarzyszenie na Rzecz Kobiet BABA z siedzibą w Zielonej Górze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30.12.2015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 xml:space="preserve">Stowarzyszenie Centrum Wsparcia i Profilaktyki z siedzibą w Krasiczynie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30.12.2015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Stowarzyszenie Pomorskie Centrum Terapeutyczno-Prawne „</w:t>
            </w:r>
            <w:proofErr w:type="spellStart"/>
            <w:r>
              <w:rPr>
                <w:rFonts w:ascii="Times New Roman" w:hAnsi="Times New Roman"/>
              </w:rPr>
              <w:t>Interios</w:t>
            </w:r>
            <w:proofErr w:type="spellEnd"/>
            <w:r>
              <w:rPr>
                <w:rFonts w:ascii="Times New Roman" w:hAnsi="Times New Roman"/>
              </w:rPr>
              <w:t xml:space="preserve">” z siedzibą w Sierakowicach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30.12.2015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 xml:space="preserve">Stowarzyszenie „Przeworsk-Powiat Bezpieczny” z siedzibą w Przeworsku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30.12.2015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 xml:space="preserve">Stowarzyszenie Równych Szans „BONA FIDES” z siedzibą w Lublinie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30.12.2015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 xml:space="preserve">Stowarzyszenie SOS dla Rodziny z siedzibą w Szczecinie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30.12.2015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 xml:space="preserve">Śląska Fundacja „Błękitny Krzyż” z siedzibą w Bielsku-Białej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30.12.2015</w:t>
            </w:r>
          </w:p>
        </w:tc>
      </w:tr>
      <w:tr w:rsidR="009036BF" w:rsidTr="00433709">
        <w:tc>
          <w:tcPr>
            <w:tcW w:w="630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right"/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7133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 xml:space="preserve">Terenowy Komitet Ochrony Praw Dziecka z siedzibą w Inowrocławiu </w:t>
            </w:r>
          </w:p>
        </w:tc>
        <w:tc>
          <w:tcPr>
            <w:tcW w:w="1525" w:type="dxa"/>
            <w:shd w:val="clear" w:color="auto" w:fill="auto"/>
            <w:tcMar>
              <w:left w:w="108" w:type="dxa"/>
            </w:tcMar>
          </w:tcPr>
          <w:p w:rsidR="009036BF" w:rsidRDefault="00153272">
            <w:pPr>
              <w:jc w:val="both"/>
            </w:pPr>
            <w:r>
              <w:rPr>
                <w:rFonts w:ascii="Times New Roman" w:hAnsi="Times New Roman"/>
              </w:rPr>
              <w:t>30.12.2015</w:t>
            </w:r>
          </w:p>
        </w:tc>
      </w:tr>
    </w:tbl>
    <w:p w:rsidR="009036BF" w:rsidRDefault="009036BF">
      <w:pPr>
        <w:jc w:val="both"/>
        <w:rPr>
          <w:rFonts w:ascii="Times New Roman" w:hAnsi="Times New Roman"/>
        </w:rPr>
      </w:pPr>
    </w:p>
    <w:sectPr w:rsidR="009036BF" w:rsidSect="0078465C">
      <w:headerReference w:type="default" r:id="rId8"/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880" w:rsidRDefault="00241880" w:rsidP="00433709">
      <w:r>
        <w:separator/>
      </w:r>
    </w:p>
  </w:endnote>
  <w:endnote w:type="continuationSeparator" w:id="0">
    <w:p w:rsidR="00241880" w:rsidRDefault="00241880" w:rsidP="00433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880" w:rsidRDefault="00241880" w:rsidP="00433709">
      <w:r>
        <w:separator/>
      </w:r>
    </w:p>
  </w:footnote>
  <w:footnote w:type="continuationSeparator" w:id="0">
    <w:p w:rsidR="00241880" w:rsidRDefault="00241880" w:rsidP="00433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709" w:rsidRDefault="00433709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261B95C1" wp14:editId="0B4CC5D6">
          <wp:simplePos x="0" y="0"/>
          <wp:positionH relativeFrom="column">
            <wp:posOffset>-390525</wp:posOffset>
          </wp:positionH>
          <wp:positionV relativeFrom="paragraph">
            <wp:posOffset>318770</wp:posOffset>
          </wp:positionV>
          <wp:extent cx="2392680" cy="594995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yp_MS_z_godlem_w_orientacji_poziomej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2680" cy="594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704E3"/>
    <w:multiLevelType w:val="multilevel"/>
    <w:tmpl w:val="732CDE8C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6BF"/>
    <w:rsid w:val="00153272"/>
    <w:rsid w:val="00187EF3"/>
    <w:rsid w:val="00241880"/>
    <w:rsid w:val="00433709"/>
    <w:rsid w:val="004E2A30"/>
    <w:rsid w:val="0078465C"/>
    <w:rsid w:val="009036BF"/>
    <w:rsid w:val="00F5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DejaVu Sans" w:hAnsi="Liberation Serif" w:cs="FreeSans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Nagwek"/>
    <w:next w:val="Tretekstu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"/>
    <w:next w:val="Tretekstu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"/>
    <w:next w:val="Tretekstu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paragraph" w:styleId="Tytu">
    <w:name w:val="Title"/>
    <w:basedOn w:val="Nagwek"/>
    <w:next w:val="Tretekstu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"/>
    <w:next w:val="Tretekstu"/>
    <w:pPr>
      <w:spacing w:before="60"/>
      <w:jc w:val="center"/>
    </w:pPr>
    <w:rPr>
      <w:sz w:val="36"/>
      <w:szCs w:val="36"/>
    </w:rPr>
  </w:style>
  <w:style w:type="paragraph" w:styleId="Stopka">
    <w:name w:val="footer"/>
    <w:basedOn w:val="Normalny"/>
    <w:link w:val="StopkaZnak"/>
    <w:uiPriority w:val="99"/>
    <w:unhideWhenUsed/>
    <w:rsid w:val="0043370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33709"/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3709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709"/>
    <w:rPr>
      <w:rFonts w:ascii="Tahoma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DejaVu Sans" w:hAnsi="Liberation Serif" w:cs="FreeSans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Nagwek"/>
    <w:next w:val="Tretekstu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"/>
    <w:next w:val="Tretekstu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"/>
    <w:next w:val="Tretekstu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paragraph" w:styleId="Tytu">
    <w:name w:val="Title"/>
    <w:basedOn w:val="Nagwek"/>
    <w:next w:val="Tretekstu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"/>
    <w:next w:val="Tretekstu"/>
    <w:pPr>
      <w:spacing w:before="60"/>
      <w:jc w:val="center"/>
    </w:pPr>
    <w:rPr>
      <w:sz w:val="36"/>
      <w:szCs w:val="36"/>
    </w:rPr>
  </w:style>
  <w:style w:type="paragraph" w:styleId="Stopka">
    <w:name w:val="footer"/>
    <w:basedOn w:val="Normalny"/>
    <w:link w:val="StopkaZnak"/>
    <w:uiPriority w:val="99"/>
    <w:unhideWhenUsed/>
    <w:rsid w:val="0043370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33709"/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3709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709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</dc:creator>
  <cp:lastModifiedBy>Domachowska Milena  (BM)</cp:lastModifiedBy>
  <cp:revision>2</cp:revision>
  <dcterms:created xsi:type="dcterms:W3CDTF">2016-01-07T14:31:00Z</dcterms:created>
  <dcterms:modified xsi:type="dcterms:W3CDTF">2016-01-07T14:31:00Z</dcterms:modified>
  <dc:language>pl-PL</dc:language>
</cp:coreProperties>
</file>