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E7" w:rsidRPr="0042771F" w:rsidRDefault="00EC7CE7" w:rsidP="0042771F">
      <w:pPr>
        <w:pStyle w:val="Zwykytekst"/>
        <w:jc w:val="right"/>
        <w:rPr>
          <w:rFonts w:ascii="Garamond" w:hAnsi="Garamond" w:cstheme="minorHAnsi"/>
          <w:sz w:val="14"/>
          <w:szCs w:val="24"/>
        </w:rPr>
      </w:pPr>
      <w:bookmarkStart w:id="0" w:name="_GoBack"/>
      <w:bookmarkEnd w:id="0"/>
    </w:p>
    <w:p w:rsidR="0042771F" w:rsidRPr="00C2711A" w:rsidRDefault="005B42D1" w:rsidP="0042771F">
      <w:pPr>
        <w:shd w:val="clear" w:color="auto" w:fill="FFFFFF"/>
        <w:spacing w:after="0" w:line="240" w:lineRule="auto"/>
        <w:ind w:left="4248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4</w:t>
      </w:r>
      <w:r w:rsidR="0042771F" w:rsidRPr="00C2711A">
        <w:rPr>
          <w:rFonts w:ascii="Garamond" w:hAnsi="Garamond"/>
          <w:b/>
          <w:bCs/>
          <w:sz w:val="20"/>
          <w:szCs w:val="20"/>
        </w:rPr>
        <w:t xml:space="preserve"> do Umowy nr ...……………z dnia…….</w:t>
      </w:r>
    </w:p>
    <w:p w:rsidR="004E67D3" w:rsidRDefault="004E67D3" w:rsidP="004E67D3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bCs/>
          <w:spacing w:val="-1"/>
        </w:rPr>
      </w:pPr>
      <w:r>
        <w:rPr>
          <w:rFonts w:ascii="Garamond" w:hAnsi="Garamond"/>
          <w:b/>
          <w:bCs/>
          <w:spacing w:val="-1"/>
        </w:rPr>
        <w:t xml:space="preserve">Dokument potwierdzający spełnianie przez oferowane dostawy i/lub usługi </w:t>
      </w:r>
    </w:p>
    <w:p w:rsidR="004E67D3" w:rsidRDefault="004E67D3" w:rsidP="004E67D3">
      <w:pPr>
        <w:shd w:val="clear" w:color="auto" w:fill="FFFFFF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  <w:spacing w:val="-1"/>
        </w:rPr>
        <w:t>wymagań określonych przez Zamawiającego n</w:t>
      </w:r>
      <w:r>
        <w:rPr>
          <w:rFonts w:ascii="Garamond" w:hAnsi="Garamond"/>
          <w:b/>
        </w:rPr>
        <w:t xml:space="preserve">a podstawie art. 25 ust. 1 pkt 2 ustawy, </w:t>
      </w:r>
    </w:p>
    <w:p w:rsidR="004E67D3" w:rsidRDefault="004E67D3" w:rsidP="004E67D3">
      <w:pPr>
        <w:shd w:val="clear" w:color="auto" w:fill="FFFFFF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celu potwierdzenia, że oferowany przedmiot zamówienia </w:t>
      </w:r>
    </w:p>
    <w:p w:rsidR="004E67D3" w:rsidRDefault="004E67D3" w:rsidP="004E67D3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bCs/>
          <w:spacing w:val="-1"/>
        </w:rPr>
      </w:pPr>
      <w:r>
        <w:rPr>
          <w:rFonts w:ascii="Garamond" w:hAnsi="Garamond"/>
          <w:b/>
        </w:rPr>
        <w:t>odpowiada wymaganiom określonym przez Zamawiającego</w:t>
      </w:r>
      <w:r>
        <w:rPr>
          <w:rFonts w:ascii="Garamond" w:hAnsi="Garamond"/>
          <w:b/>
          <w:bCs/>
          <w:spacing w:val="-1"/>
        </w:rPr>
        <w:t xml:space="preserve"> </w:t>
      </w:r>
    </w:p>
    <w:p w:rsidR="0042771F" w:rsidRPr="0042771F" w:rsidRDefault="0042771F" w:rsidP="001A53E3">
      <w:pPr>
        <w:pStyle w:val="Nagwek1"/>
        <w:spacing w:before="0" w:after="0"/>
        <w:ind w:left="284"/>
        <w:jc w:val="center"/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</w:pPr>
      <w:r w:rsidRPr="0042771F">
        <w:rPr>
          <w:rFonts w:ascii="Garamond" w:hAnsi="Garamond" w:cstheme="minorHAnsi"/>
          <w:bCs w:val="0"/>
          <w:smallCaps/>
          <w:spacing w:val="20"/>
          <w:sz w:val="28"/>
          <w:szCs w:val="28"/>
        </w:rPr>
        <w:t>SPECYFIKACJA TECHNICZNA</w:t>
      </w:r>
    </w:p>
    <w:p w:rsidR="0042771F" w:rsidRPr="0042771F" w:rsidRDefault="00511F54" w:rsidP="001A53E3">
      <w:pPr>
        <w:pStyle w:val="Nagwek1"/>
        <w:spacing w:before="0" w:after="0"/>
        <w:ind w:left="284"/>
        <w:jc w:val="center"/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</w:pPr>
      <w:r w:rsidRPr="0042771F"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  <w:t>SZCZEGÓŁO</w:t>
      </w:r>
      <w:r w:rsidR="0042771F" w:rsidRPr="0042771F"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  <w:t>WY OPIS PRZEDMIOTU ZAMÓWIENIA</w:t>
      </w:r>
    </w:p>
    <w:p w:rsidR="0042771F" w:rsidRDefault="00511F54" w:rsidP="001A53E3">
      <w:pPr>
        <w:pStyle w:val="Nagwek1"/>
        <w:spacing w:before="0" w:after="0"/>
        <w:ind w:left="284"/>
        <w:jc w:val="center"/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</w:pPr>
      <w:r w:rsidRPr="0042771F"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  <w:t>SPECYFIKACJA WYMAGAŃ MINIMALNYCH</w:t>
      </w:r>
    </w:p>
    <w:p w:rsidR="0042771F" w:rsidRDefault="00511F54" w:rsidP="001A53E3">
      <w:pPr>
        <w:pStyle w:val="Nagwek1"/>
        <w:spacing w:before="0" w:after="0"/>
        <w:ind w:left="284"/>
        <w:jc w:val="center"/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</w:pPr>
      <w:r w:rsidRPr="0042771F"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  <w:t>DLA OPROGRAMOWANIA</w:t>
      </w:r>
    </w:p>
    <w:p w:rsidR="009C371D" w:rsidRDefault="00511F54" w:rsidP="001A53E3">
      <w:pPr>
        <w:pStyle w:val="Nagwek1"/>
        <w:spacing w:before="0" w:after="0"/>
        <w:ind w:left="284"/>
        <w:jc w:val="center"/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</w:pPr>
      <w:r w:rsidRPr="0042771F"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  <w:t>ORA</w:t>
      </w:r>
      <w:r w:rsidR="0042771F"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  <w:t xml:space="preserve">Z WYMAGANIA </w:t>
      </w:r>
      <w:r w:rsidR="009C371D"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  <w:t xml:space="preserve">MINIMALNE </w:t>
      </w:r>
    </w:p>
    <w:p w:rsidR="00816692" w:rsidRPr="0042771F" w:rsidRDefault="0042771F" w:rsidP="001A53E3">
      <w:pPr>
        <w:pStyle w:val="Nagwek1"/>
        <w:spacing w:before="0" w:after="0"/>
        <w:ind w:left="284"/>
        <w:jc w:val="center"/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</w:pPr>
      <w:r>
        <w:rPr>
          <w:rFonts w:ascii="Garamond" w:eastAsia="Times New Roman" w:hAnsi="Garamond" w:cs="Calibri"/>
          <w:bCs w:val="0"/>
          <w:smallCaps/>
          <w:spacing w:val="20"/>
          <w:sz w:val="28"/>
          <w:szCs w:val="28"/>
        </w:rPr>
        <w:t>DOTYCZĄCE WDROŻENIA</w:t>
      </w:r>
    </w:p>
    <w:p w:rsidR="007D63DF" w:rsidRDefault="007D63DF" w:rsidP="001A53E3">
      <w:pPr>
        <w:spacing w:after="0" w:line="240" w:lineRule="auto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1A53E3">
        <w:rPr>
          <w:rFonts w:ascii="Garamond" w:hAnsi="Garamond" w:cstheme="minorHAnsi"/>
          <w:b/>
          <w:bCs/>
          <w:sz w:val="28"/>
          <w:szCs w:val="28"/>
        </w:rPr>
        <w:t xml:space="preserve">Oprogramowanie do zarządzania integralnością </w:t>
      </w:r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baz danych dla systemów mainframe na potrzeby </w:t>
      </w:r>
      <w:r w:rsidRPr="001A53E3">
        <w:rPr>
          <w:rFonts w:ascii="Garamond" w:hAnsi="Garamond" w:cstheme="minorHAnsi"/>
          <w:b/>
          <w:bCs/>
          <w:sz w:val="28"/>
          <w:szCs w:val="28"/>
        </w:rPr>
        <w:t xml:space="preserve">systemu </w:t>
      </w:r>
      <w:proofErr w:type="spellStart"/>
      <w:r w:rsidRPr="001A53E3">
        <w:rPr>
          <w:rFonts w:ascii="Garamond" w:hAnsi="Garamond" w:cstheme="minorHAnsi"/>
          <w:b/>
          <w:bCs/>
          <w:sz w:val="28"/>
          <w:szCs w:val="28"/>
        </w:rPr>
        <w:t>eMS</w:t>
      </w:r>
      <w:proofErr w:type="spellEnd"/>
      <w:r w:rsidRPr="001A53E3">
        <w:rPr>
          <w:rFonts w:ascii="Garamond" w:hAnsi="Garamond" w:cstheme="minorHAnsi"/>
          <w:b/>
          <w:bCs/>
          <w:sz w:val="28"/>
          <w:szCs w:val="28"/>
        </w:rPr>
        <w:t xml:space="preserve"> -</w:t>
      </w:r>
      <w:r w:rsidR="003A31AA" w:rsidRPr="001A53E3">
        <w:rPr>
          <w:rFonts w:ascii="Garamond" w:hAnsi="Garamond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Guardium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S-TAP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for DB2 z/OS wraz z </w:t>
      </w:r>
      <w:r w:rsidRPr="001A53E3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Sensitive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Objects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Auditing (IBM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InfoSphere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Guardium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Database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Activity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Monitor for z/OS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with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Sensitiv</w:t>
      </w:r>
      <w:r w:rsidR="00AF638D">
        <w:rPr>
          <w:rFonts w:ascii="Garamond" w:hAnsi="Garamond" w:cstheme="minorHAnsi"/>
          <w:b/>
          <w:bCs/>
          <w:sz w:val="28"/>
          <w:szCs w:val="28"/>
        </w:rPr>
        <w:t>e</w:t>
      </w:r>
      <w:proofErr w:type="spellEnd"/>
      <w:r w:rsidR="00AF638D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AF638D">
        <w:rPr>
          <w:rFonts w:ascii="Garamond" w:hAnsi="Garamond" w:cstheme="minorHAnsi"/>
          <w:b/>
          <w:bCs/>
          <w:sz w:val="28"/>
          <w:szCs w:val="28"/>
        </w:rPr>
        <w:t>Objects</w:t>
      </w:r>
      <w:proofErr w:type="spellEnd"/>
      <w:r w:rsidR="00AF638D">
        <w:rPr>
          <w:rFonts w:ascii="Garamond" w:hAnsi="Garamond" w:cstheme="minorHAnsi"/>
          <w:b/>
          <w:bCs/>
          <w:sz w:val="28"/>
          <w:szCs w:val="28"/>
        </w:rPr>
        <w:t xml:space="preserve"> Auditing for System z</w:t>
      </w:r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, IBM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InfoSphere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Guardium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- Central Manager and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Aggregator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for z/OS for System z, IBM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InfoSphere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Guardium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- </w:t>
      </w:r>
      <w:proofErr w:type="spellStart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>Enterprise</w:t>
      </w:r>
      <w:proofErr w:type="spellEnd"/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 I</w:t>
      </w:r>
      <w:r w:rsidR="00C86A91">
        <w:rPr>
          <w:rFonts w:ascii="Garamond" w:hAnsi="Garamond" w:cstheme="minorHAnsi"/>
          <w:b/>
          <w:bCs/>
          <w:sz w:val="28"/>
          <w:szCs w:val="28"/>
        </w:rPr>
        <w:t>ntegrator for z/OS for System z</w:t>
      </w:r>
      <w:r w:rsidR="003A31AA" w:rsidRPr="001A53E3">
        <w:rPr>
          <w:rFonts w:ascii="Garamond" w:hAnsi="Garamond" w:cstheme="minorHAnsi"/>
          <w:b/>
          <w:bCs/>
          <w:sz w:val="28"/>
          <w:szCs w:val="28"/>
        </w:rPr>
        <w:t xml:space="preserve">) </w:t>
      </w:r>
      <w:r w:rsidR="009B141C" w:rsidRPr="001A53E3">
        <w:rPr>
          <w:rFonts w:ascii="Garamond" w:hAnsi="Garamond" w:cstheme="minorHAnsi"/>
          <w:b/>
          <w:bCs/>
          <w:sz w:val="28"/>
          <w:szCs w:val="28"/>
        </w:rPr>
        <w:t>lub równoważny</w:t>
      </w:r>
      <w:r w:rsidR="001A53E3" w:rsidRPr="001A53E3">
        <w:rPr>
          <w:rFonts w:ascii="Garamond" w:hAnsi="Garamond" w:cstheme="minorHAnsi"/>
          <w:b/>
          <w:bCs/>
          <w:sz w:val="28"/>
          <w:szCs w:val="28"/>
        </w:rPr>
        <w:t>(</w:t>
      </w:r>
      <w:r w:rsidR="009B141C" w:rsidRPr="001A53E3">
        <w:rPr>
          <w:rFonts w:ascii="Garamond" w:hAnsi="Garamond" w:cstheme="minorHAnsi"/>
          <w:b/>
          <w:bCs/>
          <w:sz w:val="28"/>
          <w:szCs w:val="28"/>
        </w:rPr>
        <w:t>*</w:t>
      </w:r>
      <w:r w:rsidR="001A53E3" w:rsidRPr="001A53E3">
        <w:rPr>
          <w:rFonts w:ascii="Garamond" w:hAnsi="Garamond" w:cstheme="minorHAnsi"/>
          <w:b/>
          <w:bCs/>
          <w:sz w:val="28"/>
          <w:szCs w:val="28"/>
        </w:rPr>
        <w:t xml:space="preserve">) - </w:t>
      </w:r>
      <w:r w:rsidRPr="0042771F">
        <w:rPr>
          <w:rFonts w:ascii="Garamond" w:hAnsi="Garamond" w:cstheme="minorHAnsi"/>
          <w:b/>
          <w:bCs/>
          <w:sz w:val="28"/>
          <w:szCs w:val="28"/>
        </w:rPr>
        <w:t xml:space="preserve">wdrożenie i zakup licencji </w:t>
      </w:r>
      <w:r w:rsidR="00960305" w:rsidRPr="0042771F">
        <w:rPr>
          <w:rFonts w:ascii="Garamond" w:hAnsi="Garamond" w:cstheme="minorHAnsi"/>
          <w:b/>
          <w:bCs/>
          <w:sz w:val="28"/>
          <w:szCs w:val="28"/>
        </w:rPr>
        <w:t>w celu monitorowania</w:t>
      </w:r>
      <w:r w:rsidR="003A31AA" w:rsidRPr="0042771F">
        <w:rPr>
          <w:rFonts w:ascii="Garamond" w:hAnsi="Garamond" w:cstheme="minorHAnsi"/>
          <w:b/>
          <w:bCs/>
          <w:sz w:val="28"/>
          <w:szCs w:val="28"/>
        </w:rPr>
        <w:t xml:space="preserve"> baz </w:t>
      </w:r>
      <w:r w:rsidR="00960305" w:rsidRPr="0042771F">
        <w:rPr>
          <w:rFonts w:ascii="Garamond" w:hAnsi="Garamond" w:cstheme="minorHAnsi"/>
          <w:b/>
          <w:bCs/>
          <w:sz w:val="28"/>
          <w:szCs w:val="28"/>
        </w:rPr>
        <w:t xml:space="preserve">danych </w:t>
      </w:r>
      <w:r w:rsidR="003A31AA" w:rsidRPr="0042771F">
        <w:rPr>
          <w:rFonts w:ascii="Garamond" w:hAnsi="Garamond" w:cstheme="minorHAnsi"/>
          <w:b/>
          <w:bCs/>
          <w:sz w:val="28"/>
          <w:szCs w:val="28"/>
        </w:rPr>
        <w:t xml:space="preserve">na </w:t>
      </w:r>
      <w:r w:rsidR="009D766E" w:rsidRPr="0042771F">
        <w:rPr>
          <w:rFonts w:ascii="Garamond" w:hAnsi="Garamond" w:cstheme="minorHAnsi"/>
          <w:b/>
          <w:bCs/>
          <w:sz w:val="28"/>
          <w:szCs w:val="28"/>
        </w:rPr>
        <w:t>2</w:t>
      </w:r>
      <w:r w:rsidRPr="0042771F">
        <w:rPr>
          <w:rFonts w:ascii="Garamond" w:hAnsi="Garamond" w:cstheme="minorHAnsi"/>
          <w:b/>
          <w:bCs/>
          <w:sz w:val="28"/>
          <w:szCs w:val="28"/>
        </w:rPr>
        <w:t xml:space="preserve"> szt. </w:t>
      </w:r>
      <w:r w:rsidR="00960305" w:rsidRPr="0042771F">
        <w:rPr>
          <w:rFonts w:ascii="Garamond" w:hAnsi="Garamond" w:cstheme="minorHAnsi"/>
          <w:b/>
          <w:bCs/>
          <w:sz w:val="28"/>
          <w:szCs w:val="28"/>
        </w:rPr>
        <w:t>s</w:t>
      </w:r>
      <w:r w:rsidRPr="0042771F">
        <w:rPr>
          <w:rFonts w:ascii="Garamond" w:hAnsi="Garamond" w:cstheme="minorHAnsi"/>
          <w:b/>
          <w:bCs/>
          <w:sz w:val="28"/>
          <w:szCs w:val="28"/>
        </w:rPr>
        <w:t>erwerów</w:t>
      </w:r>
      <w:r w:rsidR="009D766E" w:rsidRPr="0042771F">
        <w:rPr>
          <w:rFonts w:ascii="Garamond" w:hAnsi="Garamond" w:cstheme="minorHAnsi"/>
          <w:b/>
          <w:bCs/>
          <w:sz w:val="28"/>
          <w:szCs w:val="28"/>
        </w:rPr>
        <w:t xml:space="preserve"> mainframe </w:t>
      </w:r>
      <w:r w:rsidR="003A31AA" w:rsidRPr="0042771F">
        <w:rPr>
          <w:rFonts w:ascii="Garamond" w:hAnsi="Garamond" w:cstheme="minorHAnsi"/>
          <w:b/>
          <w:bCs/>
          <w:sz w:val="28"/>
          <w:szCs w:val="28"/>
        </w:rPr>
        <w:t xml:space="preserve">z10 </w:t>
      </w:r>
      <w:r w:rsidR="009D766E" w:rsidRPr="0042771F">
        <w:rPr>
          <w:rFonts w:ascii="Garamond" w:hAnsi="Garamond" w:cstheme="minorHAnsi"/>
          <w:b/>
          <w:bCs/>
          <w:sz w:val="28"/>
          <w:szCs w:val="28"/>
        </w:rPr>
        <w:t xml:space="preserve">o mocy </w:t>
      </w:r>
      <w:r w:rsidR="00960305" w:rsidRPr="0042771F">
        <w:rPr>
          <w:rFonts w:ascii="Garamond" w:hAnsi="Garamond" w:cstheme="minorHAnsi"/>
          <w:b/>
          <w:bCs/>
          <w:sz w:val="28"/>
          <w:szCs w:val="28"/>
        </w:rPr>
        <w:t xml:space="preserve">obliczeniowej </w:t>
      </w:r>
      <w:r w:rsidR="009D766E" w:rsidRPr="0042771F">
        <w:rPr>
          <w:rFonts w:ascii="Garamond" w:hAnsi="Garamond" w:cstheme="minorHAnsi"/>
          <w:b/>
          <w:bCs/>
          <w:sz w:val="28"/>
          <w:szCs w:val="28"/>
        </w:rPr>
        <w:t>1138 MIPS oraz 629 MIPS</w:t>
      </w:r>
      <w:r w:rsidR="003134A6">
        <w:rPr>
          <w:rFonts w:ascii="Garamond" w:hAnsi="Garamond" w:cstheme="minorHAnsi"/>
          <w:b/>
          <w:bCs/>
          <w:sz w:val="28"/>
          <w:szCs w:val="28"/>
        </w:rPr>
        <w:t xml:space="preserve"> będących w posiadaniu </w:t>
      </w:r>
      <w:r w:rsidR="00960305" w:rsidRPr="0042771F">
        <w:rPr>
          <w:rFonts w:ascii="Garamond" w:hAnsi="Garamond" w:cstheme="minorHAnsi"/>
          <w:b/>
          <w:bCs/>
          <w:sz w:val="28"/>
          <w:szCs w:val="28"/>
        </w:rPr>
        <w:t>Zamawiającego</w:t>
      </w:r>
    </w:p>
    <w:p w:rsidR="00C148C5" w:rsidRPr="00C148C5" w:rsidRDefault="00C148C5" w:rsidP="00C148C5">
      <w:pPr>
        <w:shd w:val="clear" w:color="auto" w:fill="FFFFFF"/>
        <w:spacing w:after="0" w:line="240" w:lineRule="auto"/>
        <w:ind w:left="10"/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Część III przedmiotu zamówienia (oprogramowanie)</w:t>
      </w:r>
    </w:p>
    <w:p w:rsidR="00D22CB4" w:rsidRDefault="00D22CB4" w:rsidP="00D22CB4">
      <w:pPr>
        <w:spacing w:after="0" w:line="240" w:lineRule="auto"/>
        <w:rPr>
          <w:rFonts w:ascii="Garamond" w:eastAsia="Calibri" w:hAnsi="Garamond" w:cs="Times New Roman"/>
          <w:color w:val="000000"/>
        </w:rPr>
      </w:pPr>
    </w:p>
    <w:p w:rsidR="00D22CB4" w:rsidRPr="004949EC" w:rsidRDefault="00D22CB4" w:rsidP="00D22CB4">
      <w:p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4949EC">
        <w:rPr>
          <w:rFonts w:ascii="Garamond" w:eastAsia="Calibri" w:hAnsi="Garamond" w:cs="Times New Roman"/>
          <w:color w:val="000000"/>
        </w:rPr>
        <w:t xml:space="preserve">lub </w:t>
      </w:r>
      <w:r>
        <w:rPr>
          <w:rFonts w:ascii="Garamond" w:hAnsi="Garamond"/>
          <w:color w:val="000000"/>
        </w:rPr>
        <w:t>produkt równoważny(*), spełniający</w:t>
      </w:r>
      <w:r w:rsidRPr="004949EC">
        <w:rPr>
          <w:rFonts w:ascii="Garamond" w:eastAsia="Calibri" w:hAnsi="Garamond" w:cs="Times New Roman"/>
          <w:color w:val="000000"/>
        </w:rPr>
        <w:t xml:space="preserve"> poniżej wymagania minimalne:</w:t>
      </w:r>
    </w:p>
    <w:p w:rsidR="00816692" w:rsidRPr="0042771F" w:rsidRDefault="00816692" w:rsidP="0042771F">
      <w:pPr>
        <w:pStyle w:val="Zwykytekst"/>
        <w:ind w:left="720"/>
        <w:rPr>
          <w:rFonts w:ascii="Garamond" w:hAnsi="Garamond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2"/>
        <w:gridCol w:w="5578"/>
        <w:gridCol w:w="3087"/>
      </w:tblGrid>
      <w:tr w:rsidR="00FB42A8" w:rsidRPr="0042771F" w:rsidTr="007F2FDD">
        <w:trPr>
          <w:jc w:val="center"/>
        </w:trPr>
        <w:tc>
          <w:tcPr>
            <w:tcW w:w="0" w:type="auto"/>
            <w:vAlign w:val="center"/>
          </w:tcPr>
          <w:p w:rsidR="00FB42A8" w:rsidRPr="00DC7B11" w:rsidRDefault="00FB42A8" w:rsidP="000F03C1">
            <w:pPr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DC7B11">
              <w:rPr>
                <w:rFonts w:ascii="Garamond" w:hAnsi="Garamond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FB42A8" w:rsidRPr="00DC7B11" w:rsidRDefault="00FB42A8" w:rsidP="000F03C1">
            <w:pPr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DC7B11">
              <w:rPr>
                <w:rFonts w:ascii="Garamond" w:hAnsi="Garamond" w:cstheme="minorHAnsi"/>
                <w:b/>
              </w:rPr>
              <w:t>Opis wymagań minimalnych</w:t>
            </w:r>
            <w:r w:rsidRPr="00DC7B11">
              <w:rPr>
                <w:rFonts w:ascii="Garamond" w:hAnsi="Garamond"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42A8" w:rsidRPr="00DC7B11" w:rsidRDefault="00FB42A8" w:rsidP="000F03C1">
            <w:pPr>
              <w:shd w:val="clear" w:color="auto" w:fill="FFFFFF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Parametry techniczne</w:t>
            </w:r>
          </w:p>
          <w:p w:rsidR="00FB42A8" w:rsidRPr="00DC7B11" w:rsidRDefault="00FB42A8" w:rsidP="000F03C1">
            <w:pPr>
              <w:shd w:val="clear" w:color="auto" w:fill="FFFFFF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oferowanego produktu</w:t>
            </w:r>
          </w:p>
          <w:p w:rsidR="00FB42A8" w:rsidRPr="00DC7B11" w:rsidRDefault="00FB42A8" w:rsidP="000F03C1">
            <w:pPr>
              <w:jc w:val="center"/>
              <w:rPr>
                <w:rFonts w:ascii="Garamond" w:hAnsi="Garamond" w:cstheme="minorHAnsi"/>
                <w:b/>
                <w:bCs/>
                <w:color w:val="FFFFFF"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(tj. potwierdzenie spełniania przez oferowane dostawy i/lub usługi wymagań określonych przez Zamawiającego opisu minimalnych wymagań w przedmiotowym zakresie opisu)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  <w:gridSpan w:val="3"/>
          </w:tcPr>
          <w:p w:rsidR="00FB42A8" w:rsidRPr="00143B3D" w:rsidRDefault="00FB42A8" w:rsidP="0042771F">
            <w:pPr>
              <w:pStyle w:val="Zwykytekst"/>
              <w:numPr>
                <w:ilvl w:val="0"/>
                <w:numId w:val="7"/>
              </w:numPr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143B3D">
              <w:rPr>
                <w:rFonts w:ascii="Garamond" w:hAnsi="Garamond" w:cstheme="minorHAnsi"/>
                <w:b/>
                <w:sz w:val="22"/>
                <w:szCs w:val="22"/>
              </w:rPr>
              <w:t>Wstęp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  <w:gridSpan w:val="3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7"/>
              </w:numPr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Wymagania ogólne</w:t>
            </w:r>
          </w:p>
        </w:tc>
      </w:tr>
      <w:tr w:rsidR="00FB42A8" w:rsidRPr="0042771F" w:rsidTr="007F2FDD">
        <w:trPr>
          <w:trHeight w:val="808"/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1.1.1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Dostarczone oprogramowanie musi pochodzić z oficjalnych kanałów dystrybucyjnych producenta, zapewniających w szczególności realizację uprawnień gwarancyjnych.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trHeight w:val="597"/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1.1.</w:t>
            </w:r>
            <w:r>
              <w:rPr>
                <w:rFonts w:ascii="Garamond" w:hAnsi="Garamond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Dostarczone oprogramowanie musi posiadać licencje pozwalającą na monitorowanie baz danych DB2 posiadanych przez Zamawiającego zainstalowanych na komputerach IBM z10 posiadanych przez Zamawiającego o mocy obliczeniowej :  1138 MIPS dla mainframe w POPD oraz 629 MIPS dla mainframe w ZOPD.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  <w:gridSpan w:val="3"/>
          </w:tcPr>
          <w:p w:rsidR="00FB42A8" w:rsidRPr="00C073DF" w:rsidRDefault="00FB42A8" w:rsidP="0042771F">
            <w:pPr>
              <w:pStyle w:val="Zwykytekst"/>
              <w:numPr>
                <w:ilvl w:val="0"/>
                <w:numId w:val="7"/>
              </w:numPr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C073DF">
              <w:rPr>
                <w:rFonts w:ascii="Garamond" w:hAnsi="Garamond" w:cstheme="minorHAnsi"/>
                <w:b/>
                <w:sz w:val="22"/>
                <w:szCs w:val="22"/>
              </w:rPr>
              <w:t>System zarządzania integralnością powinien być zbudowany w oparciu o oprogramowanie spełniające następujące wymagania funkcjonalne dla mechanizmów monitorowania integralności baz danych komputera centralnego Mainframe: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System monitorowania integralności musi mieć możliwość monitorowania baz danych DB2 z/OS eksploatowanych na serwerach Zamawiającego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 xml:space="preserve">System monitorowania integralności nie może generować </w:t>
            </w:r>
            <w:r w:rsidRPr="0042771F">
              <w:rPr>
                <w:rFonts w:ascii="Garamond" w:hAnsi="Garamond" w:cstheme="minorHAnsi"/>
              </w:rPr>
              <w:lastRenderedPageBreak/>
              <w:t xml:space="preserve">istotnego obciążenia dla motoru baz danych 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Z uwagi na wiarygodność i wydajność rozwiązania dopuszczalne jest jedynie działanie w oparciu o mechanizmy inne niż rejestrowanie logów audytu wbudowanych w relacyjne bazy danych.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monitorowanie aktywności użytkowników bez rekonfiguracji bazy lub aplikacji klienckiej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monitorowanie zmian w konfiguracji serwera bazy danych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monitorować musi odpowiedzi serwera bazy danych łącznie z przesyłanymi wartościami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 xml:space="preserve">Rozwiązanie musi umożliwiać monitorowanie wszelkich typów dostępów do wybranych rekordów (w obrębie tabeli lub widoku). 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wybór rekordów podlegających monitorowaniu za pomocą języka SQL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 xml:space="preserve">Rozwiązanie musi skanować i wykrywać instancje baz danych, użytkowników, struktury. 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numPr>
                <w:ilvl w:val="1"/>
                <w:numId w:val="9"/>
              </w:numPr>
              <w:ind w:left="0" w:firstLine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skanowanie baz danych w celu odkrycia obiektów zawierających istotną informację przechowywaną w bazach danych. Skanowanie powinno odbywać się na podstawie predefiniowanych reguł i być możliwe do wykonywania cyklicznie.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  <w:gridSpan w:val="3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C073DF">
              <w:rPr>
                <w:rFonts w:ascii="Garamond" w:hAnsi="Garamond" w:cstheme="minorHAnsi"/>
                <w:b/>
              </w:rPr>
              <w:t>3.</w:t>
            </w:r>
            <w:r w:rsidRPr="0042771F">
              <w:rPr>
                <w:rFonts w:ascii="Garamond" w:hAnsi="Garamond" w:cstheme="minorHAnsi"/>
              </w:rPr>
              <w:t xml:space="preserve">        </w:t>
            </w:r>
            <w:r w:rsidRPr="00C073DF">
              <w:rPr>
                <w:rFonts w:ascii="Garamond" w:hAnsi="Garamond" w:cstheme="minorHAnsi"/>
                <w:b/>
              </w:rPr>
              <w:t>System monitorowania integralności musi umożliwiać automatyczne reagowanie na następujące potencjalne zdarzenia: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próba dostępu do bazy danych,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próba wykonania zapytania,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3.3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odpowiedź serwera bazy danych w postaci wyjątku,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3.4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dane przekazywane użytkownikowi pasują do zdefiniowanego wzorca.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  <w:gridSpan w:val="3"/>
          </w:tcPr>
          <w:p w:rsidR="00FB42A8" w:rsidRPr="001B0AD5" w:rsidRDefault="00FB42A8" w:rsidP="0042771F">
            <w:pPr>
              <w:pStyle w:val="Akapitzlist"/>
              <w:ind w:left="360"/>
              <w:rPr>
                <w:rFonts w:ascii="Garamond" w:hAnsi="Garamond" w:cstheme="minorHAnsi"/>
                <w:b/>
              </w:rPr>
            </w:pPr>
            <w:r w:rsidRPr="001B0AD5">
              <w:rPr>
                <w:rFonts w:ascii="Garamond" w:hAnsi="Garamond" w:cstheme="minorHAnsi"/>
                <w:b/>
              </w:rPr>
              <w:t>4.   Rozwiązanie musi umożliwiać budowanie reguł w oparciu o następujące parametry: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nazwa użytkownika bazy danych,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adres klienta,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4.3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nazwa instancji bazy danych,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4.4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nazwa pola tabeli,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wzorzec zapytania SQL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wzorzec danych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4.6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czas zajścia zdarzenia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4.7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porównywanie w/w parametrów do stałych wzorców lub do list kontrolnych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4.8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budowanie w/w list kontrolnych w oparciu o ruch obserwowany w przeszłości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4.9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budowanie w/w list kontrolnych w oparciu o dane wprowadzane ręcznie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4.10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powinno umożliwiać podejmowanie następujących reakcji na zdarzenia: dopuszczenie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4.11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powinno umożliwiać podejmowanie następujących reakcji na zdarzenia: zablokowanie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4.12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powinno umożliwiać podejmowanie następujących reakcji na zdarzenia: wysłanie alarmu SNMP lub SMTP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4.13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integracje z systemami monitorowania zdarzeń lub systemami klasy SIEM w zakresie wysyłania alarmów.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4.14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 xml:space="preserve">System monitorowania integralności musi informować o </w:t>
            </w:r>
            <w:r w:rsidRPr="0042771F">
              <w:rPr>
                <w:rFonts w:ascii="Garamond" w:hAnsi="Garamond" w:cstheme="minorHAnsi"/>
              </w:rPr>
              <w:lastRenderedPageBreak/>
              <w:t>wykrytych zmianach z wykorzystaniem konsoli graficznej i raportów.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lastRenderedPageBreak/>
              <w:t>4.15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tworzenie raportów w co najmniej dwóch z formatów PDF, HTML,  XML, CSV oraz automatyczne przesłanie ich za pomocą poczty elektronicznej do wybranej grupy użytkowników.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4.16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System monitorowania integralności musi umożliwiać wykonywanie raportów na żądanie lub zgodnie z harmonogramem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4.17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Dostęp do systemu monitorowania integralności musi być realizowany poprzez indywidualne konta dla upoważnionych użytkowników.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4.18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System monitorowania integralności musi umożliwiać definiowanie uprawnień dla użytkowników w oparciu o przydzielone im role.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4.19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pozwalać na monitorowanie dostępu do informacji w bazach danych (z uwzględnieniem języków DDL, DCL, DML oraz procedur składowanych).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4.20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Rozwiązanie musi umożliwiać monitorowanie odpowiedzi serwera bazy danych łącznie z przesyłanymi wartościami.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4.21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 xml:space="preserve">System musi mieć możliwość pracy w środowisku Mainframe posiadanym przez Zamawiającego, niezależnie od wewnętrznych mechanizmów </w:t>
            </w:r>
            <w:proofErr w:type="spellStart"/>
            <w:r w:rsidRPr="0042771F">
              <w:rPr>
                <w:rFonts w:ascii="Garamond" w:hAnsi="Garamond" w:cstheme="minorHAnsi"/>
              </w:rPr>
              <w:t>audytowych</w:t>
            </w:r>
            <w:proofErr w:type="spellEnd"/>
            <w:r w:rsidRPr="0042771F">
              <w:rPr>
                <w:rFonts w:ascii="Garamond" w:hAnsi="Garamond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4.22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rPr>
                <w:rFonts w:ascii="Garamond" w:hAnsi="Garamond" w:cstheme="minorHAnsi"/>
              </w:rPr>
            </w:pPr>
            <w:r w:rsidRPr="0042771F">
              <w:rPr>
                <w:rFonts w:ascii="Garamond" w:hAnsi="Garamond" w:cstheme="minorHAnsi"/>
              </w:rPr>
              <w:t>Agent musi umożliwiać automatyczne wykrywanie nowych interfejsów lub portów utworzony na bazie danych w celu automatycznego objęcia monitoringiem ich komunikacji.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  <w:gridSpan w:val="3"/>
          </w:tcPr>
          <w:p w:rsidR="00FB42A8" w:rsidRPr="0042771F" w:rsidRDefault="00FB42A8" w:rsidP="0042771F">
            <w:pPr>
              <w:pStyle w:val="Zwykytekst"/>
              <w:numPr>
                <w:ilvl w:val="0"/>
                <w:numId w:val="33"/>
              </w:numPr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b/>
                <w:sz w:val="22"/>
                <w:szCs w:val="22"/>
              </w:rPr>
              <w:t xml:space="preserve"> Wymagania na wdrożenie: Wymagane jest aby Wykonawca w ramach wdrożenia systemu przeprowadził w szczególności następujące prace: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5.1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Przygotował projekt techniczny wdrożenia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5.2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Przygotował propozycje konfiguracji audytów logowania na poszczególnych systemach, spełniające wymogi poprawnego działania systemu.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5.3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Zainstalował i skonfigurował system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5.4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Zaimplementował zaakceptowane przez Zamawiającego propozycje polityk i reguł ochronnych.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5.5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Przygotował szablony raportów bezpieczeństwa oraz raportów ad-hoc na podstawie szablonów na potrzeby audytów bezpieczeństwa.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5.6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Przeprowadził strojenie samego systemu poprzez np. zmianę haseł serwisowych, dobór odpowiednich parametrów celem otrzymania najwydajniejszej konfiguracji systemu.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5.7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Przygotował szablony powiadomień w przypadku wykrycia incydentu bezpieczeństwa. Zamawiający nie przewiduje liczby szablonów większej niż 60.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5.8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Przygotował szablony raportów bezpieczeństwa wraz z konfiguracją ich cyklicznej dystrybucji do wybranych odbiorców (np. poprzez e-mail) oraz możliwością wywołania w dowolnym momencie (ad-hoc). Zamawiający nie przewiduje liczby szablonów większej niż 20.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5.9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 xml:space="preserve">Zaprojektował mechanizm reglamentacji dostępu do systemu ochrony integralności w taki sposób, aby zrealizować zasady bezpieczeństwa wiedzy koniecznej (ang. </w:t>
            </w:r>
            <w:proofErr w:type="spellStart"/>
            <w:r w:rsidRPr="0042771F">
              <w:rPr>
                <w:rFonts w:ascii="Garamond" w:hAnsi="Garamond" w:cstheme="minorHAnsi"/>
                <w:sz w:val="22"/>
                <w:szCs w:val="22"/>
              </w:rPr>
              <w:t>need-to-know</w:t>
            </w:r>
            <w:proofErr w:type="spellEnd"/>
            <w:r w:rsidRPr="0042771F">
              <w:rPr>
                <w:rFonts w:ascii="Garamond" w:hAnsi="Garamond" w:cstheme="minorHAnsi"/>
                <w:sz w:val="22"/>
                <w:szCs w:val="22"/>
              </w:rPr>
              <w:t xml:space="preserve">) oraz separacji uprawnień (ang. </w:t>
            </w:r>
            <w:proofErr w:type="spellStart"/>
            <w:r w:rsidRPr="0042771F">
              <w:rPr>
                <w:rFonts w:ascii="Garamond" w:hAnsi="Garamond" w:cstheme="minorHAnsi"/>
                <w:sz w:val="22"/>
                <w:szCs w:val="22"/>
              </w:rPr>
              <w:t>separation</w:t>
            </w:r>
            <w:proofErr w:type="spellEnd"/>
            <w:r w:rsidRPr="0042771F">
              <w:rPr>
                <w:rFonts w:ascii="Garamond" w:hAnsi="Garamond" w:cstheme="minorHAnsi"/>
                <w:sz w:val="22"/>
                <w:szCs w:val="22"/>
              </w:rPr>
              <w:t xml:space="preserve"> of </w:t>
            </w:r>
            <w:proofErr w:type="spellStart"/>
            <w:r w:rsidRPr="0042771F">
              <w:rPr>
                <w:rFonts w:ascii="Garamond" w:hAnsi="Garamond" w:cstheme="minorHAnsi"/>
                <w:sz w:val="22"/>
                <w:szCs w:val="22"/>
              </w:rPr>
              <w:t>duties</w:t>
            </w:r>
            <w:proofErr w:type="spellEnd"/>
            <w:r w:rsidRPr="0042771F">
              <w:rPr>
                <w:rFonts w:ascii="Garamond" w:hAnsi="Garamond" w:cstheme="minorHAnsi"/>
                <w:sz w:val="22"/>
                <w:szCs w:val="22"/>
              </w:rPr>
              <w:t>).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5.10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Wdrożył funkcjonalność agregacji danych wg ustalonych kryteriów takich jak np. czas, źródło, użytkownik.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lastRenderedPageBreak/>
              <w:t>5.11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Przeprowadził strojenie samego systemu ochrony integralności tj. wyłączenie niepotrzebnych usług, zmianę haseł serwisowych, dobór odpowiednich parametrów celem otrzymania najwydajniejszej konfiguracji systemu.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5.12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Przeprowadził prace optymalizacji systemu pod kątem minimalizacji liczby fałszywych alarmów.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5.13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Wykonał dokumentację powdrożeniową systemu.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5.14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Przygotował procedury utrzymaniowe systemu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5.15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 xml:space="preserve">Po wdrożeniu przeprowadzi warsztaty </w:t>
            </w:r>
            <w:proofErr w:type="spellStart"/>
            <w:r w:rsidRPr="0042771F">
              <w:rPr>
                <w:rFonts w:ascii="Garamond" w:hAnsi="Garamond" w:cstheme="minorHAnsi"/>
                <w:sz w:val="22"/>
                <w:szCs w:val="22"/>
              </w:rPr>
              <w:t>przystanowiskowe</w:t>
            </w:r>
            <w:proofErr w:type="spellEnd"/>
            <w:r w:rsidRPr="0042771F">
              <w:rPr>
                <w:rFonts w:ascii="Garamond" w:hAnsi="Garamond" w:cstheme="minorHAnsi"/>
                <w:sz w:val="22"/>
                <w:szCs w:val="22"/>
              </w:rPr>
              <w:t xml:space="preserve"> w siedzibie Zamawiającego  z obsługi oprogramowania  dla użytkowników systemu wskazanych przez Zamawiającego. Liczba uczestników warsztatów to 2 osoby.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5.16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Wykonawca skonfiguruje w systemie harmonogramy skanowania obiektów w ramach monitorowania integralności.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5.17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Wykonawca wdroży zgodne z wymaganiami Zamawiającego polityki/reguł monitorowania integralności Systemu. Polityki/Reguły muszą być dostosowane do specyfiki Systemu i uwzględnić wymagania zasad i polityk bezpieczeństwa Systemu przekazanych Wykonawcy na etapie wdrożenia.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5.18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Kluczowe obiekty podlegające monitorowaniu integralności zostaną określone uwzględniając specyfikę Systemu przez Wykonawcę wspólnie z Zamawiającym.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  <w:tr w:rsidR="00FB42A8" w:rsidRPr="0042771F" w:rsidTr="004A4E4E">
        <w:trPr>
          <w:trHeight w:val="482"/>
          <w:jc w:val="center"/>
        </w:trPr>
        <w:tc>
          <w:tcPr>
            <w:tcW w:w="0" w:type="auto"/>
            <w:gridSpan w:val="3"/>
          </w:tcPr>
          <w:p w:rsidR="00FB42A8" w:rsidRPr="0042771F" w:rsidRDefault="00FB42A8" w:rsidP="0042771F">
            <w:pPr>
              <w:pStyle w:val="Zwykytekst"/>
              <w:numPr>
                <w:ilvl w:val="0"/>
                <w:numId w:val="33"/>
              </w:numPr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b/>
                <w:sz w:val="22"/>
                <w:szCs w:val="22"/>
              </w:rPr>
              <w:t>Wsparcie techniczne</w:t>
            </w:r>
          </w:p>
        </w:tc>
      </w:tr>
      <w:tr w:rsidR="00FB42A8" w:rsidRPr="0042771F" w:rsidTr="007F2FDD">
        <w:trPr>
          <w:jc w:val="center"/>
        </w:trPr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FB42A8" w:rsidRPr="0042771F" w:rsidRDefault="00FB42A8" w:rsidP="0042771F">
            <w:pPr>
              <w:pStyle w:val="Zwykytekst"/>
              <w:rPr>
                <w:rFonts w:ascii="Garamond" w:hAnsi="Garamond" w:cstheme="minorHAnsi"/>
                <w:sz w:val="22"/>
                <w:szCs w:val="22"/>
              </w:rPr>
            </w:pPr>
            <w:r w:rsidRPr="0042771F">
              <w:rPr>
                <w:rFonts w:ascii="Garamond" w:hAnsi="Garamond" w:cstheme="minorHAnsi"/>
                <w:sz w:val="22"/>
                <w:szCs w:val="22"/>
              </w:rPr>
              <w:t>Wsparcie techniczne oprogramowania powinno być zapewnione przez producenta oprogramowania lub firmę mającą autoryzację producenta do świadczenia wsparcia technicznego na terytorium Polski. Do oferty należy dołączyć oświadczenie o treści:” Wykonawca oświadcza, że usługi serwisowe będą wykonywane bezpośrednio przez producenta/dystrybutora Oprogramowania.” W przypadku, gdy wykonawca oferuje produkt, którego jest producentem, lub posiada odpowiednią autoryzacje producenta i zobowiązuje się świadczyć usługi wsparcia technicznego, zamiast oświadczenia należy przedstawić dokumenty potwierdzające autoryzacje producenta Oprogramowania.</w:t>
            </w:r>
          </w:p>
        </w:tc>
        <w:tc>
          <w:tcPr>
            <w:tcW w:w="0" w:type="auto"/>
            <w:vAlign w:val="center"/>
          </w:tcPr>
          <w:p w:rsidR="00FB42A8" w:rsidRPr="0042771F" w:rsidRDefault="00FB42A8" w:rsidP="0042771F">
            <w:pPr>
              <w:pStyle w:val="Zwykyteks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s</w:t>
            </w:r>
            <w:r w:rsidRPr="0042771F">
              <w:rPr>
                <w:rFonts w:ascii="Garamond" w:hAnsi="Garamond" w:cstheme="minorHAnsi"/>
                <w:sz w:val="22"/>
                <w:szCs w:val="22"/>
              </w:rPr>
              <w:t>pełnia/nie spełnia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38"/>
        <w:gridCol w:w="5528"/>
        <w:gridCol w:w="3045"/>
      </w:tblGrid>
      <w:tr w:rsidR="004A4E4E" w:rsidRPr="00707752" w:rsidTr="00B11731">
        <w:trPr>
          <w:trHeight w:val="939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A4E4E" w:rsidRPr="00707752" w:rsidRDefault="004A4E4E" w:rsidP="00B11731">
            <w:pPr>
              <w:pStyle w:val="Zwykytekst"/>
              <w:rPr>
                <w:rFonts w:ascii="Garamond" w:hAnsi="Garamond" w:cstheme="minorHAnsi"/>
                <w:b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sz w:val="22"/>
                <w:szCs w:val="22"/>
              </w:rPr>
              <w:t xml:space="preserve">                 7</w:t>
            </w:r>
            <w:r w:rsidRPr="00707752">
              <w:rPr>
                <w:rFonts w:ascii="Garamond" w:hAnsi="Garamond" w:cstheme="minorHAnsi"/>
                <w:b/>
                <w:sz w:val="22"/>
                <w:szCs w:val="22"/>
              </w:rPr>
              <w:t xml:space="preserve"> .     Dodatkowe wymagania na wdrożenie.</w:t>
            </w:r>
          </w:p>
        </w:tc>
      </w:tr>
      <w:tr w:rsidR="004A4E4E" w:rsidTr="00453DEE">
        <w:trPr>
          <w:trHeight w:val="939"/>
          <w:jc w:val="center"/>
        </w:trPr>
        <w:tc>
          <w:tcPr>
            <w:tcW w:w="346" w:type="pct"/>
            <w:noWrap/>
            <w:vAlign w:val="center"/>
          </w:tcPr>
          <w:p w:rsidR="004A4E4E" w:rsidRPr="00707752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</w:t>
            </w:r>
            <w:r w:rsidRPr="00707752">
              <w:rPr>
                <w:rFonts w:ascii="Garamond" w:hAnsi="Garamond" w:cstheme="minorHAnsi"/>
                <w:color w:val="000000"/>
              </w:rPr>
              <w:t>.1</w:t>
            </w:r>
          </w:p>
        </w:tc>
        <w:tc>
          <w:tcPr>
            <w:tcW w:w="3001" w:type="pct"/>
          </w:tcPr>
          <w:p w:rsidR="004A4E4E" w:rsidRPr="00707752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Wykonawca zintegruje dostarczone oprogramowanie z infrastrukturą Systemu i zapewni realizację przez nie pełnej wymaganej funkcjonalności dla każdego z elementów Systemu.</w:t>
            </w:r>
          </w:p>
        </w:tc>
        <w:tc>
          <w:tcPr>
            <w:tcW w:w="1653" w:type="pct"/>
            <w:vAlign w:val="center"/>
          </w:tcPr>
          <w:p w:rsidR="004A4E4E" w:rsidRDefault="004A4E4E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A4E4E" w:rsidTr="00453DEE">
        <w:trPr>
          <w:trHeight w:val="939"/>
          <w:jc w:val="center"/>
        </w:trPr>
        <w:tc>
          <w:tcPr>
            <w:tcW w:w="346" w:type="pct"/>
            <w:noWrap/>
            <w:vAlign w:val="center"/>
          </w:tcPr>
          <w:p w:rsidR="004A4E4E" w:rsidRPr="00707752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7.2</w:t>
            </w:r>
          </w:p>
        </w:tc>
        <w:tc>
          <w:tcPr>
            <w:tcW w:w="3001" w:type="pct"/>
          </w:tcPr>
          <w:p w:rsidR="004A4E4E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707752">
              <w:rPr>
                <w:rFonts w:ascii="Garamond" w:hAnsi="Garamond"/>
              </w:rPr>
              <w:t>Wykonawca opracuje i dostarczy dokumentacje projektową Rozwiązania obejmującą co najmniej: </w:t>
            </w:r>
          </w:p>
          <w:p w:rsidR="004A4E4E" w:rsidRPr="00707752" w:rsidRDefault="004A4E4E" w:rsidP="004A4E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707752">
              <w:rPr>
                <w:rFonts w:ascii="Garamond" w:hAnsi="Garamond"/>
              </w:rPr>
              <w:t>Projekt techniczny</w:t>
            </w:r>
          </w:p>
          <w:p w:rsidR="004A4E4E" w:rsidRPr="00707752" w:rsidRDefault="004A4E4E" w:rsidP="004A4E4E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aramond" w:hAnsi="Garamond"/>
              </w:rPr>
            </w:pPr>
            <w:r w:rsidRPr="00707752">
              <w:rPr>
                <w:rFonts w:ascii="Garamond" w:hAnsi="Garamond"/>
              </w:rPr>
              <w:t>Dokumentacje powykonawczą</w:t>
            </w:r>
          </w:p>
          <w:p w:rsidR="004A4E4E" w:rsidRPr="00707752" w:rsidRDefault="004A4E4E" w:rsidP="004A4E4E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aramond" w:hAnsi="Garamond"/>
              </w:rPr>
            </w:pPr>
            <w:r w:rsidRPr="00707752">
              <w:rPr>
                <w:rFonts w:ascii="Garamond" w:hAnsi="Garamond"/>
              </w:rPr>
              <w:t>Procedury wdrożeniowe</w:t>
            </w:r>
          </w:p>
          <w:p w:rsidR="004A4E4E" w:rsidRPr="00707752" w:rsidRDefault="004A4E4E" w:rsidP="004A4E4E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Procedury administracyjne</w:t>
            </w:r>
          </w:p>
        </w:tc>
        <w:tc>
          <w:tcPr>
            <w:tcW w:w="1653" w:type="pct"/>
            <w:vAlign w:val="center"/>
          </w:tcPr>
          <w:p w:rsidR="004A4E4E" w:rsidRDefault="004A4E4E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A4E4E" w:rsidTr="00453DEE">
        <w:trPr>
          <w:trHeight w:val="939"/>
          <w:jc w:val="center"/>
        </w:trPr>
        <w:tc>
          <w:tcPr>
            <w:tcW w:w="346" w:type="pct"/>
            <w:noWrap/>
            <w:vAlign w:val="center"/>
          </w:tcPr>
          <w:p w:rsidR="004A4E4E" w:rsidRPr="00707752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lastRenderedPageBreak/>
              <w:t>7.3</w:t>
            </w:r>
          </w:p>
        </w:tc>
        <w:tc>
          <w:tcPr>
            <w:tcW w:w="3001" w:type="pct"/>
          </w:tcPr>
          <w:p w:rsidR="004A4E4E" w:rsidRPr="00707752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Wykonawca opracuje optymalne i zgodne z wymaganiami Zamawiającego pod względem bezpieczeństwa, dostępności i wydajności konfiguracje poszczególnych elementów wdrażanego oprogramowania.</w:t>
            </w:r>
          </w:p>
        </w:tc>
        <w:tc>
          <w:tcPr>
            <w:tcW w:w="1653" w:type="pct"/>
            <w:vAlign w:val="center"/>
          </w:tcPr>
          <w:p w:rsidR="004A4E4E" w:rsidRDefault="004A4E4E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A4E4E" w:rsidTr="00453DEE">
        <w:trPr>
          <w:trHeight w:val="939"/>
          <w:jc w:val="center"/>
        </w:trPr>
        <w:tc>
          <w:tcPr>
            <w:tcW w:w="346" w:type="pct"/>
            <w:noWrap/>
            <w:vAlign w:val="center"/>
          </w:tcPr>
          <w:p w:rsidR="004A4E4E" w:rsidRPr="00707752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7.4</w:t>
            </w:r>
          </w:p>
        </w:tc>
        <w:tc>
          <w:tcPr>
            <w:tcW w:w="3001" w:type="pct"/>
          </w:tcPr>
          <w:p w:rsidR="004A4E4E" w:rsidRPr="00707752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Wykonawca utworzy indywidualne konta dla wskazanych użytkowników przez Zamawiającego do obsługi systemu i przydzieli im uzgodnione role.</w:t>
            </w:r>
          </w:p>
        </w:tc>
        <w:tc>
          <w:tcPr>
            <w:tcW w:w="1653" w:type="pct"/>
            <w:vAlign w:val="center"/>
          </w:tcPr>
          <w:p w:rsidR="004A4E4E" w:rsidRDefault="004A4E4E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A4E4E" w:rsidTr="00453DEE">
        <w:trPr>
          <w:trHeight w:val="939"/>
          <w:jc w:val="center"/>
        </w:trPr>
        <w:tc>
          <w:tcPr>
            <w:tcW w:w="346" w:type="pct"/>
            <w:noWrap/>
            <w:vAlign w:val="center"/>
          </w:tcPr>
          <w:p w:rsidR="004A4E4E" w:rsidRPr="00707752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7.5</w:t>
            </w:r>
          </w:p>
        </w:tc>
        <w:tc>
          <w:tcPr>
            <w:tcW w:w="3001" w:type="pct"/>
          </w:tcPr>
          <w:p w:rsidR="004A4E4E" w:rsidRPr="00707752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 xml:space="preserve">Wykonawca przeprowadzi warsztaty stanowiskowe obejmujące swoim zakresem konfigurację i zarządzanie, oraz diagnostykę dostarczonego oprogramowanie. Szkolenia prowadzone będą dla </w:t>
            </w:r>
            <w:r w:rsidRPr="00B52057">
              <w:rPr>
                <w:rFonts w:ascii="Garamond" w:hAnsi="Garamond"/>
              </w:rPr>
              <w:t>grupy </w:t>
            </w:r>
            <w:r w:rsidRPr="00B52057">
              <w:rPr>
                <w:rStyle w:val="Uwydatnienie"/>
                <w:rFonts w:ascii="Garamond" w:hAnsi="Garamond"/>
                <w:i w:val="0"/>
              </w:rPr>
              <w:t>10</w:t>
            </w:r>
            <w:r w:rsidRPr="00B52057">
              <w:rPr>
                <w:rStyle w:val="Uwydatnienie"/>
                <w:rFonts w:ascii="Garamond" w:hAnsi="Garamond"/>
              </w:rPr>
              <w:t xml:space="preserve"> </w:t>
            </w:r>
            <w:r w:rsidRPr="00B52057">
              <w:rPr>
                <w:rFonts w:ascii="Garamond" w:hAnsi="Garamond"/>
              </w:rPr>
              <w:t>administratorów</w:t>
            </w:r>
            <w:r w:rsidRPr="00707752">
              <w:rPr>
                <w:rFonts w:ascii="Garamond" w:hAnsi="Garamond"/>
              </w:rPr>
              <w:t>,  odbyć się muszą w siedzibie Zamawiającego.</w:t>
            </w:r>
          </w:p>
        </w:tc>
        <w:tc>
          <w:tcPr>
            <w:tcW w:w="1653" w:type="pct"/>
            <w:vAlign w:val="center"/>
          </w:tcPr>
          <w:p w:rsidR="004A4E4E" w:rsidRDefault="004A4E4E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A4E4E" w:rsidTr="00453DEE">
        <w:trPr>
          <w:trHeight w:val="690"/>
          <w:jc w:val="center"/>
        </w:trPr>
        <w:tc>
          <w:tcPr>
            <w:tcW w:w="346" w:type="pct"/>
            <w:noWrap/>
            <w:vAlign w:val="center"/>
          </w:tcPr>
          <w:p w:rsidR="004A4E4E" w:rsidRPr="00707752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7.6</w:t>
            </w:r>
          </w:p>
        </w:tc>
        <w:tc>
          <w:tcPr>
            <w:tcW w:w="3001" w:type="pct"/>
          </w:tcPr>
          <w:p w:rsidR="004A4E4E" w:rsidRPr="00707752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Sposób wdrożenia oprogramowania nie może wpływać na dostępność Systemu.</w:t>
            </w:r>
          </w:p>
        </w:tc>
        <w:tc>
          <w:tcPr>
            <w:tcW w:w="1653" w:type="pct"/>
            <w:vAlign w:val="center"/>
          </w:tcPr>
          <w:p w:rsidR="004A4E4E" w:rsidRDefault="004A4E4E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A4E4E" w:rsidTr="00453DEE">
        <w:trPr>
          <w:trHeight w:val="939"/>
          <w:jc w:val="center"/>
        </w:trPr>
        <w:tc>
          <w:tcPr>
            <w:tcW w:w="346" w:type="pct"/>
            <w:noWrap/>
            <w:vAlign w:val="center"/>
          </w:tcPr>
          <w:p w:rsidR="004A4E4E" w:rsidRPr="00707752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7.7</w:t>
            </w:r>
          </w:p>
        </w:tc>
        <w:tc>
          <w:tcPr>
            <w:tcW w:w="3001" w:type="pct"/>
          </w:tcPr>
          <w:p w:rsidR="004A4E4E" w:rsidRPr="00707752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 w:cstheme="minorHAnsi"/>
              </w:rPr>
            </w:pPr>
            <w:r w:rsidRPr="00707752">
              <w:rPr>
                <w:rFonts w:ascii="Garamond" w:hAnsi="Garamond"/>
              </w:rPr>
              <w:t>Wykonawca przeprowadzi konfigurację konsoli administracyjnej na podstawie uzgodnień z Zamawiającym</w:t>
            </w:r>
          </w:p>
        </w:tc>
        <w:tc>
          <w:tcPr>
            <w:tcW w:w="1653" w:type="pct"/>
            <w:vAlign w:val="center"/>
          </w:tcPr>
          <w:p w:rsidR="004A4E4E" w:rsidRDefault="004A4E4E" w:rsidP="00B11731">
            <w:pPr>
              <w:jc w:val="center"/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A4E4E" w:rsidRPr="00161198" w:rsidTr="00453DEE">
        <w:trPr>
          <w:trHeight w:val="939"/>
          <w:jc w:val="center"/>
        </w:trPr>
        <w:tc>
          <w:tcPr>
            <w:tcW w:w="346" w:type="pct"/>
            <w:noWrap/>
            <w:vAlign w:val="center"/>
          </w:tcPr>
          <w:p w:rsidR="004A4E4E" w:rsidRPr="00161198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7.8</w:t>
            </w:r>
          </w:p>
        </w:tc>
        <w:tc>
          <w:tcPr>
            <w:tcW w:w="3001" w:type="pct"/>
          </w:tcPr>
          <w:p w:rsidR="004A4E4E" w:rsidRPr="00161198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161198">
              <w:rPr>
                <w:rFonts w:ascii="Garamond" w:hAnsi="Garamond"/>
              </w:rPr>
              <w:t>Kluczowe obiekty podlegające monitorowaniu integralności zostaną określone uwzględniając specyfikę Systemu przez Wykonawcę wspólnie z Zamawiającym na etapie wdrożenia.</w:t>
            </w:r>
          </w:p>
          <w:p w:rsidR="004A4E4E" w:rsidRPr="00161198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</w:p>
        </w:tc>
        <w:tc>
          <w:tcPr>
            <w:tcW w:w="1653" w:type="pct"/>
            <w:vAlign w:val="center"/>
          </w:tcPr>
          <w:p w:rsidR="004A4E4E" w:rsidRPr="00161198" w:rsidRDefault="004A4E4E" w:rsidP="00B11731">
            <w:pPr>
              <w:jc w:val="center"/>
              <w:rPr>
                <w:rFonts w:ascii="Garamond" w:hAnsi="Garamond" w:cstheme="minorHAnsi"/>
              </w:rPr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A4E4E" w:rsidRPr="00161198" w:rsidTr="00453DEE">
        <w:trPr>
          <w:trHeight w:val="939"/>
          <w:jc w:val="center"/>
        </w:trPr>
        <w:tc>
          <w:tcPr>
            <w:tcW w:w="346" w:type="pct"/>
            <w:noWrap/>
            <w:vAlign w:val="center"/>
          </w:tcPr>
          <w:p w:rsidR="004A4E4E" w:rsidRPr="00161198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7.9</w:t>
            </w:r>
          </w:p>
        </w:tc>
        <w:tc>
          <w:tcPr>
            <w:tcW w:w="3001" w:type="pct"/>
          </w:tcPr>
          <w:p w:rsidR="004A4E4E" w:rsidRPr="00161198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161198">
              <w:rPr>
                <w:rFonts w:ascii="Garamond" w:hAnsi="Garamond"/>
              </w:rPr>
              <w:t>Wykonawca wdroży zgodne z wymaganiami Zamawiającego polityki/reguł monitorowania integralności Systemu. Polityki/Reguły muszą być dostosowane do specyfiki Systemu i uwzględnić wymagania zasad i polityk bezpieczeństwa Systemu przekazanych Wykonawcy na etapie wdrożenia</w:t>
            </w:r>
          </w:p>
        </w:tc>
        <w:tc>
          <w:tcPr>
            <w:tcW w:w="1653" w:type="pct"/>
            <w:vAlign w:val="center"/>
          </w:tcPr>
          <w:p w:rsidR="004A4E4E" w:rsidRPr="00161198" w:rsidRDefault="004A4E4E" w:rsidP="00B11731">
            <w:pPr>
              <w:jc w:val="center"/>
              <w:rPr>
                <w:rFonts w:ascii="Garamond" w:hAnsi="Garamond" w:cstheme="minorHAnsi"/>
              </w:rPr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4A4E4E" w:rsidRPr="00161198" w:rsidTr="00453DEE">
        <w:trPr>
          <w:trHeight w:val="939"/>
          <w:jc w:val="center"/>
        </w:trPr>
        <w:tc>
          <w:tcPr>
            <w:tcW w:w="346" w:type="pct"/>
            <w:noWrap/>
            <w:vAlign w:val="center"/>
          </w:tcPr>
          <w:p w:rsidR="004A4E4E" w:rsidRPr="00161198" w:rsidRDefault="004A4E4E" w:rsidP="00B11731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7.10</w:t>
            </w:r>
          </w:p>
        </w:tc>
        <w:tc>
          <w:tcPr>
            <w:tcW w:w="3001" w:type="pct"/>
          </w:tcPr>
          <w:p w:rsidR="004A4E4E" w:rsidRPr="00161198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161198">
              <w:rPr>
                <w:rFonts w:ascii="Garamond" w:hAnsi="Garamond"/>
              </w:rPr>
              <w:t>Wykonawca skonfiguruje w systemie harmonogramy skanowania obiektów w ramach monitorowania integralności.</w:t>
            </w:r>
          </w:p>
          <w:p w:rsidR="004A4E4E" w:rsidRPr="00161198" w:rsidRDefault="004A4E4E" w:rsidP="00B11731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</w:p>
        </w:tc>
        <w:tc>
          <w:tcPr>
            <w:tcW w:w="1653" w:type="pct"/>
            <w:vAlign w:val="center"/>
          </w:tcPr>
          <w:p w:rsidR="004A4E4E" w:rsidRPr="00161198" w:rsidRDefault="004A4E4E" w:rsidP="00B11731">
            <w:pPr>
              <w:jc w:val="center"/>
              <w:rPr>
                <w:rFonts w:ascii="Garamond" w:hAnsi="Garamond" w:cstheme="minorHAnsi"/>
              </w:rPr>
            </w:pPr>
            <w:r w:rsidRPr="00E46C71">
              <w:rPr>
                <w:rFonts w:ascii="Garamond" w:hAnsi="Garamond" w:cstheme="minorHAnsi"/>
              </w:rPr>
              <w:t>spełnia/nie spełnia</w:t>
            </w:r>
          </w:p>
        </w:tc>
      </w:tr>
      <w:tr w:rsidR="00227DD8" w:rsidRPr="00893F9E" w:rsidTr="00227DD8">
        <w:trPr>
          <w:trHeight w:val="939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D8" w:rsidRDefault="00227DD8" w:rsidP="00023203">
            <w:pPr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7.11.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8" w:rsidRPr="004F7773" w:rsidRDefault="00227DD8" w:rsidP="00227DD8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Wsparcie techniczne inżyniera Wykonawcy w zakresie dostarczonego rozwiązania, konfiguracji, administracji, rozwiązywania problemów eksploatacyjnych w okresie trwania gwarancji w liczbie 50 godzin (nie wlicza się czasu dojazdu, napraw oraz ilości osób zapewniających wsparcie).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D8" w:rsidRPr="00893F9E" w:rsidRDefault="00227DD8" w:rsidP="00023203">
            <w:pPr>
              <w:jc w:val="center"/>
              <w:rPr>
                <w:rFonts w:ascii="Garamond" w:hAnsi="Garamond" w:cstheme="minorHAnsi"/>
              </w:rPr>
            </w:pPr>
            <w:r w:rsidRPr="00893F9E">
              <w:rPr>
                <w:rFonts w:ascii="Garamond" w:hAnsi="Garamond" w:cstheme="minorHAnsi"/>
              </w:rPr>
              <w:t>spełnia/nie spełnia</w:t>
            </w:r>
          </w:p>
        </w:tc>
      </w:tr>
    </w:tbl>
    <w:p w:rsidR="001A53E3" w:rsidRDefault="001A53E3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243142" w:rsidRDefault="00243142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</w:p>
    <w:p w:rsidR="00897860" w:rsidRPr="00E04691" w:rsidRDefault="00897860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  <w:b/>
          <w:bCs/>
        </w:rPr>
      </w:pPr>
      <w:r w:rsidRPr="00671976">
        <w:rPr>
          <w:rFonts w:ascii="Garamond" w:eastAsia="Calibri" w:hAnsi="Garamond" w:cs="Times New Roman"/>
          <w:b/>
          <w:bCs/>
        </w:rPr>
        <w:lastRenderedPageBreak/>
        <w:t>UWAGI ZAMAWIAJĄCEGO:</w:t>
      </w:r>
    </w:p>
    <w:p w:rsidR="00897860" w:rsidRPr="00F36396" w:rsidRDefault="00897860" w:rsidP="00897860">
      <w:pPr>
        <w:spacing w:after="0" w:line="240" w:lineRule="auto"/>
        <w:jc w:val="both"/>
        <w:outlineLvl w:val="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szCs w:val="24"/>
        </w:rPr>
        <w:t xml:space="preserve">(*) </w:t>
      </w:r>
      <w:r w:rsidRPr="00096370">
        <w:rPr>
          <w:rFonts w:ascii="Garamond" w:eastAsia="Calibri" w:hAnsi="Garamond" w:cs="Times New Roman"/>
          <w:szCs w:val="24"/>
        </w:rPr>
        <w:t xml:space="preserve">Przez produkt równoważny dla wyspecyfikowanego przedmiotu zamówienia </w:t>
      </w:r>
      <w:r>
        <w:rPr>
          <w:rFonts w:ascii="Garamond" w:eastAsia="Calibri" w:hAnsi="Garamond" w:cs="Times New Roman"/>
          <w:szCs w:val="24"/>
        </w:rPr>
        <w:t xml:space="preserve">rozumie się produkt </w:t>
      </w:r>
      <w:r w:rsidRPr="00096370">
        <w:rPr>
          <w:rFonts w:ascii="Garamond" w:eastAsia="Calibri" w:hAnsi="Garamond" w:cs="Times New Roman"/>
          <w:szCs w:val="24"/>
        </w:rPr>
        <w:t xml:space="preserve">o parametrach i </w:t>
      </w:r>
      <w:r w:rsidRPr="00096370">
        <w:rPr>
          <w:rFonts w:ascii="Garamond" w:eastAsia="Calibri" w:hAnsi="Garamond" w:cs="Times New Roman"/>
        </w:rPr>
        <w:t>wymaganiach m</w:t>
      </w:r>
      <w:r>
        <w:rPr>
          <w:rFonts w:ascii="Garamond" w:eastAsia="Calibri" w:hAnsi="Garamond" w:cs="Times New Roman"/>
        </w:rPr>
        <w:t>inimalnych</w:t>
      </w:r>
      <w:r>
        <w:rPr>
          <w:rFonts w:ascii="Garamond" w:eastAsia="Calibri" w:hAnsi="Garamond" w:cs="Times New Roman"/>
          <w:szCs w:val="24"/>
        </w:rPr>
        <w:t xml:space="preserve"> </w:t>
      </w:r>
      <w:r w:rsidRPr="00096370">
        <w:rPr>
          <w:rFonts w:ascii="Garamond" w:eastAsia="Calibri" w:hAnsi="Garamond" w:cs="Times New Roman"/>
          <w:szCs w:val="24"/>
        </w:rPr>
        <w:t>wyszczególnionych</w:t>
      </w:r>
      <w:r>
        <w:rPr>
          <w:rFonts w:ascii="Garamond" w:eastAsia="Calibri" w:hAnsi="Garamond" w:cs="Times New Roman"/>
          <w:szCs w:val="24"/>
        </w:rPr>
        <w:t xml:space="preserve"> (wymienionych) </w:t>
      </w:r>
      <w:r w:rsidRPr="00096370">
        <w:rPr>
          <w:rFonts w:ascii="Garamond" w:eastAsia="Calibri" w:hAnsi="Garamond" w:cs="Times New Roman"/>
          <w:szCs w:val="24"/>
        </w:rPr>
        <w:t>i określo</w:t>
      </w:r>
      <w:r>
        <w:rPr>
          <w:rFonts w:ascii="Garamond" w:eastAsia="Calibri" w:hAnsi="Garamond" w:cs="Times New Roman"/>
          <w:szCs w:val="24"/>
        </w:rPr>
        <w:t>nych w przedmiotowej specyfikacji technicznej</w:t>
      </w:r>
      <w:r>
        <w:rPr>
          <w:rFonts w:ascii="Garamond" w:eastAsia="Calibri" w:hAnsi="Garamond" w:cs="Times New Roman"/>
        </w:rPr>
        <w:t xml:space="preserve">, </w:t>
      </w:r>
      <w:r w:rsidRPr="009E53C9">
        <w:rPr>
          <w:rFonts w:ascii="Garamond" w:eastAsia="Calibri" w:hAnsi="Garamond" w:cs="Times New Roman"/>
        </w:rPr>
        <w:t>który w sposób poprawny współpracuje z urządzeniami i systemami będącymi w posiadaniu Zamawiającego oraz realizuje wszystkie funkcjonalności, a jego zastosowanie nie wymaga żadnych nakładów związanych z dostosowaniem urządzeń i systemów Zamawiającego lub produktu równoważnego oraz posiada wszyst</w:t>
      </w:r>
      <w:r>
        <w:rPr>
          <w:rFonts w:ascii="Garamond" w:eastAsia="Calibri" w:hAnsi="Garamond" w:cs="Times New Roman"/>
        </w:rPr>
        <w:t>kie funkcjonalności określone w niniejszym przedmiocie zamówienia w przedmiotowym „Opisie wymagań minimalnych</w:t>
      </w:r>
      <w:r w:rsidRPr="009E53C9">
        <w:rPr>
          <w:rFonts w:ascii="Garamond" w:eastAsia="Calibri" w:hAnsi="Garamond" w:cs="Times New Roman"/>
        </w:rPr>
        <w:t>”.</w:t>
      </w:r>
    </w:p>
    <w:p w:rsidR="00243142" w:rsidRDefault="00243142" w:rsidP="00243142">
      <w:pPr>
        <w:spacing w:after="0" w:line="240" w:lineRule="auto"/>
        <w:jc w:val="both"/>
        <w:outlineLvl w:val="0"/>
        <w:rPr>
          <w:rFonts w:ascii="Garamond" w:hAnsi="Garamond"/>
          <w:bCs/>
        </w:rPr>
      </w:pPr>
    </w:p>
    <w:p w:rsidR="00243142" w:rsidRPr="00682EB2" w:rsidRDefault="00243142" w:rsidP="00243142">
      <w:pPr>
        <w:spacing w:after="0" w:line="240" w:lineRule="auto"/>
        <w:jc w:val="both"/>
        <w:outlineLvl w:val="0"/>
        <w:rPr>
          <w:rFonts w:ascii="Garamond" w:eastAsia="Calibri" w:hAnsi="Garamond" w:cs="Times New Roman"/>
        </w:rPr>
      </w:pPr>
      <w:r w:rsidRPr="005B1043">
        <w:rPr>
          <w:rFonts w:ascii="Garamond" w:eastAsia="Calibri" w:hAnsi="Garamond" w:cs="Times New Roman"/>
          <w:bCs/>
        </w:rPr>
        <w:t xml:space="preserve">W przypadku oferowania </w:t>
      </w:r>
      <w:r w:rsidRPr="00671976">
        <w:rPr>
          <w:rFonts w:ascii="Garamond" w:eastAsia="Calibri" w:hAnsi="Garamond" w:cs="Times New Roman"/>
        </w:rPr>
        <w:t xml:space="preserve">produktów (rozwiązań, sprzętów) równoważnych </w:t>
      </w:r>
      <w:proofErr w:type="spellStart"/>
      <w:r>
        <w:rPr>
          <w:rFonts w:ascii="Garamond" w:eastAsia="Calibri" w:hAnsi="Garamond" w:cs="Times New Roman"/>
          <w:bCs/>
        </w:rPr>
        <w:t>do</w:t>
      </w:r>
      <w:proofErr w:type="spellEnd"/>
      <w:r>
        <w:rPr>
          <w:rFonts w:ascii="Garamond" w:eastAsia="Calibri" w:hAnsi="Garamond" w:cs="Times New Roman"/>
          <w:bCs/>
        </w:rPr>
        <w:t xml:space="preserve"> produktów wyspecyfikowanych </w:t>
      </w:r>
      <w:r w:rsidRPr="005B1043">
        <w:rPr>
          <w:rFonts w:ascii="Garamond" w:eastAsia="Calibri" w:hAnsi="Garamond" w:cs="Times New Roman"/>
          <w:bCs/>
        </w:rPr>
        <w:t xml:space="preserve">przez </w:t>
      </w:r>
      <w:r>
        <w:rPr>
          <w:rFonts w:ascii="Garamond" w:eastAsia="Calibri" w:hAnsi="Garamond" w:cs="Times New Roman"/>
          <w:bCs/>
        </w:rPr>
        <w:t xml:space="preserve">Zamawiającego, produkty równoważne muszą </w:t>
      </w:r>
      <w:r w:rsidRPr="005B1043">
        <w:rPr>
          <w:rFonts w:ascii="Garamond" w:eastAsia="Calibri" w:hAnsi="Garamond" w:cs="Times New Roman"/>
          <w:bCs/>
        </w:rPr>
        <w:t>charakteryzować się nie gorszymi para</w:t>
      </w:r>
      <w:r>
        <w:rPr>
          <w:rFonts w:ascii="Garamond" w:eastAsia="Calibri" w:hAnsi="Garamond" w:cs="Times New Roman"/>
          <w:bCs/>
        </w:rPr>
        <w:t xml:space="preserve">metrami technicznymi niż produkty </w:t>
      </w:r>
      <w:r w:rsidRPr="005B1043">
        <w:rPr>
          <w:rFonts w:ascii="Garamond" w:eastAsia="Calibri" w:hAnsi="Garamond" w:cs="Times New Roman"/>
          <w:bCs/>
        </w:rPr>
        <w:t>wysp</w:t>
      </w:r>
      <w:r>
        <w:rPr>
          <w:rFonts w:ascii="Garamond" w:eastAsia="Calibri" w:hAnsi="Garamond" w:cs="Times New Roman"/>
          <w:bCs/>
        </w:rPr>
        <w:t xml:space="preserve">ecyfikowane </w:t>
      </w:r>
      <w:r w:rsidRPr="005B1043">
        <w:rPr>
          <w:rFonts w:ascii="Garamond" w:eastAsia="Calibri" w:hAnsi="Garamond" w:cs="Times New Roman"/>
          <w:bCs/>
        </w:rPr>
        <w:t>przez Zamawiającego</w:t>
      </w:r>
      <w:r>
        <w:rPr>
          <w:rFonts w:ascii="Garamond" w:eastAsia="Calibri" w:hAnsi="Garamond" w:cs="Times New Roman"/>
          <w:bCs/>
        </w:rPr>
        <w:t>.</w:t>
      </w:r>
    </w:p>
    <w:p w:rsidR="00243142" w:rsidRDefault="00243142" w:rsidP="00897860">
      <w:pPr>
        <w:spacing w:after="0" w:line="240" w:lineRule="auto"/>
        <w:rPr>
          <w:rFonts w:ascii="Garamond" w:eastAsia="Calibri" w:hAnsi="Garamond" w:cs="Times New Roman"/>
          <w:b/>
          <w:u w:val="single"/>
        </w:rPr>
      </w:pPr>
    </w:p>
    <w:p w:rsidR="00897860" w:rsidRPr="00B93652" w:rsidRDefault="00897860" w:rsidP="00897860">
      <w:pPr>
        <w:spacing w:after="0" w:line="240" w:lineRule="auto"/>
        <w:rPr>
          <w:rFonts w:ascii="Garamond" w:eastAsia="Calibri" w:hAnsi="Garamond" w:cs="Times New Roman"/>
          <w:u w:val="single"/>
        </w:rPr>
      </w:pPr>
      <w:r w:rsidRPr="00B93652">
        <w:rPr>
          <w:rFonts w:ascii="Garamond" w:eastAsia="Calibri" w:hAnsi="Garamond" w:cs="Times New Roman"/>
          <w:b/>
          <w:u w:val="single"/>
        </w:rPr>
        <w:t xml:space="preserve">Dodatkowo </w:t>
      </w:r>
      <w:r>
        <w:rPr>
          <w:rFonts w:ascii="Garamond" w:eastAsia="Calibri" w:hAnsi="Garamond" w:cs="Times New Roman"/>
          <w:b/>
          <w:u w:val="single"/>
        </w:rPr>
        <w:t>w przypadku oferowania produktu</w:t>
      </w:r>
      <w:r w:rsidRPr="00B93652">
        <w:rPr>
          <w:rFonts w:ascii="Garamond" w:eastAsia="Calibri" w:hAnsi="Garamond" w:cs="Times New Roman"/>
          <w:b/>
          <w:u w:val="single"/>
        </w:rPr>
        <w:t xml:space="preserve"> równoważn</w:t>
      </w:r>
      <w:r>
        <w:rPr>
          <w:rFonts w:ascii="Garamond" w:eastAsia="Calibri" w:hAnsi="Garamond" w:cs="Times New Roman"/>
          <w:b/>
          <w:u w:val="single"/>
        </w:rPr>
        <w:t>ego</w:t>
      </w:r>
    </w:p>
    <w:p w:rsidR="00897860" w:rsidRPr="006E2BB2" w:rsidRDefault="00897860" w:rsidP="00897860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6E2BB2">
        <w:rPr>
          <w:rFonts w:ascii="Garamond" w:eastAsia="Calibri" w:hAnsi="Garamond" w:cs="Times New Roman"/>
        </w:rPr>
        <w:t xml:space="preserve">Na podstawie art. 25 ust. 1 pkt 2 ustawy i zgodnie z art. 30 ust. 5 ustawy w celu potwierdzenia, że oferowany równoważny przedmiot zamówienia odpowiada wymaganiom określonym przez Zamawiającego, Zamawiający żąda złożenia wraz z ofertą </w:t>
      </w:r>
      <w:r w:rsidRPr="006E2BB2">
        <w:rPr>
          <w:rFonts w:ascii="Garamond" w:eastAsia="Calibri" w:hAnsi="Garamond" w:cs="Times New Roman"/>
          <w:b/>
        </w:rPr>
        <w:t>parafowanej lub podpisanej przez Wykonawcę</w:t>
      </w:r>
      <w:r w:rsidRPr="006E2BB2">
        <w:rPr>
          <w:rFonts w:ascii="Garamond" w:eastAsia="Calibri" w:hAnsi="Garamond" w:cs="Times New Roman"/>
        </w:rPr>
        <w:t xml:space="preserve"> specyfikacji technicznej dla oferowanych produktów równoważnych </w:t>
      </w:r>
      <w:r>
        <w:rPr>
          <w:rFonts w:ascii="Garamond" w:eastAsia="Calibri" w:hAnsi="Garamond" w:cs="Times New Roman"/>
        </w:rPr>
        <w:t xml:space="preserve">odpowiednio dla </w:t>
      </w:r>
      <w:r w:rsidRPr="006E2BB2">
        <w:rPr>
          <w:rFonts w:ascii="Garamond" w:eastAsia="Calibri" w:hAnsi="Garamond" w:cs="Times New Roman"/>
        </w:rPr>
        <w:t>przedmiotu zamówienia.</w:t>
      </w:r>
    </w:p>
    <w:p w:rsidR="00E27F62" w:rsidRDefault="00E27F62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243142" w:rsidRDefault="00243142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243142" w:rsidRDefault="00243142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243142" w:rsidRDefault="00243142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243142" w:rsidRDefault="00243142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243142" w:rsidRDefault="00243142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243142" w:rsidRDefault="00243142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243142" w:rsidRDefault="00243142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1A53E3" w:rsidRDefault="001A53E3" w:rsidP="001A53E3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 xml:space="preserve">............................, dnia, .............................  </w:t>
      </w:r>
      <w:r>
        <w:rPr>
          <w:rFonts w:ascii="Garamond" w:hAnsi="Garamond"/>
          <w:b w:val="0"/>
          <w:bCs w:val="0"/>
          <w:sz w:val="22"/>
          <w:szCs w:val="22"/>
        </w:rPr>
        <w:tab/>
        <w:t>...................................................................................</w:t>
      </w:r>
    </w:p>
    <w:p w:rsidR="001A53E3" w:rsidRPr="00733764" w:rsidRDefault="001A53E3" w:rsidP="001A53E3">
      <w:pPr>
        <w:pStyle w:val="Tekstpodstawowy"/>
        <w:rPr>
          <w:rFonts w:ascii="Garamond" w:hAnsi="Garamond"/>
          <w:b w:val="0"/>
          <w:bCs w:val="0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Miejscowość</w:t>
      </w:r>
      <w:r>
        <w:rPr>
          <w:rFonts w:ascii="Garamond" w:hAnsi="Garamond"/>
          <w:b w:val="0"/>
          <w:bCs w:val="0"/>
          <w:sz w:val="20"/>
          <w:szCs w:val="20"/>
        </w:rPr>
        <w:tab/>
      </w:r>
      <w:r>
        <w:rPr>
          <w:rFonts w:ascii="Garamond" w:hAnsi="Garamond"/>
          <w:b w:val="0"/>
          <w:bCs w:val="0"/>
          <w:sz w:val="20"/>
          <w:szCs w:val="20"/>
        </w:rPr>
        <w:tab/>
        <w:t xml:space="preserve">      Data</w:t>
      </w:r>
      <w:r>
        <w:rPr>
          <w:rFonts w:ascii="Garamond" w:hAnsi="Garamond"/>
          <w:b w:val="0"/>
          <w:bCs w:val="0"/>
          <w:sz w:val="20"/>
          <w:szCs w:val="20"/>
        </w:rPr>
        <w:tab/>
      </w:r>
      <w:r w:rsidRPr="00733764">
        <w:rPr>
          <w:rFonts w:ascii="Garamond" w:hAnsi="Garamond"/>
          <w:b w:val="0"/>
          <w:bCs w:val="0"/>
          <w:sz w:val="20"/>
          <w:szCs w:val="20"/>
        </w:rPr>
        <w:tab/>
        <w:t>Podpis(-y) osoby(osób) wskazanej(-</w:t>
      </w:r>
      <w:proofErr w:type="spellStart"/>
      <w:r w:rsidRPr="00733764">
        <w:rPr>
          <w:rFonts w:ascii="Garamond" w:hAnsi="Garamond"/>
          <w:b w:val="0"/>
          <w:bCs w:val="0"/>
          <w:sz w:val="20"/>
          <w:szCs w:val="20"/>
        </w:rPr>
        <w:t>ych</w:t>
      </w:r>
      <w:proofErr w:type="spellEnd"/>
      <w:r w:rsidRPr="00733764">
        <w:rPr>
          <w:rFonts w:ascii="Garamond" w:hAnsi="Garamond"/>
          <w:b w:val="0"/>
          <w:bCs w:val="0"/>
          <w:sz w:val="20"/>
          <w:szCs w:val="20"/>
        </w:rPr>
        <w:t xml:space="preserve">) </w:t>
      </w:r>
    </w:p>
    <w:p w:rsidR="001A53E3" w:rsidRPr="00733764" w:rsidRDefault="001A53E3" w:rsidP="001A53E3">
      <w:pPr>
        <w:pStyle w:val="Tekstpodstawowy"/>
        <w:ind w:left="2832" w:firstLine="708"/>
        <w:rPr>
          <w:rFonts w:ascii="Garamond" w:hAnsi="Garamond"/>
          <w:b w:val="0"/>
          <w:bCs w:val="0"/>
          <w:sz w:val="20"/>
          <w:szCs w:val="20"/>
        </w:rPr>
      </w:pPr>
      <w:r w:rsidRPr="00733764">
        <w:rPr>
          <w:rFonts w:ascii="Garamond" w:hAnsi="Garamond"/>
          <w:b w:val="0"/>
          <w:bCs w:val="0"/>
          <w:sz w:val="20"/>
          <w:szCs w:val="20"/>
        </w:rPr>
        <w:t xml:space="preserve">w dokumencie uprawniającym do występowania </w:t>
      </w:r>
    </w:p>
    <w:p w:rsidR="001A53E3" w:rsidRPr="00733764" w:rsidRDefault="001A53E3" w:rsidP="001A53E3">
      <w:pPr>
        <w:pStyle w:val="Tekstpodstawowy"/>
        <w:ind w:left="2832" w:firstLine="708"/>
        <w:rPr>
          <w:rFonts w:ascii="Garamond" w:hAnsi="Garamond"/>
          <w:b w:val="0"/>
          <w:bCs w:val="0"/>
          <w:sz w:val="20"/>
          <w:szCs w:val="20"/>
        </w:rPr>
      </w:pPr>
      <w:r w:rsidRPr="00733764">
        <w:rPr>
          <w:rFonts w:ascii="Garamond" w:hAnsi="Garamond"/>
          <w:b w:val="0"/>
          <w:bCs w:val="0"/>
          <w:sz w:val="20"/>
          <w:szCs w:val="20"/>
        </w:rPr>
        <w:t>w obrocie prawnym lub posiadającej(-</w:t>
      </w:r>
      <w:proofErr w:type="spellStart"/>
      <w:r w:rsidRPr="00733764">
        <w:rPr>
          <w:rFonts w:ascii="Garamond" w:hAnsi="Garamond"/>
          <w:b w:val="0"/>
          <w:bCs w:val="0"/>
          <w:sz w:val="20"/>
          <w:szCs w:val="20"/>
        </w:rPr>
        <w:t>ych</w:t>
      </w:r>
      <w:proofErr w:type="spellEnd"/>
      <w:r w:rsidRPr="00733764">
        <w:rPr>
          <w:rFonts w:ascii="Garamond" w:hAnsi="Garamond"/>
          <w:b w:val="0"/>
          <w:bCs w:val="0"/>
          <w:sz w:val="20"/>
          <w:szCs w:val="20"/>
        </w:rPr>
        <w:t xml:space="preserve">) pełnomocnictwo(-a). </w:t>
      </w:r>
    </w:p>
    <w:p w:rsidR="00897860" w:rsidRPr="00897860" w:rsidRDefault="001A53E3" w:rsidP="00897860">
      <w:pPr>
        <w:pStyle w:val="Tekstpodstawowy"/>
        <w:ind w:left="3540"/>
        <w:rPr>
          <w:rFonts w:ascii="Garamond" w:hAnsi="Garamond"/>
          <w:b w:val="0"/>
          <w:bCs w:val="0"/>
          <w:sz w:val="20"/>
          <w:szCs w:val="20"/>
        </w:rPr>
      </w:pPr>
      <w:r w:rsidRPr="00733764">
        <w:rPr>
          <w:rFonts w:ascii="Garamond" w:hAnsi="Garamond"/>
          <w:b w:val="0"/>
          <w:bCs w:val="0"/>
          <w:sz w:val="20"/>
          <w:szCs w:val="20"/>
        </w:rPr>
        <w:t>(Zalecany czytelny podpis(-y) lub podpis(-y) i pieczątka(-i) z imieniem i nazwiskiem).</w:t>
      </w:r>
      <w:r w:rsidRPr="00733764">
        <w:rPr>
          <w:rFonts w:ascii="Garamond" w:hAnsi="Garamond"/>
          <w:b w:val="0"/>
          <w:bCs w:val="0"/>
          <w:sz w:val="20"/>
          <w:szCs w:val="20"/>
        </w:rPr>
        <w:tab/>
      </w:r>
    </w:p>
    <w:sectPr w:rsidR="00897860" w:rsidRPr="00897860" w:rsidSect="00FA2975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8A" w:rsidRPr="004B2236" w:rsidRDefault="0083608A" w:rsidP="004B2236">
      <w:pPr>
        <w:spacing w:after="0" w:line="240" w:lineRule="auto"/>
      </w:pPr>
      <w:r>
        <w:separator/>
      </w:r>
    </w:p>
  </w:endnote>
  <w:endnote w:type="continuationSeparator" w:id="0">
    <w:p w:rsidR="0083608A" w:rsidRPr="004B2236" w:rsidRDefault="0083608A" w:rsidP="004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1157"/>
      <w:docPartObj>
        <w:docPartGallery w:val="Page Numbers (Bottom of Page)"/>
        <w:docPartUnique/>
      </w:docPartObj>
    </w:sdtPr>
    <w:sdtContent>
      <w:p w:rsidR="009E1F9B" w:rsidRDefault="00773697">
        <w:pPr>
          <w:pStyle w:val="Stopka"/>
          <w:jc w:val="center"/>
        </w:pPr>
        <w:r w:rsidRPr="009E1F9B">
          <w:rPr>
            <w:rFonts w:ascii="Garamond" w:hAnsi="Garamond"/>
          </w:rPr>
          <w:fldChar w:fldCharType="begin"/>
        </w:r>
        <w:r w:rsidR="009E1F9B" w:rsidRPr="009E1F9B">
          <w:rPr>
            <w:rFonts w:ascii="Garamond" w:hAnsi="Garamond"/>
          </w:rPr>
          <w:instrText xml:space="preserve"> PAGE   \* MERGEFORMAT </w:instrText>
        </w:r>
        <w:r w:rsidRPr="009E1F9B">
          <w:rPr>
            <w:rFonts w:ascii="Garamond" w:hAnsi="Garamond"/>
          </w:rPr>
          <w:fldChar w:fldCharType="separate"/>
        </w:r>
        <w:r w:rsidR="00AF638D">
          <w:rPr>
            <w:rFonts w:ascii="Garamond" w:hAnsi="Garamond"/>
            <w:noProof/>
          </w:rPr>
          <w:t>6</w:t>
        </w:r>
        <w:r w:rsidRPr="009E1F9B">
          <w:rPr>
            <w:rFonts w:ascii="Garamond" w:hAnsi="Garamond"/>
          </w:rPr>
          <w:fldChar w:fldCharType="end"/>
        </w:r>
      </w:p>
    </w:sdtContent>
  </w:sdt>
  <w:p w:rsidR="009E1F9B" w:rsidRPr="009E1F9B" w:rsidRDefault="009E1F9B">
    <w:pPr>
      <w:pStyle w:val="Stopka"/>
      <w:rPr>
        <w:rFonts w:ascii="Garamond" w:hAnsi="Garamond"/>
        <w:color w:val="A6A6A6" w:themeColor="background1" w:themeShade="A6"/>
      </w:rPr>
    </w:pPr>
    <w:r>
      <w:tab/>
    </w:r>
    <w:r>
      <w:tab/>
    </w:r>
    <w:r w:rsidRPr="009E1F9B">
      <w:rPr>
        <w:rFonts w:ascii="Garamond" w:hAnsi="Garamond"/>
        <w:color w:val="A6A6A6" w:themeColor="background1" w:themeShade="A6"/>
      </w:rPr>
      <w:t>PG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8A" w:rsidRPr="004B2236" w:rsidRDefault="0083608A" w:rsidP="004B2236">
      <w:pPr>
        <w:spacing w:after="0" w:line="240" w:lineRule="auto"/>
      </w:pPr>
      <w:r>
        <w:separator/>
      </w:r>
    </w:p>
  </w:footnote>
  <w:footnote w:type="continuationSeparator" w:id="0">
    <w:p w:rsidR="0083608A" w:rsidRPr="004B2236" w:rsidRDefault="0083608A" w:rsidP="004B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1A"/>
    <w:multiLevelType w:val="hybridMultilevel"/>
    <w:tmpl w:val="DC6A7E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85423"/>
    <w:multiLevelType w:val="hybridMultilevel"/>
    <w:tmpl w:val="04F8FD1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235FA"/>
    <w:multiLevelType w:val="hybridMultilevel"/>
    <w:tmpl w:val="C904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05E"/>
    <w:multiLevelType w:val="hybridMultilevel"/>
    <w:tmpl w:val="9E8280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B05"/>
    <w:multiLevelType w:val="hybridMultilevel"/>
    <w:tmpl w:val="6B8EBC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14798C"/>
    <w:multiLevelType w:val="hybridMultilevel"/>
    <w:tmpl w:val="95267856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1DE518F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980DA5"/>
    <w:multiLevelType w:val="hybridMultilevel"/>
    <w:tmpl w:val="3356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F0A3D"/>
    <w:multiLevelType w:val="hybridMultilevel"/>
    <w:tmpl w:val="0842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28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0598"/>
    <w:multiLevelType w:val="hybridMultilevel"/>
    <w:tmpl w:val="62B2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2B23"/>
    <w:multiLevelType w:val="hybridMultilevel"/>
    <w:tmpl w:val="3F36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4F83"/>
    <w:multiLevelType w:val="hybridMultilevel"/>
    <w:tmpl w:val="56E88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7591"/>
    <w:multiLevelType w:val="multilevel"/>
    <w:tmpl w:val="3E860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3">
    <w:nsid w:val="3AD1109A"/>
    <w:multiLevelType w:val="hybridMultilevel"/>
    <w:tmpl w:val="B0264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3AA1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455BB"/>
    <w:multiLevelType w:val="hybridMultilevel"/>
    <w:tmpl w:val="45A4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C4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46E7D"/>
    <w:multiLevelType w:val="hybridMultilevel"/>
    <w:tmpl w:val="FC561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8022C0"/>
    <w:multiLevelType w:val="hybridMultilevel"/>
    <w:tmpl w:val="B39612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D65258"/>
    <w:multiLevelType w:val="hybridMultilevel"/>
    <w:tmpl w:val="6610E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9004E"/>
    <w:multiLevelType w:val="hybridMultilevel"/>
    <w:tmpl w:val="C34E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74A93"/>
    <w:multiLevelType w:val="multilevel"/>
    <w:tmpl w:val="56544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0">
    <w:nsid w:val="546020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0A5965"/>
    <w:multiLevelType w:val="hybridMultilevel"/>
    <w:tmpl w:val="9F9A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6796F"/>
    <w:multiLevelType w:val="hybridMultilevel"/>
    <w:tmpl w:val="F92E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8198D"/>
    <w:multiLevelType w:val="hybridMultilevel"/>
    <w:tmpl w:val="DAE28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37FD2"/>
    <w:multiLevelType w:val="hybridMultilevel"/>
    <w:tmpl w:val="FC8C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6544A"/>
    <w:multiLevelType w:val="multilevel"/>
    <w:tmpl w:val="0415001F"/>
    <w:numStyleLink w:val="Styl1"/>
  </w:abstractNum>
  <w:abstractNum w:abstractNumId="26">
    <w:nsid w:val="70604FF7"/>
    <w:multiLevelType w:val="hybridMultilevel"/>
    <w:tmpl w:val="FBDCB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70597"/>
    <w:multiLevelType w:val="hybridMultilevel"/>
    <w:tmpl w:val="2578F6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7362B43"/>
    <w:multiLevelType w:val="multilevel"/>
    <w:tmpl w:val="FB5CC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3140F5"/>
    <w:multiLevelType w:val="hybridMultilevel"/>
    <w:tmpl w:val="494E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E3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E65B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762"/>
    <w:multiLevelType w:val="hybridMultilevel"/>
    <w:tmpl w:val="5E2C204C"/>
    <w:lvl w:ilvl="0" w:tplc="85A0E398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10EA7"/>
    <w:multiLevelType w:val="hybridMultilevel"/>
    <w:tmpl w:val="14A0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72597F"/>
    <w:multiLevelType w:val="hybridMultilevel"/>
    <w:tmpl w:val="38D6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93117"/>
    <w:multiLevelType w:val="hybridMultilevel"/>
    <w:tmpl w:val="EAE6081A"/>
    <w:lvl w:ilvl="0" w:tplc="F9DE5CF0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9"/>
  </w:num>
  <w:num w:numId="4">
    <w:abstractNumId w:val="8"/>
  </w:num>
  <w:num w:numId="5">
    <w:abstractNumId w:val="15"/>
  </w:num>
  <w:num w:numId="6">
    <w:abstractNumId w:val="9"/>
  </w:num>
  <w:num w:numId="7">
    <w:abstractNumId w:val="20"/>
  </w:num>
  <w:num w:numId="8">
    <w:abstractNumId w:val="6"/>
  </w:num>
  <w:num w:numId="9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</w:lvl>
    </w:lvlOverride>
  </w:num>
  <w:num w:numId="10">
    <w:abstractNumId w:val="16"/>
  </w:num>
  <w:num w:numId="11">
    <w:abstractNumId w:val="27"/>
  </w:num>
  <w:num w:numId="12">
    <w:abstractNumId w:val="13"/>
  </w:num>
  <w:num w:numId="13">
    <w:abstractNumId w:val="18"/>
  </w:num>
  <w:num w:numId="14">
    <w:abstractNumId w:val="10"/>
  </w:num>
  <w:num w:numId="15">
    <w:abstractNumId w:val="14"/>
  </w:num>
  <w:num w:numId="16">
    <w:abstractNumId w:val="32"/>
  </w:num>
  <w:num w:numId="17">
    <w:abstractNumId w:val="23"/>
  </w:num>
  <w:num w:numId="18">
    <w:abstractNumId w:val="21"/>
  </w:num>
  <w:num w:numId="19">
    <w:abstractNumId w:val="5"/>
  </w:num>
  <w:num w:numId="20">
    <w:abstractNumId w:val="33"/>
  </w:num>
  <w:num w:numId="21">
    <w:abstractNumId w:val="30"/>
  </w:num>
  <w:num w:numId="22">
    <w:abstractNumId w:val="24"/>
  </w:num>
  <w:num w:numId="23">
    <w:abstractNumId w:val="11"/>
  </w:num>
  <w:num w:numId="24">
    <w:abstractNumId w:val="22"/>
  </w:num>
  <w:num w:numId="25">
    <w:abstractNumId w:val="26"/>
  </w:num>
  <w:num w:numId="26">
    <w:abstractNumId w:val="7"/>
  </w:num>
  <w:num w:numId="27">
    <w:abstractNumId w:val="2"/>
  </w:num>
  <w:num w:numId="28">
    <w:abstractNumId w:val="1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2"/>
  </w:num>
  <w:num w:numId="33">
    <w:abstractNumId w:val="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692"/>
    <w:rsid w:val="0000437A"/>
    <w:rsid w:val="00025BAF"/>
    <w:rsid w:val="00057E85"/>
    <w:rsid w:val="000765C0"/>
    <w:rsid w:val="000C36AF"/>
    <w:rsid w:val="000C48B8"/>
    <w:rsid w:val="00110C94"/>
    <w:rsid w:val="001257CB"/>
    <w:rsid w:val="00125DFF"/>
    <w:rsid w:val="00133D0E"/>
    <w:rsid w:val="00143B3D"/>
    <w:rsid w:val="00156DA0"/>
    <w:rsid w:val="001768BD"/>
    <w:rsid w:val="00187408"/>
    <w:rsid w:val="00192D97"/>
    <w:rsid w:val="001A1A34"/>
    <w:rsid w:val="001A2FDF"/>
    <w:rsid w:val="001A37B0"/>
    <w:rsid w:val="001A53E3"/>
    <w:rsid w:val="001B0AD5"/>
    <w:rsid w:val="001B7B32"/>
    <w:rsid w:val="001F4A0D"/>
    <w:rsid w:val="001F713F"/>
    <w:rsid w:val="00200030"/>
    <w:rsid w:val="002017BF"/>
    <w:rsid w:val="002032E4"/>
    <w:rsid w:val="00227DD8"/>
    <w:rsid w:val="00232E9B"/>
    <w:rsid w:val="00236395"/>
    <w:rsid w:val="00243142"/>
    <w:rsid w:val="00244598"/>
    <w:rsid w:val="00282596"/>
    <w:rsid w:val="00294481"/>
    <w:rsid w:val="00294550"/>
    <w:rsid w:val="002B592B"/>
    <w:rsid w:val="002C12D0"/>
    <w:rsid w:val="002E45E9"/>
    <w:rsid w:val="003134A6"/>
    <w:rsid w:val="00337213"/>
    <w:rsid w:val="003526A2"/>
    <w:rsid w:val="00355052"/>
    <w:rsid w:val="00360EA4"/>
    <w:rsid w:val="003639F9"/>
    <w:rsid w:val="00375408"/>
    <w:rsid w:val="003851FB"/>
    <w:rsid w:val="00390B85"/>
    <w:rsid w:val="003978F1"/>
    <w:rsid w:val="003A31AA"/>
    <w:rsid w:val="003A475B"/>
    <w:rsid w:val="003B109E"/>
    <w:rsid w:val="003D27BC"/>
    <w:rsid w:val="003E4BB7"/>
    <w:rsid w:val="003F76FC"/>
    <w:rsid w:val="003F7A95"/>
    <w:rsid w:val="0042771F"/>
    <w:rsid w:val="00436F4C"/>
    <w:rsid w:val="00453DEE"/>
    <w:rsid w:val="00453F16"/>
    <w:rsid w:val="0046465B"/>
    <w:rsid w:val="004A4E4E"/>
    <w:rsid w:val="004B18B7"/>
    <w:rsid w:val="004B2236"/>
    <w:rsid w:val="004C4F32"/>
    <w:rsid w:val="004D56CB"/>
    <w:rsid w:val="004E67D3"/>
    <w:rsid w:val="004F6AF4"/>
    <w:rsid w:val="00503F2C"/>
    <w:rsid w:val="00507FB8"/>
    <w:rsid w:val="00510987"/>
    <w:rsid w:val="00511F54"/>
    <w:rsid w:val="00525B24"/>
    <w:rsid w:val="005439CE"/>
    <w:rsid w:val="005467CB"/>
    <w:rsid w:val="00561696"/>
    <w:rsid w:val="00562215"/>
    <w:rsid w:val="00574224"/>
    <w:rsid w:val="005A0878"/>
    <w:rsid w:val="005A4E1A"/>
    <w:rsid w:val="005B42D1"/>
    <w:rsid w:val="005C3B29"/>
    <w:rsid w:val="005D57F3"/>
    <w:rsid w:val="005D7031"/>
    <w:rsid w:val="005E79C9"/>
    <w:rsid w:val="005F3832"/>
    <w:rsid w:val="005F6445"/>
    <w:rsid w:val="006159D0"/>
    <w:rsid w:val="00633638"/>
    <w:rsid w:val="00635A9B"/>
    <w:rsid w:val="006474B4"/>
    <w:rsid w:val="006548A8"/>
    <w:rsid w:val="006617F0"/>
    <w:rsid w:val="0066304F"/>
    <w:rsid w:val="006D357F"/>
    <w:rsid w:val="006E3D8D"/>
    <w:rsid w:val="006E707F"/>
    <w:rsid w:val="006F2D67"/>
    <w:rsid w:val="00701162"/>
    <w:rsid w:val="00706957"/>
    <w:rsid w:val="00714E9C"/>
    <w:rsid w:val="00721FBE"/>
    <w:rsid w:val="00722E88"/>
    <w:rsid w:val="00773697"/>
    <w:rsid w:val="00786F91"/>
    <w:rsid w:val="007C1B4C"/>
    <w:rsid w:val="007C42F7"/>
    <w:rsid w:val="007D63DF"/>
    <w:rsid w:val="007E7030"/>
    <w:rsid w:val="007F2FDD"/>
    <w:rsid w:val="007F6662"/>
    <w:rsid w:val="00801230"/>
    <w:rsid w:val="008072E8"/>
    <w:rsid w:val="0081055D"/>
    <w:rsid w:val="00816692"/>
    <w:rsid w:val="0083608A"/>
    <w:rsid w:val="00884E91"/>
    <w:rsid w:val="00897860"/>
    <w:rsid w:val="008B4D87"/>
    <w:rsid w:val="008C3FAD"/>
    <w:rsid w:val="008D43C0"/>
    <w:rsid w:val="00907DA0"/>
    <w:rsid w:val="00910CC9"/>
    <w:rsid w:val="009246DD"/>
    <w:rsid w:val="00951B15"/>
    <w:rsid w:val="0095736C"/>
    <w:rsid w:val="00960305"/>
    <w:rsid w:val="00965497"/>
    <w:rsid w:val="009734B5"/>
    <w:rsid w:val="00976D56"/>
    <w:rsid w:val="009909DF"/>
    <w:rsid w:val="009A4B0F"/>
    <w:rsid w:val="009B141C"/>
    <w:rsid w:val="009C371D"/>
    <w:rsid w:val="009D766E"/>
    <w:rsid w:val="009E1869"/>
    <w:rsid w:val="009E1F9B"/>
    <w:rsid w:val="009F2A4B"/>
    <w:rsid w:val="00A25B1B"/>
    <w:rsid w:val="00A26FD6"/>
    <w:rsid w:val="00A40EEB"/>
    <w:rsid w:val="00A4440F"/>
    <w:rsid w:val="00A464E5"/>
    <w:rsid w:val="00A47CAE"/>
    <w:rsid w:val="00A72A12"/>
    <w:rsid w:val="00A752BA"/>
    <w:rsid w:val="00A8231D"/>
    <w:rsid w:val="00A82650"/>
    <w:rsid w:val="00A849AC"/>
    <w:rsid w:val="00A87D35"/>
    <w:rsid w:val="00AA10B1"/>
    <w:rsid w:val="00AA6500"/>
    <w:rsid w:val="00AB0E30"/>
    <w:rsid w:val="00AB5F49"/>
    <w:rsid w:val="00AE111A"/>
    <w:rsid w:val="00AF638D"/>
    <w:rsid w:val="00B0737A"/>
    <w:rsid w:val="00B25CD4"/>
    <w:rsid w:val="00B41523"/>
    <w:rsid w:val="00B43F36"/>
    <w:rsid w:val="00B50E21"/>
    <w:rsid w:val="00B52057"/>
    <w:rsid w:val="00B6665E"/>
    <w:rsid w:val="00B67C36"/>
    <w:rsid w:val="00B85FE7"/>
    <w:rsid w:val="00B86796"/>
    <w:rsid w:val="00B94A16"/>
    <w:rsid w:val="00B97A95"/>
    <w:rsid w:val="00BA5B47"/>
    <w:rsid w:val="00BC3284"/>
    <w:rsid w:val="00BC3D87"/>
    <w:rsid w:val="00BD01B2"/>
    <w:rsid w:val="00BE1556"/>
    <w:rsid w:val="00BF5C10"/>
    <w:rsid w:val="00C01004"/>
    <w:rsid w:val="00C0546C"/>
    <w:rsid w:val="00C073DF"/>
    <w:rsid w:val="00C130AF"/>
    <w:rsid w:val="00C148C5"/>
    <w:rsid w:val="00C160CB"/>
    <w:rsid w:val="00C17509"/>
    <w:rsid w:val="00C57483"/>
    <w:rsid w:val="00C824F4"/>
    <w:rsid w:val="00C84782"/>
    <w:rsid w:val="00C86A91"/>
    <w:rsid w:val="00CC2D57"/>
    <w:rsid w:val="00CC565E"/>
    <w:rsid w:val="00CC5E01"/>
    <w:rsid w:val="00CD2158"/>
    <w:rsid w:val="00CE6A71"/>
    <w:rsid w:val="00D0445C"/>
    <w:rsid w:val="00D04F3F"/>
    <w:rsid w:val="00D22CB4"/>
    <w:rsid w:val="00D31EBC"/>
    <w:rsid w:val="00D46EFA"/>
    <w:rsid w:val="00D71611"/>
    <w:rsid w:val="00D73AA5"/>
    <w:rsid w:val="00D80D6E"/>
    <w:rsid w:val="00D835DE"/>
    <w:rsid w:val="00DA1B1A"/>
    <w:rsid w:val="00DA2D2A"/>
    <w:rsid w:val="00DC536F"/>
    <w:rsid w:val="00DD26B0"/>
    <w:rsid w:val="00DE072A"/>
    <w:rsid w:val="00DE31CC"/>
    <w:rsid w:val="00DE7F7C"/>
    <w:rsid w:val="00E054CB"/>
    <w:rsid w:val="00E205FF"/>
    <w:rsid w:val="00E25526"/>
    <w:rsid w:val="00E27F62"/>
    <w:rsid w:val="00E306AE"/>
    <w:rsid w:val="00E32626"/>
    <w:rsid w:val="00EA24B8"/>
    <w:rsid w:val="00EB17B5"/>
    <w:rsid w:val="00EB5599"/>
    <w:rsid w:val="00EC7CE7"/>
    <w:rsid w:val="00EF31DE"/>
    <w:rsid w:val="00F072EE"/>
    <w:rsid w:val="00F16163"/>
    <w:rsid w:val="00F37EED"/>
    <w:rsid w:val="00F413FD"/>
    <w:rsid w:val="00F50BF1"/>
    <w:rsid w:val="00F540ED"/>
    <w:rsid w:val="00F70E4B"/>
    <w:rsid w:val="00F767B8"/>
    <w:rsid w:val="00F77055"/>
    <w:rsid w:val="00F770BD"/>
    <w:rsid w:val="00F93E60"/>
    <w:rsid w:val="00F95654"/>
    <w:rsid w:val="00FA2975"/>
    <w:rsid w:val="00FA57FD"/>
    <w:rsid w:val="00FB0D80"/>
    <w:rsid w:val="00FB42A8"/>
    <w:rsid w:val="00FC5DF7"/>
    <w:rsid w:val="00FD2505"/>
    <w:rsid w:val="00FE0BC5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92"/>
  </w:style>
  <w:style w:type="paragraph" w:styleId="Nagwek1">
    <w:name w:val="heading 1"/>
    <w:basedOn w:val="Normalny"/>
    <w:link w:val="Nagwek1Znak"/>
    <w:uiPriority w:val="99"/>
    <w:qFormat/>
    <w:rsid w:val="00F413F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166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692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99"/>
    <w:qFormat/>
    <w:rsid w:val="00816692"/>
    <w:pPr>
      <w:ind w:left="720"/>
      <w:contextualSpacing/>
    </w:pPr>
  </w:style>
  <w:style w:type="paragraph" w:styleId="Bezodstpw">
    <w:name w:val="No Spacing"/>
    <w:uiPriority w:val="1"/>
    <w:qFormat/>
    <w:rsid w:val="008166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29455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4B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36"/>
  </w:style>
  <w:style w:type="paragraph" w:styleId="Stopka">
    <w:name w:val="footer"/>
    <w:basedOn w:val="Normalny"/>
    <w:link w:val="StopkaZnak"/>
    <w:uiPriority w:val="99"/>
    <w:unhideWhenUsed/>
    <w:rsid w:val="004B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36"/>
  </w:style>
  <w:style w:type="character" w:customStyle="1" w:styleId="st1">
    <w:name w:val="st1"/>
    <w:basedOn w:val="Domylnaczcionkaakapitu"/>
    <w:rsid w:val="007E7030"/>
  </w:style>
  <w:style w:type="paragraph" w:customStyle="1" w:styleId="copyrite">
    <w:name w:val="copyrite"/>
    <w:basedOn w:val="Normalny"/>
    <w:rsid w:val="007C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13FD"/>
    <w:rPr>
      <w:rFonts w:ascii="Cambria" w:hAnsi="Cambria" w:cs="Times New Roman"/>
      <w:b/>
      <w:bCs/>
      <w:kern w:val="36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3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3F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1A53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3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4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92"/>
  </w:style>
  <w:style w:type="paragraph" w:styleId="Nagwek1">
    <w:name w:val="heading 1"/>
    <w:basedOn w:val="Normalny"/>
    <w:link w:val="Nagwek1Znak"/>
    <w:uiPriority w:val="99"/>
    <w:qFormat/>
    <w:rsid w:val="00F413F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166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692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99"/>
    <w:qFormat/>
    <w:rsid w:val="00816692"/>
    <w:pPr>
      <w:ind w:left="720"/>
      <w:contextualSpacing/>
    </w:pPr>
  </w:style>
  <w:style w:type="paragraph" w:styleId="Bezodstpw">
    <w:name w:val="No Spacing"/>
    <w:uiPriority w:val="1"/>
    <w:qFormat/>
    <w:rsid w:val="008166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29455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4B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36"/>
  </w:style>
  <w:style w:type="paragraph" w:styleId="Stopka">
    <w:name w:val="footer"/>
    <w:basedOn w:val="Normalny"/>
    <w:link w:val="StopkaZnak"/>
    <w:uiPriority w:val="99"/>
    <w:unhideWhenUsed/>
    <w:rsid w:val="004B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36"/>
  </w:style>
  <w:style w:type="character" w:customStyle="1" w:styleId="st1">
    <w:name w:val="st1"/>
    <w:basedOn w:val="Domylnaczcionkaakapitu"/>
    <w:rsid w:val="007E7030"/>
  </w:style>
  <w:style w:type="paragraph" w:customStyle="1" w:styleId="copyrite">
    <w:name w:val="copyrite"/>
    <w:basedOn w:val="Normalny"/>
    <w:rsid w:val="007C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13FD"/>
    <w:rPr>
      <w:rFonts w:ascii="Cambria" w:hAnsi="Cambria" w:cs="Times New Roman"/>
      <w:b/>
      <w:bCs/>
      <w:kern w:val="36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3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3F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1A53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3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4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5CBA-C9AD-427C-87CA-D254AA3C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</vt:lpstr>
    </vt:vector>
  </TitlesOfParts>
  <Company>MS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P.</dc:creator>
  <cp:lastModifiedBy>User</cp:lastModifiedBy>
  <cp:revision>15</cp:revision>
  <cp:lastPrinted>2012-04-26T11:17:00Z</cp:lastPrinted>
  <dcterms:created xsi:type="dcterms:W3CDTF">2012-06-14T13:27:00Z</dcterms:created>
  <dcterms:modified xsi:type="dcterms:W3CDTF">2012-06-22T21:37:00Z</dcterms:modified>
</cp:coreProperties>
</file>