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5A52" w14:textId="4BD40EC2" w:rsidR="0014417D" w:rsidRPr="00EA42E8" w:rsidRDefault="009F7252" w:rsidP="003720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Formularz nr </w:t>
      </w:r>
      <w:r w:rsidRPr="00EC2847">
        <w:rPr>
          <w:rFonts w:ascii="Arial" w:hAnsi="Arial"/>
          <w:b/>
          <w:sz w:val="22"/>
        </w:rPr>
        <w:t>1</w:t>
      </w:r>
    </w:p>
    <w:p w14:paraId="315AB064" w14:textId="48BA91A4" w:rsidR="0014417D" w:rsidRPr="00EA42E8" w:rsidRDefault="008D18BC" w:rsidP="008D18B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Informacje dotyczące orzeczenia nakładającego karę o charakterze pieniężnym</w:t>
      </w:r>
    </w:p>
    <w:p w14:paraId="7F2DA9FE" w14:textId="798C036D" w:rsidR="0014417D" w:rsidRDefault="0014417D" w:rsidP="003720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w oparciu o art. </w:t>
      </w:r>
      <w:r w:rsidRPr="00EC2847"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z w:val="22"/>
        </w:rPr>
        <w:t xml:space="preserve">, </w:t>
      </w:r>
      <w:r w:rsidRPr="00EC2847"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z w:val="22"/>
        </w:rPr>
        <w:t xml:space="preserve"> i </w:t>
      </w:r>
      <w:r w:rsidRPr="00EC2847"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z w:val="22"/>
        </w:rPr>
        <w:t xml:space="preserve"> decyzji ramowej Rady </w:t>
      </w:r>
      <w:r w:rsidRPr="00EC2847">
        <w:rPr>
          <w:rFonts w:ascii="Arial" w:hAnsi="Arial"/>
          <w:b/>
          <w:sz w:val="22"/>
        </w:rPr>
        <w:t>2005</w:t>
      </w:r>
      <w:r>
        <w:rPr>
          <w:rFonts w:ascii="Arial" w:hAnsi="Arial"/>
          <w:b/>
          <w:sz w:val="22"/>
        </w:rPr>
        <w:t>/</w:t>
      </w:r>
      <w:r w:rsidRPr="00EC2847">
        <w:rPr>
          <w:rFonts w:ascii="Arial" w:hAnsi="Arial"/>
          <w:b/>
          <w:sz w:val="22"/>
        </w:rPr>
        <w:t>214</w:t>
      </w:r>
      <w:r>
        <w:rPr>
          <w:rFonts w:ascii="Arial" w:hAnsi="Arial"/>
          <w:b/>
          <w:sz w:val="22"/>
        </w:rPr>
        <w:t>/WSiSW</w:t>
      </w:r>
      <w:r>
        <w:rPr>
          <w:rStyle w:val="Odwoanieprzypisudolnego"/>
          <w:rFonts w:ascii="Arial" w:hAnsi="Arial"/>
          <w:b/>
          <w:sz w:val="22"/>
        </w:rPr>
        <w:footnoteReference w:id="1"/>
      </w:r>
      <w:r>
        <w:rPr>
          <w:rFonts w:ascii="Arial" w:hAnsi="Arial"/>
          <w:b/>
          <w:sz w:val="22"/>
        </w:rPr>
        <w:t xml:space="preserve"> </w:t>
      </w:r>
    </w:p>
    <w:p w14:paraId="0B6C5FFE" w14:textId="23EB1997" w:rsidR="00DA1C7A" w:rsidRPr="00DA1C7A" w:rsidRDefault="006823EF" w:rsidP="008D18BC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>Informacje przekazywane przez państwo wydające do państwa wykonującego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14417D" w:rsidRPr="00EA42E8" w14:paraId="50B3A9CB" w14:textId="77777777" w:rsidTr="005B3294">
        <w:tc>
          <w:tcPr>
            <w:tcW w:w="9351" w:type="dxa"/>
          </w:tcPr>
          <w:p w14:paraId="15DF61EC" w14:textId="77777777" w:rsidR="0014417D" w:rsidRPr="00EA42E8" w:rsidRDefault="0014417D" w:rsidP="004A0AD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</w:p>
          <w:p w14:paraId="35BC5CE6" w14:textId="42EEA3AA" w:rsidR="0014417D" w:rsidRPr="00EA42E8" w:rsidRDefault="0014417D" w:rsidP="004A0A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wydającego (nadawca)</w:t>
            </w:r>
          </w:p>
          <w:p w14:paraId="1644A5F2" w14:textId="700ABF1B" w:rsidR="0014417D" w:rsidRPr="00EA42E8" w:rsidRDefault="007F18B6" w:rsidP="004A0A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629EE5D7" w14:textId="7A9D5CF6" w:rsidR="0014417D" w:rsidRPr="00EA42E8" w:rsidRDefault="004712A0" w:rsidP="004A0A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  <w:p w14:paraId="04E45A67" w14:textId="5165CA69" w:rsidR="0014417D" w:rsidRPr="00EA42E8" w:rsidRDefault="0014417D" w:rsidP="004A0AD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wykonującego (adresat)</w:t>
            </w:r>
          </w:p>
          <w:p w14:paraId="476CC71B" w14:textId="77777777" w:rsidR="0014417D" w:rsidRPr="00EA42E8" w:rsidRDefault="0014417D" w:rsidP="004A0A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331F3EA9" w14:textId="77777777" w:rsidR="0014417D" w:rsidRPr="004712A0" w:rsidRDefault="004712A0" w:rsidP="004A0A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</w:tc>
      </w:tr>
      <w:tr w:rsidR="004712A0" w:rsidRPr="00D44536" w14:paraId="327CC657" w14:textId="77777777" w:rsidTr="005B329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6C4" w14:textId="77777777" w:rsidR="004712A0" w:rsidRPr="004712A0" w:rsidRDefault="004712A0" w:rsidP="00CC1DD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</w:p>
          <w:p w14:paraId="7D5B74C2" w14:textId="445816EE" w:rsidR="004712A0" w:rsidRPr="004712A0" w:rsidRDefault="004712A0" w:rsidP="00CC1DD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Sygnatura sprawy w państwie wydającym:..........................................................................</w:t>
            </w:r>
          </w:p>
          <w:p w14:paraId="389B2239" w14:textId="18884714" w:rsidR="004712A0" w:rsidRPr="004712A0" w:rsidRDefault="004712A0" w:rsidP="00CC1DD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Sygnatura sprawy w państwie wykonującym:........................................................................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38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24686A">
              <w:rPr>
                <w:rFonts w:ascii="Arial" w:hAnsi="Arial" w:cs="Arial"/>
                <w:b/>
                <w:sz w:val="22"/>
                <w:szCs w:val="22"/>
              </w:rPr>
            </w:r>
            <w:r w:rsidR="0024686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54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24686A">
              <w:rPr>
                <w:rFonts w:ascii="Arial" w:hAnsi="Arial" w:cs="Arial"/>
                <w:b/>
                <w:sz w:val="22"/>
                <w:szCs w:val="22"/>
              </w:rPr>
            </w:r>
            <w:r w:rsidR="0024686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  <w:tr w:rsidR="004712A0" w:rsidRPr="00EA42E8" w14:paraId="3E5AC23E" w14:textId="77777777" w:rsidTr="005B329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514" w14:textId="77777777" w:rsidR="004712A0" w:rsidRPr="004712A0" w:rsidRDefault="004712A0" w:rsidP="009507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c)</w:t>
            </w:r>
          </w:p>
          <w:p w14:paraId="4582896D" w14:textId="77777777" w:rsidR="004712A0" w:rsidRPr="004712A0" w:rsidRDefault="004712A0" w:rsidP="009507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Imię i nazwisko osoby fizycznej, której dotyczy sprawa: ……………………………….……..…………………………..</w:t>
            </w:r>
          </w:p>
          <w:p w14:paraId="3BDEE97F" w14:textId="77777777" w:rsidR="004712A0" w:rsidRPr="004712A0" w:rsidRDefault="004712A0" w:rsidP="009507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Data i miejsce urodzenia: .........................................................................................</w:t>
            </w:r>
          </w:p>
          <w:p w14:paraId="71B0913D" w14:textId="77777777" w:rsidR="004712A0" w:rsidRPr="004712A0" w:rsidRDefault="004712A0" w:rsidP="009507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Miejsce zamieszkania: ……………………………….……..…………………………………………..</w:t>
            </w:r>
          </w:p>
          <w:p w14:paraId="1DC0C4C7" w14:textId="77777777" w:rsidR="004712A0" w:rsidRPr="004712A0" w:rsidRDefault="004712A0" w:rsidP="009507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LUB</w:t>
            </w:r>
          </w:p>
          <w:p w14:paraId="0749C443" w14:textId="77777777" w:rsidR="004712A0" w:rsidRPr="004712A0" w:rsidRDefault="004712A0" w:rsidP="009507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Nazwa osoby prawnej, której dotyczy sprawa: ……………………………….……..……………………</w:t>
            </w:r>
          </w:p>
          <w:p w14:paraId="33FAFA22" w14:textId="77777777" w:rsidR="004712A0" w:rsidRPr="004712A0" w:rsidRDefault="004712A0" w:rsidP="009507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Siedziba: ……………………………….……..……………………………………………...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26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24686A">
              <w:rPr>
                <w:rFonts w:ascii="Arial" w:hAnsi="Arial" w:cs="Arial"/>
                <w:b/>
                <w:sz w:val="22"/>
                <w:szCs w:val="22"/>
              </w:rPr>
            </w:r>
            <w:r w:rsidR="0024686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</w:tbl>
    <w:p w14:paraId="3ADAA0D6" w14:textId="1E4BEABE" w:rsidR="0014417D" w:rsidRPr="008A50A0" w:rsidRDefault="0014417D">
      <w:pPr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14417D" w:rsidRPr="00D44536" w14:paraId="4EBD4E99" w14:textId="77777777" w:rsidTr="00723CFA">
        <w:tc>
          <w:tcPr>
            <w:tcW w:w="9322" w:type="dxa"/>
          </w:tcPr>
          <w:p w14:paraId="21DC334A" w14:textId="440F8AF6" w:rsidR="0014417D" w:rsidRPr="001E4232" w:rsidRDefault="0014417D" w:rsidP="004A0AD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d) Dobrowolna zapłata w państwie wydającym (art. </w:t>
            </w:r>
            <w:r w:rsidRPr="00EC2847">
              <w:rPr>
                <w:rFonts w:ascii="Arial" w:hAnsi="Arial"/>
                <w:b/>
                <w:sz w:val="22"/>
              </w:rPr>
              <w:t>15</w:t>
            </w:r>
            <w:r>
              <w:rPr>
                <w:rFonts w:ascii="Arial" w:hAnsi="Arial"/>
                <w:b/>
                <w:sz w:val="22"/>
              </w:rPr>
              <w:t xml:space="preserve"> ust. </w:t>
            </w:r>
            <w:r w:rsidRPr="00EC2847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):</w:t>
            </w:r>
          </w:p>
          <w:p w14:paraId="17A85243" w14:textId="6FF83FB2" w:rsidR="0014417D" w:rsidRPr="00D7529E" w:rsidRDefault="003236A6" w:rsidP="00153DF5">
            <w:pPr>
              <w:spacing w:line="360" w:lineRule="auto"/>
              <w:ind w:left="1425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— kwota w EUR: ..…….</w:t>
            </w:r>
          </w:p>
          <w:p w14:paraId="2F68868B" w14:textId="77777777" w:rsidR="0014417D" w:rsidRDefault="0014417D" w:rsidP="00153DF5">
            <w:pPr>
              <w:tabs>
                <w:tab w:val="left" w:pos="1701"/>
              </w:tabs>
              <w:spacing w:line="360" w:lineRule="auto"/>
              <w:ind w:left="1701" w:hanging="567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        w stosownych przypadkach w innej walucie krajowej państwa wydającego: ………               BGN/HRK/CZK/GBP/HUF/PLN/RON/SEK</w:t>
            </w:r>
          </w:p>
          <w:p w14:paraId="57FE50CC" w14:textId="77777777" w:rsidR="0014417D" w:rsidRDefault="0014417D" w:rsidP="004712A0">
            <w:pPr>
              <w:spacing w:line="360" w:lineRule="auto"/>
              <w:ind w:left="705" w:firstLine="708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— data: ……………………… </w:t>
            </w:r>
          </w:p>
          <w:p w14:paraId="2A9C18D9" w14:textId="166CF396" w:rsidR="0014417D" w:rsidRPr="001E4232" w:rsidRDefault="0014417D" w:rsidP="001E4232">
            <w:pPr>
              <w:tabs>
                <w:tab w:val="left" w:pos="709"/>
              </w:tabs>
              <w:spacing w:line="360" w:lineRule="auto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W przypadku zapłaty w części należy ściągnąć następującą karę o charakterze pieniężnym:</w:t>
            </w:r>
          </w:p>
          <w:p w14:paraId="2086326C" w14:textId="313C044B" w:rsidR="00DA1C7A" w:rsidRDefault="000E0FF6" w:rsidP="000E0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określoną w orzeczeniu kwotę pieniężną w związku z</w:t>
            </w:r>
            <w:r w:rsidR="008B3251">
              <w:rPr>
                <w:rFonts w:ascii="Arial" w:hAnsi="Arial"/>
                <w:sz w:val="22"/>
              </w:rPr>
              <w:t>e skazaniem za</w:t>
            </w:r>
            <w:r>
              <w:rPr>
                <w:rFonts w:ascii="Arial" w:hAnsi="Arial"/>
                <w:sz w:val="22"/>
              </w:rPr>
              <w:t xml:space="preserve"> przestępstw</w:t>
            </w:r>
            <w:r w:rsidR="008B3251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 xml:space="preserve"> lub wykroczeni</w:t>
            </w:r>
            <w:r w:rsidR="008B3251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;  </w:t>
            </w:r>
          </w:p>
          <w:p w14:paraId="6482B489" w14:textId="10F6A784" w:rsidR="000E0FF6" w:rsidRPr="000E0FF6" w:rsidRDefault="00DA1C7A" w:rsidP="000E0F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                            w kwocie:……………</w:t>
            </w:r>
          </w:p>
          <w:p w14:paraId="14FA1360" w14:textId="1DEA553A" w:rsidR="00666232" w:rsidRDefault="000E0FF6" w:rsidP="000E0FF6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8B3251">
              <w:rPr>
                <w:rFonts w:ascii="Arial" w:hAnsi="Arial"/>
                <w:sz w:val="22"/>
              </w:rPr>
              <w:t xml:space="preserve">odszkodowanie lub </w:t>
            </w:r>
            <w:r>
              <w:rPr>
                <w:rFonts w:ascii="Arial" w:hAnsi="Arial"/>
                <w:sz w:val="22"/>
              </w:rPr>
              <w:t xml:space="preserve">zadośćuczynienie zasądzone w tym samym orzeczeniu na rzecz pokrzywdzonych -  </w:t>
            </w:r>
          </w:p>
          <w:p w14:paraId="0554CE01" w14:textId="1DDCBCDA" w:rsidR="000E0FF6" w:rsidRPr="000E0FF6" w:rsidRDefault="00666232" w:rsidP="000E0FF6">
            <w:pPr>
              <w:spacing w:line="360" w:lineRule="auto"/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                          w kwocie:……………</w:t>
            </w:r>
          </w:p>
          <w:p w14:paraId="216FB4DD" w14:textId="30843BE9" w:rsidR="000E0FF6" w:rsidRPr="000E0FF6" w:rsidRDefault="000E0FF6" w:rsidP="000E0FF6">
            <w:pPr>
              <w:spacing w:line="360" w:lineRule="auto"/>
              <w:ind w:left="705" w:hanging="705"/>
              <w:rPr>
                <w:rFonts w:ascii="Arial" w:hAnsi="Arial" w:cs="Arial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kwotę pieniężną na poczet kosztów postępowania sądowego lub administracyjnego prowadzącego do wydania orzeczenia - wynoszącą:……….</w:t>
            </w:r>
          </w:p>
          <w:p w14:paraId="41720883" w14:textId="71B06014" w:rsidR="00AC7104" w:rsidRPr="004E75AE" w:rsidRDefault="000E0FF6" w:rsidP="00273EF6">
            <w:pPr>
              <w:spacing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kwotę pieniężną na rzecz funduszu publicznego lub organizacji pomocy</w:t>
            </w:r>
            <w:r w:rsidR="00F60891">
              <w:rPr>
                <w:rFonts w:ascii="Arial" w:hAnsi="Arial"/>
                <w:sz w:val="22"/>
              </w:rPr>
              <w:br/>
              <w:t xml:space="preserve">            </w:t>
            </w:r>
            <w:r>
              <w:rPr>
                <w:rFonts w:ascii="Arial" w:hAnsi="Arial"/>
                <w:sz w:val="22"/>
              </w:rPr>
              <w:t>ofiarom, określoną w tym samym orzeczeniu - wynoszącą:……….</w:t>
            </w:r>
          </w:p>
        </w:tc>
      </w:tr>
    </w:tbl>
    <w:p w14:paraId="5E09DCEC" w14:textId="232AAADD" w:rsidR="004712A0" w:rsidRPr="00EA42E8" w:rsidRDefault="004712A0">
      <w:pPr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4417D" w:rsidRPr="00864575" w14:paraId="4C621C94" w14:textId="77777777" w:rsidTr="00666232">
        <w:tc>
          <w:tcPr>
            <w:tcW w:w="9385" w:type="dxa"/>
          </w:tcPr>
          <w:p w14:paraId="3B6D21DA" w14:textId="77777777" w:rsidR="003236A6" w:rsidRPr="004712A0" w:rsidRDefault="0014417D" w:rsidP="004712A0">
            <w:pPr>
              <w:spacing w:line="360" w:lineRule="auto"/>
              <w:ind w:left="705" w:hanging="705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e) Zakończenie egzekucji (w części) (art. </w:t>
            </w:r>
            <w:r w:rsidRPr="00EC2847">
              <w:rPr>
                <w:rFonts w:ascii="Arial" w:hAnsi="Arial"/>
                <w:b/>
                <w:sz w:val="22"/>
              </w:rPr>
              <w:t>12</w:t>
            </w:r>
            <w:r>
              <w:rPr>
                <w:rFonts w:ascii="Arial" w:hAnsi="Arial"/>
                <w:b/>
                <w:sz w:val="22"/>
              </w:rPr>
              <w:t xml:space="preserve"> ust. </w:t>
            </w:r>
            <w:r w:rsidRPr="00EC2847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 xml:space="preserve">, art. </w:t>
            </w:r>
            <w:r w:rsidRPr="00EC2847">
              <w:rPr>
                <w:rFonts w:ascii="Arial" w:hAnsi="Arial"/>
                <w:b/>
                <w:sz w:val="22"/>
              </w:rPr>
              <w:t>11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 w14:paraId="64B8730C" w14:textId="77777777" w:rsidR="00D02094" w:rsidRPr="00EA42E8" w:rsidRDefault="0014417D" w:rsidP="00D020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 w:rsidRPr="00EC2847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Orzeczenie:</w:t>
            </w:r>
          </w:p>
          <w:p w14:paraId="13227ECF" w14:textId="77777777" w:rsidR="00D02094" w:rsidRPr="00EA42E8" w:rsidRDefault="00D02094" w:rsidP="00D020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przestało być wykonalne w całości lub zostało wycofane w całości;</w:t>
            </w:r>
          </w:p>
          <w:p w14:paraId="2D6790CF" w14:textId="77777777" w:rsidR="00D02094" w:rsidRPr="00EA42E8" w:rsidRDefault="00D02094" w:rsidP="00D020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przestało być wykonalne w części lub zostało wycofane w części. Do wyegzekwowania pozostała następująca część/następujące części kary o charakterze pieniężnym:</w:t>
            </w:r>
          </w:p>
          <w:p w14:paraId="792B2538" w14:textId="2ACD74A4" w:rsidR="003236A6" w:rsidRDefault="003236A6" w:rsidP="003236A6">
            <w:pPr>
              <w:spacing w:line="360" w:lineRule="auto"/>
              <w:ind w:left="7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- kwota w EUR: ..……</w:t>
            </w:r>
          </w:p>
          <w:p w14:paraId="073FD540" w14:textId="3BDF298F" w:rsidR="00D02094" w:rsidRPr="00F60891" w:rsidRDefault="000F7C5F" w:rsidP="000F7C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w stosownych przypadkach w innej walucie krajowej państwa wydającego:</w:t>
            </w:r>
            <w:r w:rsidR="00F60891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 ………                 BGN/HRK/CZK/GBP/HUF/PLN/RON/SEK</w:t>
            </w:r>
          </w:p>
          <w:p w14:paraId="0A7A233B" w14:textId="491C58AC" w:rsidR="00D02094" w:rsidRPr="001E4232" w:rsidRDefault="000F7C5F" w:rsidP="001E4232">
            <w:pPr>
              <w:spacing w:line="360" w:lineRule="auto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- rodzaj kary o charakterze pieniężnym, która ma zostać poddana egzekucji:</w:t>
            </w:r>
          </w:p>
          <w:p w14:paraId="779CC7BA" w14:textId="27811667" w:rsidR="00666232" w:rsidRDefault="00666232" w:rsidP="006662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określona w orzeczeniu kwota pieniężna w związku z</w:t>
            </w:r>
            <w:r w:rsidR="008B3251">
              <w:rPr>
                <w:rFonts w:ascii="Arial" w:hAnsi="Arial"/>
                <w:sz w:val="22"/>
              </w:rPr>
              <w:t>e skazaniem za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60891">
              <w:rPr>
                <w:rFonts w:ascii="Arial" w:hAnsi="Arial"/>
                <w:sz w:val="22"/>
              </w:rPr>
              <w:br/>
              <w:t xml:space="preserve">           </w:t>
            </w:r>
            <w:r>
              <w:rPr>
                <w:rFonts w:ascii="Arial" w:hAnsi="Arial"/>
                <w:sz w:val="22"/>
              </w:rPr>
              <w:t>przestępstw</w:t>
            </w:r>
            <w:r w:rsidR="008B3251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 xml:space="preserve"> lub wykroczeni</w:t>
            </w:r>
            <w:r w:rsidR="008B3251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;  </w:t>
            </w:r>
          </w:p>
          <w:p w14:paraId="54A73197" w14:textId="47FBB3F8" w:rsidR="00666232" w:rsidRPr="000E0FF6" w:rsidRDefault="00666232" w:rsidP="006662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                            w kwocie:……………</w:t>
            </w:r>
          </w:p>
          <w:p w14:paraId="2D2653FC" w14:textId="6CEE1834" w:rsidR="00666232" w:rsidRDefault="00666232" w:rsidP="00666232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8B3251">
              <w:rPr>
                <w:rFonts w:ascii="Arial" w:hAnsi="Arial"/>
                <w:sz w:val="22"/>
              </w:rPr>
              <w:t xml:space="preserve">odszkodowanie lub </w:t>
            </w:r>
            <w:r>
              <w:rPr>
                <w:rFonts w:ascii="Arial" w:hAnsi="Arial"/>
                <w:sz w:val="22"/>
              </w:rPr>
              <w:t xml:space="preserve">zadośćuczynienie zasądzone w tym samym orzeczeniu na rzecz pokrzywdzonych -  </w:t>
            </w:r>
          </w:p>
          <w:p w14:paraId="3270B421" w14:textId="77777777" w:rsidR="00666232" w:rsidRPr="000E0FF6" w:rsidRDefault="00666232" w:rsidP="00666232">
            <w:pPr>
              <w:spacing w:line="360" w:lineRule="auto"/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                             w kwocie:……………</w:t>
            </w:r>
          </w:p>
          <w:p w14:paraId="2C891355" w14:textId="7B35AEE3" w:rsidR="00666232" w:rsidRPr="00F60891" w:rsidRDefault="00666232" w:rsidP="00F60891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kwota pieniężna na poczet kosztów postępowania sądowego lub administracyjnego prowadzącego do wydania orzeczenia - wynosząca:……….</w:t>
            </w:r>
          </w:p>
          <w:p w14:paraId="0AA64F1A" w14:textId="616B109C" w:rsidR="003236A6" w:rsidRPr="008C61C5" w:rsidRDefault="00666232" w:rsidP="004A0AD7">
            <w:pPr>
              <w:spacing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60891">
              <w:rPr>
                <w:rFonts w:ascii="Arial" w:hAnsi="Arial"/>
                <w:sz w:val="22"/>
              </w:rPr>
              <w:t xml:space="preserve">  kwota pieniężna</w:t>
            </w:r>
            <w:r>
              <w:rPr>
                <w:rFonts w:ascii="Arial" w:hAnsi="Arial"/>
                <w:sz w:val="22"/>
              </w:rPr>
              <w:t xml:space="preserve"> na rzecz funduszu publicznego lub organizacji pomocy</w:t>
            </w:r>
            <w:r w:rsidR="00F60891">
              <w:rPr>
                <w:rFonts w:ascii="Arial" w:hAnsi="Arial"/>
                <w:sz w:val="22"/>
              </w:rPr>
              <w:br/>
              <w:t xml:space="preserve">          </w:t>
            </w:r>
            <w:r>
              <w:rPr>
                <w:rFonts w:ascii="Arial" w:hAnsi="Arial"/>
                <w:sz w:val="22"/>
              </w:rPr>
              <w:t xml:space="preserve"> ofiarom, określon</w:t>
            </w:r>
            <w:r w:rsidR="00F60891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w </w:t>
            </w:r>
            <w:r w:rsidR="00F60891">
              <w:rPr>
                <w:rFonts w:ascii="Arial" w:hAnsi="Arial"/>
                <w:sz w:val="22"/>
              </w:rPr>
              <w:t>tym samym orzeczeniu - wynosząca</w:t>
            </w:r>
            <w:r>
              <w:rPr>
                <w:rFonts w:ascii="Arial" w:hAnsi="Arial"/>
                <w:sz w:val="22"/>
              </w:rPr>
              <w:t>:……….</w:t>
            </w:r>
          </w:p>
          <w:p w14:paraId="7B471E92" w14:textId="0F3CAEF9" w:rsidR="003236A6" w:rsidRPr="008C61C5" w:rsidRDefault="0014417D" w:rsidP="00D020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 w:rsidRPr="00EC2847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Data orzeczenia, środka lub ich wycofania:……………………………………………………..</w:t>
            </w:r>
          </w:p>
          <w:p w14:paraId="726CB0D6" w14:textId="77777777" w:rsidR="00D02094" w:rsidRPr="00EA42E8" w:rsidRDefault="0014417D" w:rsidP="00D020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 w:rsidRPr="00EC2847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Uzasadnienie:</w:t>
            </w:r>
          </w:p>
          <w:p w14:paraId="4EC8EDDD" w14:textId="6369184C" w:rsidR="00D02094" w:rsidRPr="00EA42E8" w:rsidRDefault="00D02094" w:rsidP="00D02094">
            <w:pPr>
              <w:spacing w:line="360" w:lineRule="auto"/>
              <w:ind w:firstLine="7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Orzeczenie nie jest już wykonalne ze względu na: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608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amnestię (art. </w:t>
            </w:r>
            <w:r w:rsidRPr="00EC2847"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 xml:space="preserve"> ust. </w:t>
            </w:r>
            <w:r w:rsidRPr="00EC28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);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ułaskawienie (art. </w:t>
            </w:r>
            <w:r w:rsidRPr="00EC2847"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 xml:space="preserve"> ust. </w:t>
            </w:r>
            <w:r w:rsidRPr="00EC28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);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rewizję orzeczenia (art. </w:t>
            </w:r>
            <w:r w:rsidRPr="00EC2847"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 xml:space="preserve"> ust. </w:t>
            </w:r>
            <w:r w:rsidRPr="00EC284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);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inne orzeczenie lub środek</w:t>
            </w:r>
            <w:r>
              <w:t xml:space="preserve"> </w:t>
            </w:r>
            <w:r>
              <w:rPr>
                <w:rFonts w:ascii="Arial" w:hAnsi="Arial"/>
                <w:sz w:val="22"/>
              </w:rPr>
              <w:t xml:space="preserve">powodujące wygaśnięcie wykonalności orzeczenia (w części) lub powodujące jego wycofanie (w części) z państwa wykonującego (art. </w:t>
            </w:r>
            <w:r w:rsidRPr="00EC2847"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 xml:space="preserve"> ust. </w:t>
            </w:r>
            <w:r w:rsidRPr="00EC28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48_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</w:p>
          <w:p w14:paraId="0D5A1553" w14:textId="77777777" w:rsidR="00D02094" w:rsidRPr="00EA42E8" w:rsidRDefault="00D02094" w:rsidP="00D02094">
            <w:pPr>
              <w:spacing w:line="360" w:lineRule="auto"/>
              <w:ind w:firstLine="7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Wykonanie orzeczenia uległo przedawnieniu w dniu (data)………..………………………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65_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</w:p>
          <w:p w14:paraId="5677C8E0" w14:textId="276E3046" w:rsidR="0014417D" w:rsidRPr="003A24A2" w:rsidRDefault="00D02094" w:rsidP="003A24A2">
            <w:pPr>
              <w:spacing w:line="360" w:lineRule="auto"/>
              <w:ind w:firstLine="705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Wycofanie z innych przyczyn: ..……………………………………………………………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85_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_Fieldmark__185_1109328244"/>
            <w:bookmarkEnd w:id="1"/>
            <w:r>
              <w:fldChar w:fldCharType="end"/>
            </w:r>
          </w:p>
        </w:tc>
      </w:tr>
      <w:tr w:rsidR="004712A0" w:rsidRPr="00EA42E8" w14:paraId="79B2BD2B" w14:textId="77777777" w:rsidTr="00666232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D41" w14:textId="77777777" w:rsidR="005509F1" w:rsidRDefault="004712A0" w:rsidP="000F4AB8">
            <w:pPr>
              <w:spacing w:line="360" w:lineRule="auto"/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f) Inne istotne dodatkowe informacje przeznaczone dla państwa wykonującego:</w:t>
            </w:r>
          </w:p>
          <w:p w14:paraId="6AEF467C" w14:textId="5D818CB8" w:rsidR="004712A0" w:rsidRPr="004712A0" w:rsidRDefault="004712A0" w:rsidP="000F4AB8">
            <w:pPr>
              <w:spacing w:line="360" w:lineRule="auto"/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204_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24686A">
              <w:rPr>
                <w:rFonts w:ascii="Arial" w:hAnsi="Arial" w:cs="Arial"/>
                <w:sz w:val="22"/>
                <w:szCs w:val="22"/>
              </w:rPr>
            </w:r>
            <w:r w:rsidR="002468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Text1330"/>
            <w:bookmarkStart w:id="3" w:name="__Fieldmark__204_1109328244"/>
            <w:bookmarkEnd w:id="2"/>
            <w:bookmarkEnd w:id="3"/>
            <w:r>
              <w:fldChar w:fldCharType="end"/>
            </w: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</w:t>
            </w:r>
          </w:p>
          <w:p w14:paraId="786FF263" w14:textId="77777777" w:rsidR="004712A0" w:rsidRPr="004712A0" w:rsidRDefault="004712A0" w:rsidP="004712A0">
            <w:pPr>
              <w:spacing w:line="360" w:lineRule="auto"/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AB8" w:rsidRPr="00273EF6" w14:paraId="006F3413" w14:textId="77777777" w:rsidTr="00666232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88A" w14:textId="4592246E" w:rsidR="000F4AB8" w:rsidRPr="000F4AB8" w:rsidRDefault="000F4AB8" w:rsidP="000F4AB8">
            <w:pPr>
              <w:spacing w:line="360" w:lineRule="auto"/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g) Podpis organu państwa wydającego lub jego przedstawiciela.</w:t>
            </w:r>
          </w:p>
          <w:p w14:paraId="572481F4" w14:textId="77777777" w:rsidR="000F4AB8" w:rsidRPr="00FF0DEA" w:rsidRDefault="000F4AB8" w:rsidP="000F4AB8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Imię i nazwisko: ………………………………………………………………………………………………...</w:t>
            </w:r>
          </w:p>
          <w:p w14:paraId="2E9A5618" w14:textId="77777777" w:rsidR="000F4AB8" w:rsidRPr="00FF0DEA" w:rsidRDefault="000F4AB8" w:rsidP="000F4AB8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Zajmowane stanowisko (tytuł/stopień służbowy): ………………………………………………………………………………</w:t>
            </w:r>
          </w:p>
          <w:p w14:paraId="0F242421" w14:textId="24BBDEFB" w:rsidR="000F4AB8" w:rsidRPr="00FF0DEA" w:rsidRDefault="000F4AB8" w:rsidP="001E4232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Data: ………………………………………………………………………………………………….</w:t>
            </w:r>
          </w:p>
          <w:p w14:paraId="294AF197" w14:textId="77777777" w:rsidR="001E4232" w:rsidRDefault="001E4232" w:rsidP="000F4AB8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</w:p>
          <w:p w14:paraId="788AD08A" w14:textId="6728F4F9" w:rsidR="000F4AB8" w:rsidRPr="000F4AB8" w:rsidRDefault="000F4AB8" w:rsidP="000F4AB8">
            <w:pPr>
              <w:spacing w:line="360" w:lineRule="auto"/>
              <w:ind w:left="705" w:hanging="7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Pieczęć urzędowa (jeżeli dostępna)</w:t>
            </w:r>
          </w:p>
        </w:tc>
      </w:tr>
    </w:tbl>
    <w:p w14:paraId="452D6CC8" w14:textId="77777777" w:rsidR="0014417D" w:rsidRPr="00EA42E8" w:rsidRDefault="0014417D" w:rsidP="001E423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4417D" w:rsidRPr="00EA42E8" w:rsidSect="00110FCA">
      <w:footerReference w:type="default" r:id="rId7"/>
      <w:pgSz w:w="11906" w:h="16838"/>
      <w:pgMar w:top="1134" w:right="1418" w:bottom="1134" w:left="1418" w:header="0" w:footer="680" w:gutter="0"/>
      <w:pgNumType w:start="1" w:chapStyle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AA01" w14:textId="77777777" w:rsidR="0024686A" w:rsidRDefault="0024686A" w:rsidP="00816CF1">
      <w:r>
        <w:separator/>
      </w:r>
    </w:p>
  </w:endnote>
  <w:endnote w:type="continuationSeparator" w:id="0">
    <w:p w14:paraId="1CCE8765" w14:textId="77777777" w:rsidR="0024686A" w:rsidRDefault="0024686A" w:rsidP="0081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53514"/>
      <w:docPartObj>
        <w:docPartGallery w:val="Page Numbers (Bottom of Page)"/>
        <w:docPartUnique/>
      </w:docPartObj>
    </w:sdtPr>
    <w:sdtEndPr/>
    <w:sdtContent>
      <w:p w14:paraId="66597476" w14:textId="6321D800" w:rsidR="00C74743" w:rsidRDefault="00C74743" w:rsidP="00110FCA">
        <w:pPr>
          <w:pStyle w:val="Stopka"/>
          <w:ind w:left="4536" w:firstLine="3960"/>
        </w:pPr>
        <w:r w:rsidRPr="009A5469">
          <w:rPr>
            <w:rFonts w:ascii="Arial" w:hAnsi="Arial" w:cs="Arial"/>
            <w:sz w:val="22"/>
            <w:szCs w:val="22"/>
          </w:rPr>
          <w:fldChar w:fldCharType="begin"/>
        </w:r>
        <w:r w:rsidRPr="009A5469">
          <w:rPr>
            <w:rFonts w:ascii="Arial" w:hAnsi="Arial" w:cs="Arial"/>
            <w:sz w:val="22"/>
            <w:szCs w:val="22"/>
          </w:rPr>
          <w:instrText>PAGE   \* MERGEFORMAT</w:instrText>
        </w:r>
        <w:r w:rsidRPr="009A5469">
          <w:rPr>
            <w:rFonts w:ascii="Arial" w:hAnsi="Arial" w:cs="Arial"/>
            <w:sz w:val="22"/>
            <w:szCs w:val="22"/>
          </w:rPr>
          <w:fldChar w:fldCharType="separate"/>
        </w:r>
        <w:r w:rsidR="00DB1F44">
          <w:rPr>
            <w:rFonts w:ascii="Arial" w:hAnsi="Arial" w:cs="Arial"/>
            <w:noProof/>
            <w:sz w:val="22"/>
            <w:szCs w:val="22"/>
          </w:rPr>
          <w:t>3</w:t>
        </w:r>
        <w:r w:rsidRPr="009A546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8A7A694" w14:textId="77777777" w:rsidR="00C74743" w:rsidRDefault="00C74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05D38" w14:textId="77777777" w:rsidR="0024686A" w:rsidRDefault="0024686A" w:rsidP="00816CF1">
      <w:r>
        <w:separator/>
      </w:r>
    </w:p>
  </w:footnote>
  <w:footnote w:type="continuationSeparator" w:id="0">
    <w:p w14:paraId="4FE67986" w14:textId="77777777" w:rsidR="0024686A" w:rsidRDefault="0024686A" w:rsidP="00816CF1">
      <w:r>
        <w:continuationSeparator/>
      </w:r>
    </w:p>
  </w:footnote>
  <w:footnote w:id="1">
    <w:p w14:paraId="635C8C19" w14:textId="77777777" w:rsidR="0014417D" w:rsidRPr="00F60891" w:rsidRDefault="0014417D">
      <w:pPr>
        <w:pStyle w:val="Tekstprzypisudolnego"/>
      </w:pPr>
      <w:r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Decyzja ramowa Rady </w:t>
      </w:r>
      <w:r w:rsidRPr="00EC2847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/</w:t>
      </w:r>
      <w:r w:rsidRPr="00EC2847">
        <w:rPr>
          <w:rFonts w:ascii="Arial" w:hAnsi="Arial"/>
          <w:sz w:val="18"/>
        </w:rPr>
        <w:t>214</w:t>
      </w:r>
      <w:r>
        <w:rPr>
          <w:rFonts w:ascii="Arial" w:hAnsi="Arial"/>
          <w:sz w:val="18"/>
        </w:rPr>
        <w:t xml:space="preserve">/WSiSW z dnia </w:t>
      </w:r>
      <w:r w:rsidRPr="00EC2847"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 xml:space="preserve"> lutego </w:t>
      </w:r>
      <w:r w:rsidRPr="00EC2847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 xml:space="preserve"> r. w sprawie stosowania zasady wzajemnego uznawania do kar o charakterze pieniężnym (Dz.U. L </w:t>
      </w:r>
      <w:r w:rsidRPr="00EC2847">
        <w:rPr>
          <w:rFonts w:ascii="Arial" w:hAnsi="Arial"/>
          <w:sz w:val="18"/>
        </w:rPr>
        <w:t>76</w:t>
      </w:r>
      <w:r>
        <w:rPr>
          <w:rFonts w:ascii="Arial" w:hAnsi="Arial"/>
          <w:sz w:val="18"/>
        </w:rPr>
        <w:t xml:space="preserve"> z </w:t>
      </w:r>
      <w:r w:rsidRPr="00EC2847"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>.</w:t>
      </w:r>
      <w:r w:rsidRPr="00EC2847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.</w:t>
      </w:r>
      <w:r w:rsidRPr="00EC2847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, s. </w:t>
      </w:r>
      <w:r w:rsidRPr="00EC2847">
        <w:rPr>
          <w:rFonts w:ascii="Arial" w:hAnsi="Arial"/>
          <w:sz w:val="18"/>
        </w:rPr>
        <w:t>16</w:t>
      </w:r>
      <w:r>
        <w:rPr>
          <w:rFonts w:ascii="Arial" w:hAnsi="Arial"/>
          <w:sz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0A4D"/>
    <w:rsid w:val="0006089D"/>
    <w:rsid w:val="00081AFE"/>
    <w:rsid w:val="000C0997"/>
    <w:rsid w:val="000E0FF6"/>
    <w:rsid w:val="000E3FB2"/>
    <w:rsid w:val="000F4AB8"/>
    <w:rsid w:val="000F7C5F"/>
    <w:rsid w:val="00110FCA"/>
    <w:rsid w:val="00115ABA"/>
    <w:rsid w:val="0014417D"/>
    <w:rsid w:val="00153DF5"/>
    <w:rsid w:val="001541C1"/>
    <w:rsid w:val="001651C1"/>
    <w:rsid w:val="00182A08"/>
    <w:rsid w:val="00185FA5"/>
    <w:rsid w:val="00195886"/>
    <w:rsid w:val="001E4232"/>
    <w:rsid w:val="00222EF4"/>
    <w:rsid w:val="0024686A"/>
    <w:rsid w:val="002719BF"/>
    <w:rsid w:val="00273EF6"/>
    <w:rsid w:val="00282A12"/>
    <w:rsid w:val="002C7B79"/>
    <w:rsid w:val="002F70CE"/>
    <w:rsid w:val="003026D9"/>
    <w:rsid w:val="00303E99"/>
    <w:rsid w:val="003211BF"/>
    <w:rsid w:val="003236A6"/>
    <w:rsid w:val="0035151E"/>
    <w:rsid w:val="00372012"/>
    <w:rsid w:val="003A24A2"/>
    <w:rsid w:val="003D090D"/>
    <w:rsid w:val="004201D2"/>
    <w:rsid w:val="00426C45"/>
    <w:rsid w:val="00467784"/>
    <w:rsid w:val="004712A0"/>
    <w:rsid w:val="004A0AD7"/>
    <w:rsid w:val="004C22E2"/>
    <w:rsid w:val="004C5851"/>
    <w:rsid w:val="004D5AE0"/>
    <w:rsid w:val="004D69F4"/>
    <w:rsid w:val="004E75AE"/>
    <w:rsid w:val="00523D00"/>
    <w:rsid w:val="00533F19"/>
    <w:rsid w:val="005509F1"/>
    <w:rsid w:val="005A5516"/>
    <w:rsid w:val="005B3294"/>
    <w:rsid w:val="005C544D"/>
    <w:rsid w:val="005D0C35"/>
    <w:rsid w:val="005E3C4F"/>
    <w:rsid w:val="005E7FED"/>
    <w:rsid w:val="006166A2"/>
    <w:rsid w:val="00666232"/>
    <w:rsid w:val="006763F4"/>
    <w:rsid w:val="006823EF"/>
    <w:rsid w:val="006C497C"/>
    <w:rsid w:val="006D30F9"/>
    <w:rsid w:val="007033A1"/>
    <w:rsid w:val="0070348A"/>
    <w:rsid w:val="00710EA9"/>
    <w:rsid w:val="00711210"/>
    <w:rsid w:val="00716653"/>
    <w:rsid w:val="00723CFA"/>
    <w:rsid w:val="00761E3E"/>
    <w:rsid w:val="0079710F"/>
    <w:rsid w:val="00797EFA"/>
    <w:rsid w:val="007D273C"/>
    <w:rsid w:val="007E52D3"/>
    <w:rsid w:val="007F18B6"/>
    <w:rsid w:val="007F3680"/>
    <w:rsid w:val="00800A4D"/>
    <w:rsid w:val="00816CF1"/>
    <w:rsid w:val="0082315A"/>
    <w:rsid w:val="00832C98"/>
    <w:rsid w:val="00833118"/>
    <w:rsid w:val="00855134"/>
    <w:rsid w:val="00864575"/>
    <w:rsid w:val="0089384E"/>
    <w:rsid w:val="008A50A0"/>
    <w:rsid w:val="008B3251"/>
    <w:rsid w:val="008C61C5"/>
    <w:rsid w:val="008D18BC"/>
    <w:rsid w:val="009006C9"/>
    <w:rsid w:val="00901638"/>
    <w:rsid w:val="00904262"/>
    <w:rsid w:val="00941542"/>
    <w:rsid w:val="00947F55"/>
    <w:rsid w:val="009A5469"/>
    <w:rsid w:val="009F16EB"/>
    <w:rsid w:val="009F528A"/>
    <w:rsid w:val="009F7252"/>
    <w:rsid w:val="00A21791"/>
    <w:rsid w:val="00A53A93"/>
    <w:rsid w:val="00A9050F"/>
    <w:rsid w:val="00AC007A"/>
    <w:rsid w:val="00AC7104"/>
    <w:rsid w:val="00AE3830"/>
    <w:rsid w:val="00B54FBA"/>
    <w:rsid w:val="00B66119"/>
    <w:rsid w:val="00BA614D"/>
    <w:rsid w:val="00BC1511"/>
    <w:rsid w:val="00BE54D1"/>
    <w:rsid w:val="00BF541D"/>
    <w:rsid w:val="00C46394"/>
    <w:rsid w:val="00C74743"/>
    <w:rsid w:val="00CE1754"/>
    <w:rsid w:val="00D02094"/>
    <w:rsid w:val="00D151A7"/>
    <w:rsid w:val="00D22BD7"/>
    <w:rsid w:val="00D44536"/>
    <w:rsid w:val="00D50918"/>
    <w:rsid w:val="00D7529E"/>
    <w:rsid w:val="00D91578"/>
    <w:rsid w:val="00DA1C7A"/>
    <w:rsid w:val="00DA2278"/>
    <w:rsid w:val="00DB1F44"/>
    <w:rsid w:val="00DC11E1"/>
    <w:rsid w:val="00DC5684"/>
    <w:rsid w:val="00E00C23"/>
    <w:rsid w:val="00E276A5"/>
    <w:rsid w:val="00E454DD"/>
    <w:rsid w:val="00E858F9"/>
    <w:rsid w:val="00EA313B"/>
    <w:rsid w:val="00EA42E8"/>
    <w:rsid w:val="00EC2847"/>
    <w:rsid w:val="00F02DC9"/>
    <w:rsid w:val="00F422EC"/>
    <w:rsid w:val="00F60891"/>
    <w:rsid w:val="00F64753"/>
    <w:rsid w:val="00F84872"/>
    <w:rsid w:val="00F857F3"/>
    <w:rsid w:val="00FA62FA"/>
    <w:rsid w:val="00FC4784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872"/>
    <w:rPr>
      <w:sz w:val="24"/>
      <w:szCs w:val="24"/>
    </w:rPr>
  </w:style>
  <w:style w:type="paragraph" w:styleId="Nagwek1">
    <w:name w:val="heading 1"/>
    <w:basedOn w:val="Heading"/>
    <w:link w:val="Nagwek1Znak"/>
    <w:uiPriority w:val="99"/>
    <w:qFormat/>
    <w:rsid w:val="00426C45"/>
    <w:pPr>
      <w:outlineLvl w:val="0"/>
    </w:pPr>
  </w:style>
  <w:style w:type="paragraph" w:styleId="Nagwek2">
    <w:name w:val="heading 2"/>
    <w:basedOn w:val="Heading"/>
    <w:link w:val="Nagwek2Znak"/>
    <w:uiPriority w:val="99"/>
    <w:qFormat/>
    <w:rsid w:val="00426C45"/>
    <w:pPr>
      <w:outlineLvl w:val="1"/>
    </w:pPr>
  </w:style>
  <w:style w:type="paragraph" w:styleId="Nagwek3">
    <w:name w:val="heading 3"/>
    <w:basedOn w:val="Heading"/>
    <w:link w:val="Nagwek3Znak"/>
    <w:uiPriority w:val="99"/>
    <w:qFormat/>
    <w:rsid w:val="00426C4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426C45"/>
    <w:rPr>
      <w:rFonts w:cs="Times New Roman"/>
      <w:sz w:val="16"/>
      <w:szCs w:val="16"/>
    </w:rPr>
  </w:style>
  <w:style w:type="character" w:customStyle="1" w:styleId="KommentartextZchn">
    <w:name w:val="Kommentartext Zchn"/>
    <w:basedOn w:val="Domylnaczcionkaakapitu"/>
    <w:uiPriority w:val="99"/>
    <w:rsid w:val="00426C45"/>
    <w:rPr>
      <w:rFonts w:cs="Times New Roman"/>
    </w:rPr>
  </w:style>
  <w:style w:type="character" w:customStyle="1" w:styleId="KommentarthemaZchn">
    <w:name w:val="Kommentarthema Zchn"/>
    <w:basedOn w:val="KommentartextZchn"/>
    <w:uiPriority w:val="99"/>
    <w:rsid w:val="00426C45"/>
    <w:rPr>
      <w:rFonts w:cs="Times New Roman"/>
      <w:b/>
      <w:bCs/>
    </w:rPr>
  </w:style>
  <w:style w:type="character" w:customStyle="1" w:styleId="SprechblasentextZchn">
    <w:name w:val="Sprechblasentext Zchn"/>
    <w:basedOn w:val="Domylnaczcionkaakapitu"/>
    <w:uiPriority w:val="99"/>
    <w:rsid w:val="00426C4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xtBody"/>
    <w:uiPriority w:val="99"/>
    <w:rsid w:val="00426C45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customStyle="1" w:styleId="TextBody">
    <w:name w:val="Text Body"/>
    <w:basedOn w:val="Normalny"/>
    <w:uiPriority w:val="99"/>
    <w:rsid w:val="00426C45"/>
    <w:pPr>
      <w:spacing w:after="140" w:line="288" w:lineRule="auto"/>
    </w:pPr>
  </w:style>
  <w:style w:type="paragraph" w:styleId="Lista">
    <w:name w:val="List"/>
    <w:basedOn w:val="TextBody"/>
    <w:uiPriority w:val="99"/>
    <w:rsid w:val="00426C45"/>
  </w:style>
  <w:style w:type="paragraph" w:styleId="Legenda">
    <w:name w:val="caption"/>
    <w:basedOn w:val="Normalny"/>
    <w:uiPriority w:val="99"/>
    <w:qFormat/>
    <w:rsid w:val="00426C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426C45"/>
    <w:pPr>
      <w:suppressLineNumbers/>
    </w:pPr>
  </w:style>
  <w:style w:type="paragraph" w:styleId="Akapitzlist">
    <w:name w:val="List Paragraph"/>
    <w:basedOn w:val="Normalny"/>
    <w:uiPriority w:val="99"/>
    <w:qFormat/>
    <w:rsid w:val="00426C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26C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6394"/>
    <w:rPr>
      <w:rFonts w:cs="Times New Roman"/>
      <w:lang w:val="pl-PL" w:eastAsia="pl-PL" w:bidi="pl-PL"/>
    </w:rPr>
  </w:style>
  <w:style w:type="paragraph" w:styleId="Tematkomentarza">
    <w:name w:val="annotation subject"/>
    <w:basedOn w:val="Tekstkomentarza"/>
    <w:link w:val="TematkomentarzaZnak"/>
    <w:uiPriority w:val="99"/>
    <w:rsid w:val="00426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rsid w:val="00426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pl-PL" w:eastAsia="pl-PL"/>
    </w:rPr>
  </w:style>
  <w:style w:type="paragraph" w:customStyle="1" w:styleId="Quotations">
    <w:name w:val="Quotations"/>
    <w:basedOn w:val="Normalny"/>
    <w:uiPriority w:val="99"/>
    <w:rsid w:val="00426C45"/>
  </w:style>
  <w:style w:type="paragraph" w:styleId="Tytu">
    <w:name w:val="Title"/>
    <w:basedOn w:val="Heading"/>
    <w:link w:val="TytuZnak"/>
    <w:uiPriority w:val="99"/>
    <w:qFormat/>
    <w:rsid w:val="00426C45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Heading"/>
    <w:link w:val="PodtytuZnak"/>
    <w:uiPriority w:val="99"/>
    <w:qFormat/>
    <w:rsid w:val="00426C45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6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6CF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16CF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02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26D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26D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9710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77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872"/>
    <w:rPr>
      <w:sz w:val="24"/>
      <w:szCs w:val="24"/>
    </w:rPr>
  </w:style>
  <w:style w:type="paragraph" w:styleId="Nagwek1">
    <w:name w:val="heading 1"/>
    <w:basedOn w:val="Heading"/>
    <w:link w:val="Nagwek1Znak"/>
    <w:uiPriority w:val="99"/>
    <w:qFormat/>
    <w:rsid w:val="00426C45"/>
    <w:pPr>
      <w:outlineLvl w:val="0"/>
    </w:pPr>
  </w:style>
  <w:style w:type="paragraph" w:styleId="Nagwek2">
    <w:name w:val="heading 2"/>
    <w:basedOn w:val="Heading"/>
    <w:link w:val="Nagwek2Znak"/>
    <w:uiPriority w:val="99"/>
    <w:qFormat/>
    <w:rsid w:val="00426C45"/>
    <w:pPr>
      <w:outlineLvl w:val="1"/>
    </w:pPr>
  </w:style>
  <w:style w:type="paragraph" w:styleId="Nagwek3">
    <w:name w:val="heading 3"/>
    <w:basedOn w:val="Heading"/>
    <w:link w:val="Nagwek3Znak"/>
    <w:uiPriority w:val="99"/>
    <w:qFormat/>
    <w:rsid w:val="00426C4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426C45"/>
    <w:rPr>
      <w:rFonts w:cs="Times New Roman"/>
      <w:sz w:val="16"/>
      <w:szCs w:val="16"/>
    </w:rPr>
  </w:style>
  <w:style w:type="character" w:customStyle="1" w:styleId="KommentartextZchn">
    <w:name w:val="Kommentartext Zchn"/>
    <w:basedOn w:val="Domylnaczcionkaakapitu"/>
    <w:uiPriority w:val="99"/>
    <w:rsid w:val="00426C45"/>
    <w:rPr>
      <w:rFonts w:cs="Times New Roman"/>
    </w:rPr>
  </w:style>
  <w:style w:type="character" w:customStyle="1" w:styleId="KommentarthemaZchn">
    <w:name w:val="Kommentarthema Zchn"/>
    <w:basedOn w:val="KommentartextZchn"/>
    <w:uiPriority w:val="99"/>
    <w:rsid w:val="00426C45"/>
    <w:rPr>
      <w:rFonts w:cs="Times New Roman"/>
      <w:b/>
      <w:bCs/>
    </w:rPr>
  </w:style>
  <w:style w:type="character" w:customStyle="1" w:styleId="SprechblasentextZchn">
    <w:name w:val="Sprechblasentext Zchn"/>
    <w:basedOn w:val="Domylnaczcionkaakapitu"/>
    <w:uiPriority w:val="99"/>
    <w:rsid w:val="00426C4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xtBody"/>
    <w:uiPriority w:val="99"/>
    <w:rsid w:val="00426C45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customStyle="1" w:styleId="TextBody">
    <w:name w:val="Text Body"/>
    <w:basedOn w:val="Normalny"/>
    <w:uiPriority w:val="99"/>
    <w:rsid w:val="00426C45"/>
    <w:pPr>
      <w:spacing w:after="140" w:line="288" w:lineRule="auto"/>
    </w:pPr>
  </w:style>
  <w:style w:type="paragraph" w:styleId="Lista">
    <w:name w:val="List"/>
    <w:basedOn w:val="TextBody"/>
    <w:uiPriority w:val="99"/>
    <w:rsid w:val="00426C45"/>
  </w:style>
  <w:style w:type="paragraph" w:styleId="Legenda">
    <w:name w:val="caption"/>
    <w:basedOn w:val="Normalny"/>
    <w:uiPriority w:val="99"/>
    <w:qFormat/>
    <w:rsid w:val="00426C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426C45"/>
    <w:pPr>
      <w:suppressLineNumbers/>
    </w:pPr>
  </w:style>
  <w:style w:type="paragraph" w:styleId="Akapitzlist">
    <w:name w:val="List Paragraph"/>
    <w:basedOn w:val="Normalny"/>
    <w:uiPriority w:val="99"/>
    <w:qFormat/>
    <w:rsid w:val="00426C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26C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6394"/>
    <w:rPr>
      <w:rFonts w:cs="Times New Roman"/>
      <w:lang w:val="pl-PL" w:eastAsia="pl-PL" w:bidi="pl-PL"/>
    </w:rPr>
  </w:style>
  <w:style w:type="paragraph" w:styleId="Tematkomentarza">
    <w:name w:val="annotation subject"/>
    <w:basedOn w:val="Tekstkomentarza"/>
    <w:link w:val="TematkomentarzaZnak"/>
    <w:uiPriority w:val="99"/>
    <w:rsid w:val="00426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rsid w:val="00426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pl-PL" w:eastAsia="pl-PL"/>
    </w:rPr>
  </w:style>
  <w:style w:type="paragraph" w:customStyle="1" w:styleId="Quotations">
    <w:name w:val="Quotations"/>
    <w:basedOn w:val="Normalny"/>
    <w:uiPriority w:val="99"/>
    <w:rsid w:val="00426C45"/>
  </w:style>
  <w:style w:type="paragraph" w:styleId="Tytu">
    <w:name w:val="Title"/>
    <w:basedOn w:val="Heading"/>
    <w:link w:val="TytuZnak"/>
    <w:uiPriority w:val="99"/>
    <w:qFormat/>
    <w:rsid w:val="00426C45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Heading"/>
    <w:link w:val="PodtytuZnak"/>
    <w:uiPriority w:val="99"/>
    <w:qFormat/>
    <w:rsid w:val="00426C45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6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6CF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16CF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02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26D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26D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9710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7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Draft Form 2</vt:lpstr>
      <vt:lpstr>Draft Form 2</vt:lpstr>
      <vt:lpstr>Draft Form 2</vt:lpstr>
      <vt:lpstr>Draft Form 2</vt:lpstr>
    </vt:vector>
  </TitlesOfParts>
  <Company>Federal Office of Justice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2</dc:title>
  <dc:creator>Wojtanowski Sebastian</dc:creator>
  <cp:lastModifiedBy>Klamczyńska Alicja  (DL)</cp:lastModifiedBy>
  <cp:revision>2</cp:revision>
  <cp:lastPrinted>2017-05-18T10:54:00Z</cp:lastPrinted>
  <dcterms:created xsi:type="dcterms:W3CDTF">2019-06-07T09:36:00Z</dcterms:created>
  <dcterms:modified xsi:type="dcterms:W3CDTF">2019-06-07T09:36:00Z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Federal Office of Justice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